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10DB9" w:rsidRDefault="0040616D" w:rsidP="00510DB9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  <w:r>
        <w:rPr>
          <w:rFonts w:ascii="Times New Roman" w:hAnsi="Times New Roman"/>
          <w:b/>
          <w:noProof/>
          <w:color w:val="000000"/>
          <w:sz w:val="28"/>
        </w:rPr>
        <w:drawing>
          <wp:inline distT="0" distB="0" distL="0" distR="0">
            <wp:extent cx="4953000" cy="6874933"/>
            <wp:effectExtent l="19050" t="0" r="0" b="0"/>
            <wp:docPr id="1" name="Рисунок 0" descr="рп русский абдушева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п русский абдушева.jpe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6874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0DB9" w:rsidRDefault="00510DB9" w:rsidP="00510DB9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:rsidR="00510DB9" w:rsidRDefault="00510DB9" w:rsidP="00510DB9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:rsidR="00510DB9" w:rsidRDefault="00510DB9" w:rsidP="00510DB9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:rsidR="00510DB9" w:rsidRDefault="00510DB9" w:rsidP="00510DB9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:rsidR="00510DB9" w:rsidRDefault="00510DB9" w:rsidP="00510DB9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:rsidR="00510DB9" w:rsidRDefault="00510DB9" w:rsidP="00510DB9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:rsidR="00510DB9" w:rsidRDefault="00510DB9" w:rsidP="00510DB9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:rsidR="00510DB9" w:rsidRDefault="00510DB9" w:rsidP="00510DB9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:rsidR="00510DB9" w:rsidRDefault="00510DB9" w:rsidP="00510DB9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:rsidR="00510DB9" w:rsidRPr="0040616D" w:rsidRDefault="00510DB9" w:rsidP="0040616D">
      <w:pPr>
        <w:spacing w:after="0" w:line="264" w:lineRule="auto"/>
        <w:jc w:val="both"/>
        <w:rPr>
          <w:rFonts w:ascii="Times New Roman" w:hAnsi="Times New Roman"/>
          <w:b/>
          <w:color w:val="000000"/>
          <w:sz w:val="28"/>
        </w:rPr>
      </w:pPr>
      <w:r>
        <w:rPr>
          <w:rFonts w:ascii="Times New Roman" w:hAnsi="Times New Roman"/>
          <w:b/>
          <w:color w:val="000000"/>
          <w:sz w:val="28"/>
        </w:rPr>
        <w:lastRenderedPageBreak/>
        <w:t>ПОЯСНИТЕЛЬНАЯ ЗАПИСКА</w:t>
      </w:r>
    </w:p>
    <w:p w:rsidR="00510DB9" w:rsidRDefault="00510DB9" w:rsidP="0040616D">
      <w:p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Программа по русскому языку на уровне основного общего образования подготовлена на основе ФГОС ООО, ФОП ООО, Концепции преподавания русского языка и литературы в Российской Федерации (утверждена распоряжением Правительства Российской Федерации от 9 апреля 2016 г № 637-р), федеральной рабочей программы воспитания, с учётом распределённых по классам проверяемых требований к результатам освоения основной образовательной программы основного общего образования. 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Пояснительная записка отражает общие цели и задачи изучения русского языка, место в структуре учебного плана, а также подходы к отбору содержания и определению планируемых результатов.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Содержание обучения раскрывает содержательные линии, которые предлагаются для обязательного изучения в каждом классе на уровне основного общего образования. 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Планируемые результаты освоения программы по русскому языку включают личностные, </w:t>
      </w:r>
      <w:proofErr w:type="spellStart"/>
      <w:r>
        <w:rPr>
          <w:rFonts w:ascii="Times New Roman" w:hAnsi="Times New Roman"/>
          <w:color w:val="000000"/>
          <w:sz w:val="28"/>
        </w:rPr>
        <w:t>метапредметные</w:t>
      </w:r>
      <w:proofErr w:type="spellEnd"/>
      <w:r>
        <w:rPr>
          <w:rFonts w:ascii="Times New Roman" w:hAnsi="Times New Roman"/>
          <w:color w:val="000000"/>
          <w:sz w:val="28"/>
        </w:rPr>
        <w:t xml:space="preserve"> результаты за весь период обучения на уровне основного общего образования, а также предметные достижения обучающегося за каждый год обучения.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ОБЩАЯ ХАРАКТЕРИСТИКА УЧЕБНОГО ПРЕДМЕТА «РУССКИЙ ЯЗЫК»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Русский язык – государственный язык Российской Федерации, язык межнационального общения народов России, национальный язык русского народа. Как государственный язык и язык межнационального общения русский язык является средством коммуникации всех народов Российской Федерации, основой их социально-экономической, культурной и духовной консолидации.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России,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разновидностях, понимание его стилистических особенностей и выразительных возможностей, умение правильно и эффективно использовать русский язык в различных сферах и</w:t>
      </w:r>
      <w:proofErr w:type="gramEnd"/>
      <w:r>
        <w:rPr>
          <w:rFonts w:ascii="Times New Roman" w:hAnsi="Times New Roman"/>
          <w:color w:val="000000"/>
          <w:sz w:val="28"/>
        </w:rPr>
        <w:t xml:space="preserve"> </w:t>
      </w:r>
      <w:proofErr w:type="gramStart"/>
      <w:r>
        <w:rPr>
          <w:rFonts w:ascii="Times New Roman" w:hAnsi="Times New Roman"/>
          <w:color w:val="000000"/>
          <w:sz w:val="28"/>
        </w:rPr>
        <w:t>ситуациях</w:t>
      </w:r>
      <w:proofErr w:type="gramEnd"/>
      <w:r>
        <w:rPr>
          <w:rFonts w:ascii="Times New Roman" w:hAnsi="Times New Roman"/>
          <w:color w:val="000000"/>
          <w:sz w:val="28"/>
        </w:rPr>
        <w:t xml:space="preserve"> общения определяют успешность социализации личности и возможности её самореализации в различных жизненно важных для человека областях.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Русский язык, выполняя свои базовые функции общения и выражения мысли, обеспечивает межличностное и социальное взаимодействие людей, </w:t>
      </w:r>
      <w:r>
        <w:rPr>
          <w:rFonts w:ascii="Times New Roman" w:hAnsi="Times New Roman"/>
          <w:color w:val="000000"/>
          <w:sz w:val="28"/>
        </w:rPr>
        <w:lastRenderedPageBreak/>
        <w:t>участвует в формировании сознания, самосознания и мировоззрения личности, является важнейшим средством хранения и передачи информации, культурных традиций, истории русского и других народов России.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Обучение русскому языку направлено на совершенствование нравственной и коммуникативной культуры обучающегося, развитие его интеллектуальных и творческих способностей, мышления, памяти и воображения, навыков самостоятельной учебной деятельности, самообразования.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Содержание по русскому языку ориентировано также на развитие функциональной грамотности как интегративного умения человека читать, понимать тексты, использовать информацию текстов разных форматов, оценивать её, размышлять о ней, чтобы достигать своих целей, расширять свои знания и возможности, участвовать в социальной жизни. 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333333"/>
          <w:sz w:val="28"/>
        </w:rPr>
        <w:t>ЦЕЛИ ИЗУЧЕНИЯ УЧЕБНОГО ПРЕДМЕТА «РУССКИЙ ЯЗЫК»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Изучение русского языка направлено на достижение следующих целей: 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осознание и проявление общероссийской гражданственности, патриотизма, уважения к русскому языку как государственному языку Российской Федерации и языку межнационального общения; проявление сознательного отношения к языку как к общероссийской ценности, форме выражения и хранения духовного богатства русского и других народов России, как к средству общения и получения знаний в разных сферах человеческой деятельности;</w:t>
      </w:r>
      <w:proofErr w:type="gramEnd"/>
      <w:r>
        <w:rPr>
          <w:rFonts w:ascii="Times New Roman" w:hAnsi="Times New Roman"/>
          <w:color w:val="000000"/>
          <w:sz w:val="28"/>
        </w:rPr>
        <w:t xml:space="preserve"> проявление уважения к общероссийской и русской культуре, к культуре и языкам всех народов Российской Федерации;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овладение русским языком как инструментом личностного развития, инструментом формирования социальных взаимоотношений, инструментом преобразования мира;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овладение знаниями о русском языке, его устройстве и закономерностях функционирования, о стилистических ресурсах русского языка; практическое овладение нормами русского литературного языка и речевого этикета; обогащение активного и потенциального словарного запаса и использование в собственной речевой практике разнообразных грамматических средств; совершенствование орфографической и пунктуационной грамотности; воспитание стремления к речевому самосовершенствованию; 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совершенствование речевой деятельности, коммуникативных умений, обеспечивающих эффективное взаимодействие с окружающими людьми в ситуациях формального и неформального межличностного и межкультурного общения; овладение русским языком как средством </w:t>
      </w:r>
      <w:r>
        <w:rPr>
          <w:rFonts w:ascii="Times New Roman" w:hAnsi="Times New Roman"/>
          <w:color w:val="000000"/>
          <w:sz w:val="28"/>
        </w:rPr>
        <w:lastRenderedPageBreak/>
        <w:t xml:space="preserve">получения различной информации, в том числе знаний по разным учебным предметам; 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совершенствование мыслительной деятельности, развитие универсальных интеллектуальных умений сравнения, анализа, синтеза, абстрагирования, обобщения, классификации, установления определённых закономерностей и правил, конкретизации в процессе изучения русского языка;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развитие функциональной грамотности в части формирования умений осуществлять информационный поиск, извлекать и преобразовывать необходимую информацию, интерпретировать, понимать и использовать тексты разных форматов (сплошной, </w:t>
      </w:r>
      <w:proofErr w:type="spellStart"/>
      <w:r>
        <w:rPr>
          <w:rFonts w:ascii="Times New Roman" w:hAnsi="Times New Roman"/>
          <w:color w:val="000000"/>
          <w:sz w:val="28"/>
        </w:rPr>
        <w:t>несплошной</w:t>
      </w:r>
      <w:proofErr w:type="spellEnd"/>
      <w:r>
        <w:rPr>
          <w:rFonts w:ascii="Times New Roman" w:hAnsi="Times New Roman"/>
          <w:color w:val="000000"/>
          <w:sz w:val="28"/>
        </w:rPr>
        <w:t xml:space="preserve"> текст, </w:t>
      </w:r>
      <w:proofErr w:type="spellStart"/>
      <w:r>
        <w:rPr>
          <w:rFonts w:ascii="Times New Roman" w:hAnsi="Times New Roman"/>
          <w:color w:val="000000"/>
          <w:sz w:val="28"/>
        </w:rPr>
        <w:t>инфографика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другие); осваивать стратегии и тактик информационно-смысловой переработки текста, способы понимания текста, его назначения, общего смысла, коммуникативного намерения автора; логической структуры, роли языковых средств.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МЕСТО УЧЕБНОГО ПРЕДМЕТА «РУССКИЙ ЯЗЫК» В УЧЕБНОМ ПЛАНЕ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В соответствии с ФГОС ООО учебный предмет «Русский язык» входит в предметную область «Русский язык и литература» и является обязательным для изучения. </w:t>
      </w:r>
      <w:proofErr w:type="gramStart"/>
      <w:r>
        <w:rPr>
          <w:rFonts w:ascii="Times New Roman" w:hAnsi="Times New Roman"/>
          <w:color w:val="000000"/>
          <w:sz w:val="28"/>
        </w:rPr>
        <w:t>Общее число часов, отведенных на изучение русского языка, составляет 714 часов: в 5 классе – 170 часов (5 часов в неделю), в 6 классе – 204 часа (6 часов в неделю), в 7 классе – 136 часов (4 часа в неделю), в 8 классе – 102 часа (3 часа в неделю), в 9 классе – 102 часа (3 часа в неделю).</w:t>
      </w:r>
      <w:proofErr w:type="gramEnd"/>
    </w:p>
    <w:p w:rsidR="00510DB9" w:rsidRDefault="00510DB9" w:rsidP="00510DB9">
      <w:pPr>
        <w:spacing w:after="0"/>
        <w:sectPr w:rsidR="00510DB9">
          <w:pgSz w:w="11906" w:h="16383"/>
          <w:pgMar w:top="1134" w:right="850" w:bottom="1134" w:left="1701" w:header="720" w:footer="720" w:gutter="0"/>
          <w:cols w:space="720"/>
        </w:sectPr>
      </w:pPr>
    </w:p>
    <w:p w:rsidR="00510DB9" w:rsidRDefault="00510DB9" w:rsidP="00510DB9">
      <w:pPr>
        <w:spacing w:after="0" w:line="264" w:lineRule="auto"/>
        <w:ind w:left="120"/>
        <w:jc w:val="both"/>
      </w:pPr>
      <w:bookmarkStart w:id="0" w:name="block-16342622"/>
      <w:bookmarkEnd w:id="0"/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 xml:space="preserve">СОДЕРЖАНИЕ УЧЕБНОГО ПРЕДМЕТА 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5 КЛАСС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Богатство и выразительность русского языка.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Лингвистика как наука о языке.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Основные разделы лингвистики.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Язык и речь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Язык и </w:t>
      </w:r>
      <w:proofErr w:type="spellStart"/>
      <w:r>
        <w:rPr>
          <w:rFonts w:ascii="Times New Roman" w:hAnsi="Times New Roman"/>
          <w:color w:val="000000"/>
          <w:sz w:val="28"/>
        </w:rPr>
        <w:t>речь</w:t>
      </w:r>
      <w:proofErr w:type="gramStart"/>
      <w:r>
        <w:rPr>
          <w:rFonts w:ascii="Times New Roman" w:hAnsi="Times New Roman"/>
          <w:color w:val="000000"/>
          <w:sz w:val="28"/>
        </w:rPr>
        <w:t>.Р</w:t>
      </w:r>
      <w:proofErr w:type="gramEnd"/>
      <w:r>
        <w:rPr>
          <w:rFonts w:ascii="Times New Roman" w:hAnsi="Times New Roman"/>
          <w:color w:val="000000"/>
          <w:sz w:val="28"/>
        </w:rPr>
        <w:t>ечь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устная и письменная, монологическая и диалогическая, </w:t>
      </w:r>
      <w:proofErr w:type="spellStart"/>
      <w:r>
        <w:rPr>
          <w:rFonts w:ascii="Times New Roman" w:hAnsi="Times New Roman"/>
          <w:color w:val="000000"/>
          <w:sz w:val="28"/>
        </w:rPr>
        <w:t>полилог</w:t>
      </w:r>
      <w:proofErr w:type="spellEnd"/>
      <w:r>
        <w:rPr>
          <w:rFonts w:ascii="Times New Roman" w:hAnsi="Times New Roman"/>
          <w:color w:val="000000"/>
          <w:sz w:val="28"/>
        </w:rPr>
        <w:t>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Виды речевой деятельности (говорение, слушание, чтение, письмо), их особенности.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Создание устных монологических высказываний на основе жизненных наблюдений, чтения научно-учебной, художественной и научно-популярной литературы.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Устный пересказ прочитанного или прослушанного текста, в том числе с изменением лица рассказчика.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Участие в диалоге на лингвистические темы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 и темы на основе жизненных наблюдений.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Речевые формулы приветствия, прощания, просьбы, благодарности.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Сочинения различных видов с опорой на жизненный и читательский опыт, сюжетную картину (в том числе сочинения-миниатюры).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Виды </w:t>
      </w:r>
      <w:proofErr w:type="spellStart"/>
      <w:r>
        <w:rPr>
          <w:rFonts w:ascii="Times New Roman" w:hAnsi="Times New Roman"/>
          <w:color w:val="000000"/>
          <w:sz w:val="28"/>
        </w:rPr>
        <w:t>аудирования</w:t>
      </w:r>
      <w:proofErr w:type="spellEnd"/>
      <w:r>
        <w:rPr>
          <w:rFonts w:ascii="Times New Roman" w:hAnsi="Times New Roman"/>
          <w:color w:val="000000"/>
          <w:sz w:val="28"/>
        </w:rPr>
        <w:t xml:space="preserve">: </w:t>
      </w:r>
      <w:proofErr w:type="gramStart"/>
      <w:r>
        <w:rPr>
          <w:rFonts w:ascii="Times New Roman" w:hAnsi="Times New Roman"/>
          <w:color w:val="000000"/>
          <w:sz w:val="28"/>
        </w:rPr>
        <w:t>выборочное</w:t>
      </w:r>
      <w:proofErr w:type="gramEnd"/>
      <w:r>
        <w:rPr>
          <w:rFonts w:ascii="Times New Roman" w:hAnsi="Times New Roman"/>
          <w:color w:val="000000"/>
          <w:sz w:val="28"/>
        </w:rPr>
        <w:t>, ознакомительное, детальное.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Виды чтения: изучающее, ознакомительное, просмотровое, поисковое.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Текст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Текст и его основные признаки. Тема и главная мысль текста. </w:t>
      </w:r>
      <w:proofErr w:type="spellStart"/>
      <w:r>
        <w:rPr>
          <w:rFonts w:ascii="Times New Roman" w:hAnsi="Times New Roman"/>
          <w:color w:val="000000"/>
          <w:sz w:val="28"/>
        </w:rPr>
        <w:t>Микротема</w:t>
      </w:r>
      <w:proofErr w:type="spellEnd"/>
      <w:r>
        <w:rPr>
          <w:rFonts w:ascii="Times New Roman" w:hAnsi="Times New Roman"/>
          <w:color w:val="000000"/>
          <w:sz w:val="28"/>
        </w:rPr>
        <w:t xml:space="preserve"> текста. Ключевые слова.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Функционально-смысловые типы речи: описание, повествование, рассуждение; их особенности.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Композиционная структура текста. Абзац как средство членения текста на композиционно-смысловые части.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Средства связи предложений и частей текста: формы слова, однокоренные слова, синонимы, антонимы, личные местоимения, повтор слова.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Повествование как тип речи. Рассказ.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 xml:space="preserve">Смысловой анализ текста: его композиционных особенностей, </w:t>
      </w:r>
      <w:proofErr w:type="spellStart"/>
      <w:r>
        <w:rPr>
          <w:rFonts w:ascii="Times New Roman" w:hAnsi="Times New Roman"/>
          <w:color w:val="000000"/>
          <w:sz w:val="28"/>
        </w:rPr>
        <w:t>микротем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абзацев, способов и сре</w:t>
      </w:r>
      <w:proofErr w:type="gramStart"/>
      <w:r>
        <w:rPr>
          <w:rFonts w:ascii="Times New Roman" w:hAnsi="Times New Roman"/>
          <w:color w:val="000000"/>
          <w:sz w:val="28"/>
        </w:rPr>
        <w:t>дств св</w:t>
      </w:r>
      <w:proofErr w:type="gramEnd"/>
      <w:r>
        <w:rPr>
          <w:rFonts w:ascii="Times New Roman" w:hAnsi="Times New Roman"/>
          <w:color w:val="000000"/>
          <w:sz w:val="28"/>
        </w:rPr>
        <w:t>язи предложений в тексте; использование языковых средств выразительности (в рамках изученного).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Подробное, выборочное и сжатое изложение содержания прочитанного или прослушанного текста. Изложение содержания текста с изменением лица рассказчика.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Информационная переработка текста: простой и сложный план текста.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 xml:space="preserve">Функциональные разновидности языка 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Общее представление о функциональных разновидностях языка (о разговорной речи, функциональных стилях, языке художественной литературы).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 xml:space="preserve">Фонетика. Графика. Орфоэпия 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Фонетика и графика как разделы лингвистики.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Звук как единица языка. Смыслоразличительная роль звука.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Система гласных звуков.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Система согласных звуков.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Изменение звуков в речевом потоке. Элементы фонетической транскрипции.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Слог. Ударение. Свойства русского ударения.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Соотношение звуков и букв.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Фонетический анализ слова.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Способы обозначения [</w:t>
      </w:r>
      <w:proofErr w:type="spellStart"/>
      <w:r>
        <w:rPr>
          <w:rFonts w:ascii="Times New Roman" w:hAnsi="Times New Roman"/>
          <w:color w:val="000000"/>
          <w:sz w:val="28"/>
        </w:rPr>
        <w:t>й</w:t>
      </w:r>
      <w:proofErr w:type="spellEnd"/>
      <w:r>
        <w:rPr>
          <w:rFonts w:ascii="Times New Roman" w:hAnsi="Times New Roman"/>
          <w:color w:val="000000"/>
          <w:sz w:val="28"/>
        </w:rPr>
        <w:t>’], мягкости согласных.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Основные выразительные средства фонетики.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Прописные и строчные буквы.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Интонация, её функции. Основные элементы интонации.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Орфография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Орфография как раздел лингвистики.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Понятие «орфограмма». Буквенные и небуквенные орфограммы.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Правописание </w:t>
      </w:r>
      <w:proofErr w:type="gramStart"/>
      <w:r>
        <w:rPr>
          <w:rFonts w:ascii="Times New Roman" w:hAnsi="Times New Roman"/>
          <w:color w:val="000000"/>
          <w:sz w:val="28"/>
        </w:rPr>
        <w:t>разделительных</w:t>
      </w:r>
      <w:proofErr w:type="gram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ъ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>
        <w:rPr>
          <w:rFonts w:ascii="Times New Roman" w:hAnsi="Times New Roman"/>
          <w:b/>
          <w:color w:val="000000"/>
          <w:sz w:val="28"/>
        </w:rPr>
        <w:t>ь</w:t>
      </w:r>
      <w:proofErr w:type="spellEnd"/>
      <w:r>
        <w:rPr>
          <w:rFonts w:ascii="Times New Roman" w:hAnsi="Times New Roman"/>
          <w:color w:val="000000"/>
          <w:sz w:val="28"/>
        </w:rPr>
        <w:t>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Лексикология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Лексикология как раздел лингвистики.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Основные способы толкования лексического значения слова (подбор однокоренных слов; подбор синонимов и антонимов); основные способы разъяснения значения слова (по контексту, с помощью толкового словаря).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Слова однозначные и многозначные. Прямое и переносное значения слова. Тематические группы слов. Обозначение родовых и видовых понятий.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Синонимы. Антонимы. Омонимы. Паронимы.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Разные виды лексических словарей (толковый словарь, словари синонимов, антонимов, омонимов, паронимов) и их роль в овладении словарным богатством родного языка.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Лексический анализ слов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Морфемика</w:t>
      </w:r>
      <w:proofErr w:type="spellEnd"/>
      <w:r>
        <w:rPr>
          <w:rFonts w:ascii="Times New Roman" w:hAnsi="Times New Roman"/>
          <w:b/>
          <w:color w:val="000000"/>
          <w:sz w:val="28"/>
        </w:rPr>
        <w:t>. Орфография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Морфемика</w:t>
      </w:r>
      <w:proofErr w:type="spellEnd"/>
      <w:r>
        <w:rPr>
          <w:rFonts w:ascii="Times New Roman" w:hAnsi="Times New Roman"/>
          <w:color w:val="000000"/>
          <w:sz w:val="28"/>
        </w:rPr>
        <w:t xml:space="preserve"> как раздел лингвистики.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Морфема как минимальная значимая единица языка. Основа слова. Виды морфем (корень, приставка, суффикс, окончание).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Чередование звуков в морфемах (в том числе чередование гласных с нулём звука).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Морфемный анализ слов.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Уместное использование слов с суффиксами оценки в собственной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Правописание корней с безударными проверяемыми, непроверяемыми гласными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Правописание корней с проверяемыми, непроверяемыми, непроизносимыми согласными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Правописание </w:t>
      </w:r>
      <w:r>
        <w:rPr>
          <w:rFonts w:ascii="Times New Roman" w:hAnsi="Times New Roman"/>
          <w:b/>
          <w:color w:val="000000"/>
          <w:sz w:val="28"/>
        </w:rPr>
        <w:t>ё</w:t>
      </w:r>
      <w:r>
        <w:rPr>
          <w:rFonts w:ascii="Times New Roman" w:hAnsi="Times New Roman"/>
          <w:color w:val="000000"/>
          <w:sz w:val="28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о</w:t>
      </w:r>
      <w:r>
        <w:rPr>
          <w:rFonts w:ascii="Times New Roman" w:hAnsi="Times New Roman"/>
          <w:color w:val="000000"/>
          <w:sz w:val="28"/>
        </w:rPr>
        <w:t xml:space="preserve"> после шипящих в </w:t>
      </w:r>
      <w:proofErr w:type="gramStart"/>
      <w:r>
        <w:rPr>
          <w:rFonts w:ascii="Times New Roman" w:hAnsi="Times New Roman"/>
          <w:color w:val="000000"/>
          <w:sz w:val="28"/>
        </w:rPr>
        <w:t>корне слова</w:t>
      </w:r>
      <w:proofErr w:type="gramEnd"/>
      <w:r>
        <w:rPr>
          <w:rFonts w:ascii="Times New Roman" w:hAnsi="Times New Roman"/>
          <w:color w:val="000000"/>
          <w:sz w:val="28"/>
        </w:rPr>
        <w:t>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Правописание неизменяемых на письме приставок и приставок на </w:t>
      </w:r>
      <w:proofErr w:type="gramStart"/>
      <w:r>
        <w:rPr>
          <w:rFonts w:ascii="Times New Roman" w:hAnsi="Times New Roman"/>
          <w:b/>
          <w:color w:val="000000"/>
          <w:sz w:val="28"/>
        </w:rPr>
        <w:t>-</w:t>
      </w:r>
      <w:proofErr w:type="spellStart"/>
      <w:r>
        <w:rPr>
          <w:rFonts w:ascii="Times New Roman" w:hAnsi="Times New Roman"/>
          <w:b/>
          <w:color w:val="000000"/>
          <w:sz w:val="28"/>
        </w:rPr>
        <w:t>з</w:t>
      </w:r>
      <w:proofErr w:type="spellEnd"/>
      <w:proofErr w:type="gramEnd"/>
      <w:r>
        <w:rPr>
          <w:rFonts w:ascii="Times New Roman" w:hAnsi="Times New Roman"/>
          <w:color w:val="000000"/>
          <w:sz w:val="28"/>
        </w:rPr>
        <w:t xml:space="preserve"> (-</w:t>
      </w:r>
      <w:r>
        <w:rPr>
          <w:rFonts w:ascii="Times New Roman" w:hAnsi="Times New Roman"/>
          <w:b/>
          <w:color w:val="000000"/>
          <w:sz w:val="28"/>
        </w:rPr>
        <w:t>с</w:t>
      </w:r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Правописание </w:t>
      </w:r>
      <w:proofErr w:type="spellStart"/>
      <w:r>
        <w:rPr>
          <w:rFonts w:ascii="Times New Roman" w:hAnsi="Times New Roman"/>
          <w:b/>
          <w:color w:val="000000"/>
          <w:sz w:val="28"/>
        </w:rPr>
        <w:t>ы</w:t>
      </w:r>
      <w:proofErr w:type="spellEnd"/>
      <w:r>
        <w:rPr>
          <w:rFonts w:ascii="Times New Roman" w:hAnsi="Times New Roman"/>
          <w:color w:val="000000"/>
          <w:sz w:val="28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и</w:t>
      </w:r>
      <w:r>
        <w:rPr>
          <w:rFonts w:ascii="Times New Roman" w:hAnsi="Times New Roman"/>
          <w:color w:val="000000"/>
          <w:sz w:val="28"/>
        </w:rPr>
        <w:t xml:space="preserve"> после приставок.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Правописание </w:t>
      </w:r>
      <w:proofErr w:type="spellStart"/>
      <w:r>
        <w:rPr>
          <w:rFonts w:ascii="Times New Roman" w:hAnsi="Times New Roman"/>
          <w:b/>
          <w:color w:val="000000"/>
          <w:sz w:val="28"/>
        </w:rPr>
        <w:t>ы</w:t>
      </w:r>
      <w:proofErr w:type="spellEnd"/>
      <w:r>
        <w:rPr>
          <w:rFonts w:ascii="Times New Roman" w:hAnsi="Times New Roman"/>
          <w:color w:val="000000"/>
          <w:sz w:val="28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и</w:t>
      </w:r>
      <w:r>
        <w:rPr>
          <w:rFonts w:ascii="Times New Roman" w:hAnsi="Times New Roman"/>
          <w:color w:val="000000"/>
          <w:sz w:val="28"/>
        </w:rPr>
        <w:t xml:space="preserve"> после </w:t>
      </w:r>
      <w:proofErr w:type="spellStart"/>
      <w:r>
        <w:rPr>
          <w:rFonts w:ascii="Times New Roman" w:hAnsi="Times New Roman"/>
          <w:b/>
          <w:color w:val="000000"/>
          <w:sz w:val="28"/>
        </w:rPr>
        <w:t>ц</w:t>
      </w:r>
      <w:proofErr w:type="spellEnd"/>
      <w:r>
        <w:rPr>
          <w:rFonts w:ascii="Times New Roman" w:hAnsi="Times New Roman"/>
          <w:color w:val="000000"/>
          <w:sz w:val="28"/>
        </w:rPr>
        <w:t>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Орфографический анализ слова (в рамках изученного).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Морфология. Культура речи. Орфография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Морфология как раздел грамматики. Грамматическое значение слова.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Части речи как лексико-грамматические разряды слов. Система частей речи в русском языке. Самостоятельные и служебные части речи.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Имя существительное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Имя существительное как часть речи. Общее грамматическое значение, морфологические признаки и синтаксические функции имени существительного. Роль имени существительного в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Лексико-грамматические разряды имён существительных по значению, имена существительные собственные и нарицательные; имена существительные одушевлённые и неодушевлённые.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Род, число, падеж имени существительного.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Имена существительные общего рода.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Имена существительные, имеющие форму только единственного или только множественного числа.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Типы склонения имён существительных. Разносклоняемые имена существительные. Несклоняемые имена существительные.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Морфологический анализ имён существительных.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Нормы произношения, нормы постановки ударения, нормы словоизменения имён существительных.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Правописание собственных имён существительных.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Правописание </w:t>
      </w:r>
      <w:proofErr w:type="spellStart"/>
      <w:r>
        <w:rPr>
          <w:rFonts w:ascii="Times New Roman" w:hAnsi="Times New Roman"/>
          <w:b/>
          <w:color w:val="000000"/>
          <w:sz w:val="28"/>
        </w:rPr>
        <w:t>ь</w:t>
      </w:r>
      <w:proofErr w:type="spellEnd"/>
      <w:r>
        <w:rPr>
          <w:rFonts w:ascii="Times New Roman" w:hAnsi="Times New Roman"/>
          <w:color w:val="000000"/>
          <w:sz w:val="28"/>
        </w:rPr>
        <w:t xml:space="preserve"> на конце имён существительных после шипящих.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Правописание безударных окончаний имён существительных.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Правописание </w:t>
      </w:r>
      <w:r>
        <w:rPr>
          <w:rFonts w:ascii="Times New Roman" w:hAnsi="Times New Roman"/>
          <w:b/>
          <w:color w:val="000000"/>
          <w:sz w:val="28"/>
        </w:rPr>
        <w:t>о</w:t>
      </w:r>
      <w:r>
        <w:rPr>
          <w:rFonts w:ascii="Times New Roman" w:hAnsi="Times New Roman"/>
          <w:color w:val="000000"/>
          <w:sz w:val="28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е</w:t>
      </w:r>
      <w:r>
        <w:rPr>
          <w:rFonts w:ascii="Times New Roman" w:hAnsi="Times New Roman"/>
          <w:color w:val="000000"/>
          <w:sz w:val="28"/>
        </w:rPr>
        <w:t xml:space="preserve"> (</w:t>
      </w:r>
      <w:r>
        <w:rPr>
          <w:rFonts w:ascii="Times New Roman" w:hAnsi="Times New Roman"/>
          <w:b/>
          <w:color w:val="000000"/>
          <w:sz w:val="28"/>
        </w:rPr>
        <w:t>ё</w:t>
      </w:r>
      <w:r>
        <w:rPr>
          <w:rFonts w:ascii="Times New Roman" w:hAnsi="Times New Roman"/>
          <w:color w:val="000000"/>
          <w:sz w:val="28"/>
        </w:rPr>
        <w:t xml:space="preserve">) после шипящих и </w:t>
      </w:r>
      <w:proofErr w:type="spellStart"/>
      <w:r>
        <w:rPr>
          <w:rFonts w:ascii="Times New Roman" w:hAnsi="Times New Roman"/>
          <w:b/>
          <w:color w:val="000000"/>
          <w:sz w:val="28"/>
        </w:rPr>
        <w:t>ц</w:t>
      </w:r>
      <w:proofErr w:type="spellEnd"/>
      <w:r>
        <w:rPr>
          <w:rFonts w:ascii="Times New Roman" w:hAnsi="Times New Roman"/>
          <w:color w:val="000000"/>
          <w:sz w:val="28"/>
        </w:rPr>
        <w:t xml:space="preserve"> в суффиксах и окончаниях имён существительных.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Правописание суффиксов </w:t>
      </w:r>
      <w:proofErr w:type="gramStart"/>
      <w:r>
        <w:rPr>
          <w:rFonts w:ascii="Times New Roman" w:hAnsi="Times New Roman"/>
          <w:b/>
          <w:color w:val="000000"/>
          <w:sz w:val="28"/>
        </w:rPr>
        <w:t>-ч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ик- </w:t>
      </w:r>
      <w:r>
        <w:rPr>
          <w:rFonts w:ascii="Times New Roman" w:hAnsi="Times New Roman"/>
          <w:color w:val="000000"/>
          <w:sz w:val="28"/>
        </w:rPr>
        <w:t xml:space="preserve">– </w:t>
      </w:r>
      <w:r>
        <w:rPr>
          <w:rFonts w:ascii="Times New Roman" w:hAnsi="Times New Roman"/>
          <w:b/>
          <w:color w:val="000000"/>
          <w:sz w:val="28"/>
        </w:rPr>
        <w:t>-</w:t>
      </w:r>
      <w:proofErr w:type="spellStart"/>
      <w:r>
        <w:rPr>
          <w:rFonts w:ascii="Times New Roman" w:hAnsi="Times New Roman"/>
          <w:b/>
          <w:color w:val="000000"/>
          <w:sz w:val="28"/>
        </w:rPr>
        <w:t>щик</w:t>
      </w:r>
      <w:proofErr w:type="spellEnd"/>
      <w:r>
        <w:rPr>
          <w:rFonts w:ascii="Times New Roman" w:hAnsi="Times New Roman"/>
          <w:b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>; -</w:t>
      </w:r>
      <w:proofErr w:type="spellStart"/>
      <w:r>
        <w:rPr>
          <w:rFonts w:ascii="Times New Roman" w:hAnsi="Times New Roman"/>
          <w:b/>
          <w:color w:val="000000"/>
          <w:sz w:val="28"/>
        </w:rPr>
        <w:t>ек</w:t>
      </w:r>
      <w:proofErr w:type="spellEnd"/>
      <w:r>
        <w:rPr>
          <w:rFonts w:ascii="Times New Roman" w:hAnsi="Times New Roman"/>
          <w:b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-</w:t>
      </w:r>
      <w:proofErr w:type="spellStart"/>
      <w:r>
        <w:rPr>
          <w:rFonts w:ascii="Times New Roman" w:hAnsi="Times New Roman"/>
          <w:b/>
          <w:color w:val="000000"/>
          <w:sz w:val="28"/>
        </w:rPr>
        <w:t>ик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- </w:t>
      </w:r>
      <w:r>
        <w:rPr>
          <w:rFonts w:ascii="Times New Roman" w:hAnsi="Times New Roman"/>
          <w:color w:val="000000"/>
          <w:sz w:val="28"/>
        </w:rPr>
        <w:t>(-</w:t>
      </w:r>
      <w:r>
        <w:rPr>
          <w:rFonts w:ascii="Times New Roman" w:hAnsi="Times New Roman"/>
          <w:b/>
          <w:color w:val="000000"/>
          <w:sz w:val="28"/>
        </w:rPr>
        <w:t>чик-</w:t>
      </w:r>
      <w:r>
        <w:rPr>
          <w:rFonts w:ascii="Times New Roman" w:hAnsi="Times New Roman"/>
          <w:color w:val="000000"/>
          <w:sz w:val="28"/>
        </w:rPr>
        <w:t>) имён существительных.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Правописание корней с </w:t>
      </w:r>
      <w:proofErr w:type="spellStart"/>
      <w:r>
        <w:rPr>
          <w:rFonts w:ascii="Times New Roman" w:hAnsi="Times New Roman"/>
          <w:color w:val="000000"/>
          <w:sz w:val="28"/>
        </w:rPr>
        <w:t>чередованием</w:t>
      </w:r>
      <w:r>
        <w:rPr>
          <w:rFonts w:ascii="Times New Roman" w:hAnsi="Times New Roman"/>
          <w:b/>
          <w:color w:val="000000"/>
          <w:sz w:val="28"/>
        </w:rPr>
        <w:t>а</w:t>
      </w:r>
      <w:proofErr w:type="spellEnd"/>
      <w:r>
        <w:rPr>
          <w:rFonts w:ascii="Times New Roman" w:hAnsi="Times New Roman"/>
          <w:color w:val="000000"/>
          <w:sz w:val="28"/>
        </w:rPr>
        <w:t xml:space="preserve"> // </w:t>
      </w:r>
      <w:r>
        <w:rPr>
          <w:rFonts w:ascii="Times New Roman" w:hAnsi="Times New Roman"/>
          <w:b/>
          <w:color w:val="000000"/>
          <w:sz w:val="28"/>
        </w:rPr>
        <w:t>о</w:t>
      </w:r>
      <w:r>
        <w:rPr>
          <w:rFonts w:ascii="Times New Roman" w:hAnsi="Times New Roman"/>
          <w:color w:val="000000"/>
          <w:sz w:val="28"/>
        </w:rPr>
        <w:t xml:space="preserve">: </w:t>
      </w:r>
      <w:proofErr w:type="gramStart"/>
      <w:r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b/>
          <w:color w:val="000000"/>
          <w:sz w:val="28"/>
        </w:rPr>
        <w:t>л</w:t>
      </w:r>
      <w:proofErr w:type="gramEnd"/>
      <w:r>
        <w:rPr>
          <w:rFonts w:ascii="Times New Roman" w:hAnsi="Times New Roman"/>
          <w:b/>
          <w:color w:val="000000"/>
          <w:sz w:val="28"/>
        </w:rPr>
        <w:t>аг</w:t>
      </w:r>
      <w:r>
        <w:rPr>
          <w:rFonts w:ascii="Times New Roman" w:hAnsi="Times New Roman"/>
          <w:color w:val="000000"/>
          <w:sz w:val="28"/>
        </w:rPr>
        <w:t>- – -</w:t>
      </w:r>
      <w:r>
        <w:rPr>
          <w:rFonts w:ascii="Times New Roman" w:hAnsi="Times New Roman"/>
          <w:b/>
          <w:color w:val="000000"/>
          <w:sz w:val="28"/>
        </w:rPr>
        <w:t>лож</w:t>
      </w:r>
      <w:r>
        <w:rPr>
          <w:rFonts w:ascii="Times New Roman" w:hAnsi="Times New Roman"/>
          <w:color w:val="000000"/>
          <w:sz w:val="28"/>
        </w:rPr>
        <w:t>-; -</w:t>
      </w:r>
      <w:proofErr w:type="spellStart"/>
      <w:r>
        <w:rPr>
          <w:rFonts w:ascii="Times New Roman" w:hAnsi="Times New Roman"/>
          <w:b/>
          <w:color w:val="000000"/>
          <w:sz w:val="28"/>
        </w:rPr>
        <w:t>раст</w:t>
      </w:r>
      <w:proofErr w:type="spellEnd"/>
      <w:r>
        <w:rPr>
          <w:rFonts w:ascii="Times New Roman" w:hAnsi="Times New Roman"/>
          <w:color w:val="000000"/>
          <w:sz w:val="28"/>
        </w:rPr>
        <w:t>- – -</w:t>
      </w:r>
      <w:proofErr w:type="spellStart"/>
      <w:r>
        <w:rPr>
          <w:rFonts w:ascii="Times New Roman" w:hAnsi="Times New Roman"/>
          <w:b/>
          <w:color w:val="000000"/>
          <w:sz w:val="28"/>
        </w:rPr>
        <w:t>ращ</w:t>
      </w:r>
      <w:proofErr w:type="spellEnd"/>
      <w:r>
        <w:rPr>
          <w:rFonts w:ascii="Times New Roman" w:hAnsi="Times New Roman"/>
          <w:color w:val="000000"/>
          <w:sz w:val="28"/>
        </w:rPr>
        <w:t>- – -</w:t>
      </w:r>
      <w:r>
        <w:rPr>
          <w:rFonts w:ascii="Times New Roman" w:hAnsi="Times New Roman"/>
          <w:b/>
          <w:color w:val="000000"/>
          <w:sz w:val="28"/>
        </w:rPr>
        <w:t>рос</w:t>
      </w:r>
      <w:r>
        <w:rPr>
          <w:rFonts w:ascii="Times New Roman" w:hAnsi="Times New Roman"/>
          <w:color w:val="000000"/>
          <w:sz w:val="28"/>
        </w:rPr>
        <w:t>-; -</w:t>
      </w:r>
      <w:proofErr w:type="spellStart"/>
      <w:r>
        <w:rPr>
          <w:rFonts w:ascii="Times New Roman" w:hAnsi="Times New Roman"/>
          <w:b/>
          <w:color w:val="000000"/>
          <w:sz w:val="28"/>
        </w:rPr>
        <w:t>гар</w:t>
      </w:r>
      <w:proofErr w:type="spellEnd"/>
      <w:r>
        <w:rPr>
          <w:rFonts w:ascii="Times New Roman" w:hAnsi="Times New Roman"/>
          <w:color w:val="000000"/>
          <w:sz w:val="28"/>
        </w:rPr>
        <w:t>- – -</w:t>
      </w:r>
      <w:r>
        <w:rPr>
          <w:rFonts w:ascii="Times New Roman" w:hAnsi="Times New Roman"/>
          <w:b/>
          <w:color w:val="000000"/>
          <w:sz w:val="28"/>
        </w:rPr>
        <w:t>гор</w:t>
      </w:r>
      <w:r>
        <w:rPr>
          <w:rFonts w:ascii="Times New Roman" w:hAnsi="Times New Roman"/>
          <w:color w:val="000000"/>
          <w:sz w:val="28"/>
        </w:rPr>
        <w:t>-, -</w:t>
      </w:r>
      <w:proofErr w:type="spellStart"/>
      <w:r>
        <w:rPr>
          <w:rFonts w:ascii="Times New Roman" w:hAnsi="Times New Roman"/>
          <w:b/>
          <w:color w:val="000000"/>
          <w:sz w:val="28"/>
        </w:rPr>
        <w:t>зар</w:t>
      </w:r>
      <w:proofErr w:type="spellEnd"/>
      <w:r>
        <w:rPr>
          <w:rFonts w:ascii="Times New Roman" w:hAnsi="Times New Roman"/>
          <w:color w:val="000000"/>
          <w:sz w:val="28"/>
        </w:rPr>
        <w:t>- – -</w:t>
      </w:r>
      <w:proofErr w:type="spellStart"/>
      <w:r>
        <w:rPr>
          <w:rFonts w:ascii="Times New Roman" w:hAnsi="Times New Roman"/>
          <w:b/>
          <w:color w:val="000000"/>
          <w:sz w:val="28"/>
        </w:rPr>
        <w:t>зор</w:t>
      </w:r>
      <w:proofErr w:type="spellEnd"/>
      <w:r>
        <w:rPr>
          <w:rFonts w:ascii="Times New Roman" w:hAnsi="Times New Roman"/>
          <w:color w:val="000000"/>
          <w:sz w:val="28"/>
        </w:rPr>
        <w:t>-;</w:t>
      </w:r>
      <w:r>
        <w:rPr>
          <w:rFonts w:ascii="Times New Roman" w:hAnsi="Times New Roman"/>
          <w:b/>
          <w:color w:val="000000"/>
          <w:sz w:val="28"/>
        </w:rPr>
        <w:t xml:space="preserve"> -клан- </w:t>
      </w:r>
      <w:r>
        <w:rPr>
          <w:rFonts w:ascii="Times New Roman" w:hAnsi="Times New Roman"/>
          <w:color w:val="000000"/>
          <w:sz w:val="28"/>
        </w:rPr>
        <w:t>–</w:t>
      </w:r>
      <w:r>
        <w:rPr>
          <w:rFonts w:ascii="Times New Roman" w:hAnsi="Times New Roman"/>
          <w:b/>
          <w:color w:val="000000"/>
          <w:sz w:val="28"/>
        </w:rPr>
        <w:t xml:space="preserve"> -клон-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-</w:t>
      </w:r>
      <w:proofErr w:type="spellStart"/>
      <w:r>
        <w:rPr>
          <w:rFonts w:ascii="Times New Roman" w:hAnsi="Times New Roman"/>
          <w:b/>
          <w:color w:val="000000"/>
          <w:sz w:val="28"/>
        </w:rPr>
        <w:t>скак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- </w:t>
      </w:r>
      <w:r>
        <w:rPr>
          <w:rFonts w:ascii="Times New Roman" w:hAnsi="Times New Roman"/>
          <w:color w:val="000000"/>
          <w:sz w:val="28"/>
        </w:rPr>
        <w:t>–</w:t>
      </w:r>
      <w:r>
        <w:rPr>
          <w:rFonts w:ascii="Times New Roman" w:hAnsi="Times New Roman"/>
          <w:b/>
          <w:color w:val="000000"/>
          <w:sz w:val="28"/>
        </w:rPr>
        <w:t xml:space="preserve"> -</w:t>
      </w:r>
      <w:proofErr w:type="spellStart"/>
      <w:r>
        <w:rPr>
          <w:rFonts w:ascii="Times New Roman" w:hAnsi="Times New Roman"/>
          <w:b/>
          <w:color w:val="000000"/>
          <w:sz w:val="28"/>
        </w:rPr>
        <w:t>скоч</w:t>
      </w:r>
      <w:proofErr w:type="spellEnd"/>
      <w:r>
        <w:rPr>
          <w:rFonts w:ascii="Times New Roman" w:hAnsi="Times New Roman"/>
          <w:b/>
          <w:color w:val="000000"/>
          <w:sz w:val="28"/>
        </w:rPr>
        <w:t>-.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Слитное и раздельное написание </w:t>
      </w:r>
      <w:r>
        <w:rPr>
          <w:rFonts w:ascii="Times New Roman" w:hAnsi="Times New Roman"/>
          <w:b/>
          <w:color w:val="000000"/>
          <w:sz w:val="28"/>
        </w:rPr>
        <w:t>не</w:t>
      </w:r>
      <w:r>
        <w:rPr>
          <w:rFonts w:ascii="Times New Roman" w:hAnsi="Times New Roman"/>
          <w:color w:val="000000"/>
          <w:sz w:val="28"/>
        </w:rPr>
        <w:t xml:space="preserve"> с именами существительными.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Орфографический анализ имён существительных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Имя прилагательное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Имя прилагательное как часть речи. Общее грамматическое значение, морфологические признаки и синтаксические функции имени прилагательного. Роль имени прилагательного в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Имена прилагательные полные и краткие, их синтаксические функции.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Склонение имён прилагательных.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Морфологический анализ имён прилагательных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Нормы словоизменения, произношения имён прилагательных, постановки ударения (в рамках изученного).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Правописание безударных окончаний имён прилагательных.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Правописание </w:t>
      </w:r>
      <w:r>
        <w:rPr>
          <w:rFonts w:ascii="Times New Roman" w:hAnsi="Times New Roman"/>
          <w:b/>
          <w:color w:val="000000"/>
          <w:sz w:val="28"/>
        </w:rPr>
        <w:t>о</w:t>
      </w:r>
      <w:r>
        <w:rPr>
          <w:rFonts w:ascii="Times New Roman" w:hAnsi="Times New Roman"/>
          <w:color w:val="000000"/>
          <w:sz w:val="28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е</w:t>
      </w:r>
      <w:r>
        <w:rPr>
          <w:rFonts w:ascii="Times New Roman" w:hAnsi="Times New Roman"/>
          <w:color w:val="000000"/>
          <w:sz w:val="28"/>
        </w:rPr>
        <w:t xml:space="preserve"> после шипящих и </w:t>
      </w:r>
      <w:proofErr w:type="spellStart"/>
      <w:r>
        <w:rPr>
          <w:rFonts w:ascii="Times New Roman" w:hAnsi="Times New Roman"/>
          <w:b/>
          <w:color w:val="000000"/>
          <w:sz w:val="28"/>
        </w:rPr>
        <w:t>ц</w:t>
      </w:r>
      <w:proofErr w:type="spellEnd"/>
      <w:r>
        <w:rPr>
          <w:rFonts w:ascii="Times New Roman" w:hAnsi="Times New Roman"/>
          <w:color w:val="000000"/>
          <w:sz w:val="28"/>
        </w:rPr>
        <w:t xml:space="preserve"> в суффиксах и окончаниях имён прилагательных.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Правописание кратких форм имён прилагательных с основой на шипящий.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Слитное и раздельное написание </w:t>
      </w:r>
      <w:r>
        <w:rPr>
          <w:rFonts w:ascii="Times New Roman" w:hAnsi="Times New Roman"/>
          <w:b/>
          <w:color w:val="000000"/>
          <w:sz w:val="28"/>
        </w:rPr>
        <w:t xml:space="preserve">не </w:t>
      </w:r>
      <w:r>
        <w:rPr>
          <w:rFonts w:ascii="Times New Roman" w:hAnsi="Times New Roman"/>
          <w:color w:val="000000"/>
          <w:sz w:val="28"/>
        </w:rPr>
        <w:t>с именами прилагательными.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Орфографический анализ имён прилагательных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Глагол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Глагол как часть речи. Общее грамматическое значение, морфологические признаки и синтаксические функции глагола. Роль глагола в словосочетании и предложении, в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Глаголы совершенного и несовершенного вида, возвратные и невозвратные.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Инфинитив и его грамматические свойства. Основа инфинитива, основа настоящего (будущего простого) времени глагола.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Спряжение глагола.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Морфологический анализ глаголов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Нормы словоизменения глаголов, постановки ударения в глагольных формах (в рамках изученного).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Правописание корней с чередованием </w:t>
      </w:r>
      <w:r>
        <w:rPr>
          <w:rFonts w:ascii="Times New Roman" w:hAnsi="Times New Roman"/>
          <w:b/>
          <w:color w:val="000000"/>
          <w:sz w:val="28"/>
        </w:rPr>
        <w:t>е</w:t>
      </w:r>
      <w:r>
        <w:rPr>
          <w:rFonts w:ascii="Times New Roman" w:hAnsi="Times New Roman"/>
          <w:color w:val="000000"/>
          <w:sz w:val="28"/>
        </w:rPr>
        <w:t xml:space="preserve"> // </w:t>
      </w:r>
      <w:r>
        <w:rPr>
          <w:rFonts w:ascii="Times New Roman" w:hAnsi="Times New Roman"/>
          <w:b/>
          <w:color w:val="000000"/>
          <w:sz w:val="28"/>
        </w:rPr>
        <w:t>и:</w:t>
      </w:r>
      <w:r>
        <w:rPr>
          <w:rFonts w:ascii="Times New Roman" w:hAnsi="Times New Roman"/>
          <w:color w:val="000000"/>
          <w:sz w:val="28"/>
        </w:rPr>
        <w:t xml:space="preserve"> </w:t>
      </w:r>
      <w:proofErr w:type="gramStart"/>
      <w:r>
        <w:rPr>
          <w:rFonts w:ascii="Times New Roman" w:hAnsi="Times New Roman"/>
          <w:color w:val="000000"/>
          <w:sz w:val="28"/>
        </w:rPr>
        <w:t>-</w:t>
      </w:r>
      <w:proofErr w:type="spellStart"/>
      <w:r>
        <w:rPr>
          <w:rFonts w:ascii="Times New Roman" w:hAnsi="Times New Roman"/>
          <w:b/>
          <w:color w:val="000000"/>
          <w:sz w:val="28"/>
        </w:rPr>
        <w:t>б</w:t>
      </w:r>
      <w:proofErr w:type="gramEnd"/>
      <w:r>
        <w:rPr>
          <w:rFonts w:ascii="Times New Roman" w:hAnsi="Times New Roman"/>
          <w:b/>
          <w:color w:val="000000"/>
          <w:sz w:val="28"/>
        </w:rPr>
        <w:t>ер</w:t>
      </w:r>
      <w:proofErr w:type="spellEnd"/>
      <w:r>
        <w:rPr>
          <w:rFonts w:ascii="Times New Roman" w:hAnsi="Times New Roman"/>
          <w:color w:val="000000"/>
          <w:sz w:val="28"/>
        </w:rPr>
        <w:t>- – -</w:t>
      </w:r>
      <w:proofErr w:type="spellStart"/>
      <w:r>
        <w:rPr>
          <w:rFonts w:ascii="Times New Roman" w:hAnsi="Times New Roman"/>
          <w:b/>
          <w:color w:val="000000"/>
          <w:sz w:val="28"/>
        </w:rPr>
        <w:t>бир</w:t>
      </w:r>
      <w:proofErr w:type="spellEnd"/>
      <w:r>
        <w:rPr>
          <w:rFonts w:ascii="Times New Roman" w:hAnsi="Times New Roman"/>
          <w:color w:val="000000"/>
          <w:sz w:val="28"/>
        </w:rPr>
        <w:t>-, -</w:t>
      </w:r>
      <w:proofErr w:type="spellStart"/>
      <w:r>
        <w:rPr>
          <w:rFonts w:ascii="Times New Roman" w:hAnsi="Times New Roman"/>
          <w:b/>
          <w:color w:val="000000"/>
          <w:sz w:val="28"/>
        </w:rPr>
        <w:t>блест</w:t>
      </w:r>
      <w:proofErr w:type="spellEnd"/>
      <w:r>
        <w:rPr>
          <w:rFonts w:ascii="Times New Roman" w:hAnsi="Times New Roman"/>
          <w:color w:val="000000"/>
          <w:sz w:val="28"/>
        </w:rPr>
        <w:t>- – -</w:t>
      </w:r>
      <w:proofErr w:type="spellStart"/>
      <w:r>
        <w:rPr>
          <w:rFonts w:ascii="Times New Roman" w:hAnsi="Times New Roman"/>
          <w:b/>
          <w:color w:val="000000"/>
          <w:sz w:val="28"/>
        </w:rPr>
        <w:t>блист</w:t>
      </w:r>
      <w:proofErr w:type="spellEnd"/>
      <w:r>
        <w:rPr>
          <w:rFonts w:ascii="Times New Roman" w:hAnsi="Times New Roman"/>
          <w:color w:val="000000"/>
          <w:sz w:val="28"/>
        </w:rPr>
        <w:t>-, -</w:t>
      </w:r>
      <w:proofErr w:type="spellStart"/>
      <w:r>
        <w:rPr>
          <w:rFonts w:ascii="Times New Roman" w:hAnsi="Times New Roman"/>
          <w:b/>
          <w:color w:val="000000"/>
          <w:sz w:val="28"/>
        </w:rPr>
        <w:t>дер</w:t>
      </w:r>
      <w:proofErr w:type="spellEnd"/>
      <w:r>
        <w:rPr>
          <w:rFonts w:ascii="Times New Roman" w:hAnsi="Times New Roman"/>
          <w:color w:val="000000"/>
          <w:sz w:val="28"/>
        </w:rPr>
        <w:t>- – -</w:t>
      </w:r>
      <w:proofErr w:type="spellStart"/>
      <w:r>
        <w:rPr>
          <w:rFonts w:ascii="Times New Roman" w:hAnsi="Times New Roman"/>
          <w:b/>
          <w:color w:val="000000"/>
          <w:sz w:val="28"/>
        </w:rPr>
        <w:t>дир</w:t>
      </w:r>
      <w:proofErr w:type="spellEnd"/>
      <w:r>
        <w:rPr>
          <w:rFonts w:ascii="Times New Roman" w:hAnsi="Times New Roman"/>
          <w:color w:val="000000"/>
          <w:sz w:val="28"/>
        </w:rPr>
        <w:t>-, -</w:t>
      </w:r>
      <w:r>
        <w:rPr>
          <w:rFonts w:ascii="Times New Roman" w:hAnsi="Times New Roman"/>
          <w:b/>
          <w:color w:val="000000"/>
          <w:sz w:val="28"/>
        </w:rPr>
        <w:t>жег</w:t>
      </w:r>
      <w:r>
        <w:rPr>
          <w:rFonts w:ascii="Times New Roman" w:hAnsi="Times New Roman"/>
          <w:color w:val="000000"/>
          <w:sz w:val="28"/>
        </w:rPr>
        <w:t>- – -</w:t>
      </w:r>
      <w:r>
        <w:rPr>
          <w:rFonts w:ascii="Times New Roman" w:hAnsi="Times New Roman"/>
          <w:b/>
          <w:color w:val="000000"/>
          <w:sz w:val="28"/>
        </w:rPr>
        <w:t>жиг</w:t>
      </w:r>
      <w:r>
        <w:rPr>
          <w:rFonts w:ascii="Times New Roman" w:hAnsi="Times New Roman"/>
          <w:color w:val="000000"/>
          <w:sz w:val="28"/>
        </w:rPr>
        <w:t>-, -</w:t>
      </w:r>
      <w:r>
        <w:rPr>
          <w:rFonts w:ascii="Times New Roman" w:hAnsi="Times New Roman"/>
          <w:b/>
          <w:color w:val="000000"/>
          <w:sz w:val="28"/>
        </w:rPr>
        <w:t>мер</w:t>
      </w:r>
      <w:r>
        <w:rPr>
          <w:rFonts w:ascii="Times New Roman" w:hAnsi="Times New Roman"/>
          <w:color w:val="000000"/>
          <w:sz w:val="28"/>
        </w:rPr>
        <w:t>- – -</w:t>
      </w:r>
      <w:r>
        <w:rPr>
          <w:rFonts w:ascii="Times New Roman" w:hAnsi="Times New Roman"/>
          <w:b/>
          <w:color w:val="000000"/>
          <w:sz w:val="28"/>
        </w:rPr>
        <w:t>мир</w:t>
      </w:r>
      <w:r>
        <w:rPr>
          <w:rFonts w:ascii="Times New Roman" w:hAnsi="Times New Roman"/>
          <w:color w:val="000000"/>
          <w:sz w:val="28"/>
        </w:rPr>
        <w:t>-, -</w:t>
      </w:r>
      <w:r>
        <w:rPr>
          <w:rFonts w:ascii="Times New Roman" w:hAnsi="Times New Roman"/>
          <w:b/>
          <w:color w:val="000000"/>
          <w:sz w:val="28"/>
        </w:rPr>
        <w:t>пер</w:t>
      </w:r>
      <w:r>
        <w:rPr>
          <w:rFonts w:ascii="Times New Roman" w:hAnsi="Times New Roman"/>
          <w:color w:val="000000"/>
          <w:sz w:val="28"/>
        </w:rPr>
        <w:t>- – -</w:t>
      </w:r>
      <w:r>
        <w:rPr>
          <w:rFonts w:ascii="Times New Roman" w:hAnsi="Times New Roman"/>
          <w:b/>
          <w:color w:val="000000"/>
          <w:sz w:val="28"/>
        </w:rPr>
        <w:t>пир</w:t>
      </w:r>
      <w:r>
        <w:rPr>
          <w:rFonts w:ascii="Times New Roman" w:hAnsi="Times New Roman"/>
          <w:color w:val="000000"/>
          <w:sz w:val="28"/>
        </w:rPr>
        <w:t>-, -</w:t>
      </w:r>
      <w:r>
        <w:rPr>
          <w:rFonts w:ascii="Times New Roman" w:hAnsi="Times New Roman"/>
          <w:b/>
          <w:color w:val="000000"/>
          <w:sz w:val="28"/>
        </w:rPr>
        <w:t>стел</w:t>
      </w:r>
      <w:r>
        <w:rPr>
          <w:rFonts w:ascii="Times New Roman" w:hAnsi="Times New Roman"/>
          <w:color w:val="000000"/>
          <w:sz w:val="28"/>
        </w:rPr>
        <w:t>- – -</w:t>
      </w:r>
      <w:proofErr w:type="spellStart"/>
      <w:r>
        <w:rPr>
          <w:rFonts w:ascii="Times New Roman" w:hAnsi="Times New Roman"/>
          <w:b/>
          <w:color w:val="000000"/>
          <w:sz w:val="28"/>
        </w:rPr>
        <w:t>стил</w:t>
      </w:r>
      <w:proofErr w:type="spellEnd"/>
      <w:r>
        <w:rPr>
          <w:rFonts w:ascii="Times New Roman" w:hAnsi="Times New Roman"/>
          <w:color w:val="000000"/>
          <w:sz w:val="28"/>
        </w:rPr>
        <w:t>-, -</w:t>
      </w:r>
      <w:r>
        <w:rPr>
          <w:rFonts w:ascii="Times New Roman" w:hAnsi="Times New Roman"/>
          <w:b/>
          <w:color w:val="000000"/>
          <w:sz w:val="28"/>
        </w:rPr>
        <w:t>тер</w:t>
      </w:r>
      <w:r>
        <w:rPr>
          <w:rFonts w:ascii="Times New Roman" w:hAnsi="Times New Roman"/>
          <w:color w:val="000000"/>
          <w:sz w:val="28"/>
        </w:rPr>
        <w:t>- – -</w:t>
      </w:r>
      <w:r>
        <w:rPr>
          <w:rFonts w:ascii="Times New Roman" w:hAnsi="Times New Roman"/>
          <w:b/>
          <w:color w:val="000000"/>
          <w:sz w:val="28"/>
        </w:rPr>
        <w:t>тир</w:t>
      </w:r>
      <w:r>
        <w:rPr>
          <w:rFonts w:ascii="Times New Roman" w:hAnsi="Times New Roman"/>
          <w:color w:val="000000"/>
          <w:sz w:val="28"/>
        </w:rPr>
        <w:t>-.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Использование </w:t>
      </w:r>
      <w:proofErr w:type="spellStart"/>
      <w:r>
        <w:rPr>
          <w:rFonts w:ascii="Times New Roman" w:hAnsi="Times New Roman"/>
          <w:b/>
          <w:color w:val="000000"/>
          <w:sz w:val="28"/>
        </w:rPr>
        <w:t>ь</w:t>
      </w:r>
      <w:proofErr w:type="spellEnd"/>
      <w:r>
        <w:rPr>
          <w:rFonts w:ascii="Times New Roman" w:hAnsi="Times New Roman"/>
          <w:color w:val="000000"/>
          <w:sz w:val="28"/>
        </w:rPr>
        <w:t xml:space="preserve"> как показателя грамматической формы в инфинитиве, в форме 2-го лица единственного числа после шипящих.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Правописание </w:t>
      </w:r>
      <w:proofErr w:type="gramStart"/>
      <w:r>
        <w:rPr>
          <w:rFonts w:ascii="Times New Roman" w:hAnsi="Times New Roman"/>
          <w:b/>
          <w:color w:val="000000"/>
          <w:sz w:val="28"/>
        </w:rPr>
        <w:t>-</w:t>
      </w:r>
      <w:proofErr w:type="spellStart"/>
      <w:r>
        <w:rPr>
          <w:rFonts w:ascii="Times New Roman" w:hAnsi="Times New Roman"/>
          <w:b/>
          <w:color w:val="000000"/>
          <w:sz w:val="28"/>
        </w:rPr>
        <w:t>т</w:t>
      </w:r>
      <w:proofErr w:type="gramEnd"/>
      <w:r>
        <w:rPr>
          <w:rFonts w:ascii="Times New Roman" w:hAnsi="Times New Roman"/>
          <w:b/>
          <w:color w:val="000000"/>
          <w:sz w:val="28"/>
        </w:rPr>
        <w:t>ся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</w:t>
      </w:r>
      <w:r>
        <w:rPr>
          <w:rFonts w:ascii="Times New Roman" w:hAnsi="Times New Roman"/>
          <w:b/>
          <w:color w:val="000000"/>
          <w:sz w:val="28"/>
        </w:rPr>
        <w:t>-</w:t>
      </w:r>
      <w:proofErr w:type="spellStart"/>
      <w:r>
        <w:rPr>
          <w:rFonts w:ascii="Times New Roman" w:hAnsi="Times New Roman"/>
          <w:b/>
          <w:color w:val="000000"/>
          <w:sz w:val="28"/>
        </w:rPr>
        <w:t>ться</w:t>
      </w:r>
      <w:proofErr w:type="spellEnd"/>
      <w:r>
        <w:rPr>
          <w:rFonts w:ascii="Times New Roman" w:hAnsi="Times New Roman"/>
          <w:color w:val="000000"/>
          <w:sz w:val="28"/>
        </w:rPr>
        <w:t xml:space="preserve"> в глаголах, суффиксов </w:t>
      </w:r>
      <w:r>
        <w:rPr>
          <w:rFonts w:ascii="Times New Roman" w:hAnsi="Times New Roman"/>
          <w:b/>
          <w:color w:val="000000"/>
          <w:sz w:val="28"/>
        </w:rPr>
        <w:t>-</w:t>
      </w:r>
      <w:proofErr w:type="spellStart"/>
      <w:r>
        <w:rPr>
          <w:rFonts w:ascii="Times New Roman" w:hAnsi="Times New Roman"/>
          <w:b/>
          <w:color w:val="000000"/>
          <w:sz w:val="28"/>
        </w:rPr>
        <w:t>ова</w:t>
      </w:r>
      <w:proofErr w:type="spellEnd"/>
      <w:r>
        <w:rPr>
          <w:rFonts w:ascii="Times New Roman" w:hAnsi="Times New Roman"/>
          <w:color w:val="000000"/>
          <w:sz w:val="28"/>
        </w:rPr>
        <w:t>- –-</w:t>
      </w:r>
      <w:proofErr w:type="spellStart"/>
      <w:r>
        <w:rPr>
          <w:rFonts w:ascii="Times New Roman" w:hAnsi="Times New Roman"/>
          <w:b/>
          <w:color w:val="000000"/>
          <w:sz w:val="28"/>
        </w:rPr>
        <w:t>ева</w:t>
      </w:r>
      <w:proofErr w:type="spellEnd"/>
      <w:r>
        <w:rPr>
          <w:rFonts w:ascii="Times New Roman" w:hAnsi="Times New Roman"/>
          <w:color w:val="000000"/>
          <w:sz w:val="28"/>
        </w:rPr>
        <w:t xml:space="preserve">-, </w:t>
      </w:r>
      <w:r>
        <w:rPr>
          <w:rFonts w:ascii="Times New Roman" w:hAnsi="Times New Roman"/>
          <w:b/>
          <w:color w:val="000000"/>
          <w:sz w:val="28"/>
        </w:rPr>
        <w:t>-</w:t>
      </w:r>
      <w:proofErr w:type="spellStart"/>
      <w:r>
        <w:rPr>
          <w:rFonts w:ascii="Times New Roman" w:hAnsi="Times New Roman"/>
          <w:b/>
          <w:color w:val="000000"/>
          <w:sz w:val="28"/>
        </w:rPr>
        <w:t>ыва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- </w:t>
      </w:r>
      <w:r>
        <w:rPr>
          <w:rFonts w:ascii="Times New Roman" w:hAnsi="Times New Roman"/>
          <w:color w:val="000000"/>
          <w:sz w:val="28"/>
        </w:rPr>
        <w:t xml:space="preserve">– </w:t>
      </w:r>
      <w:r>
        <w:rPr>
          <w:rFonts w:ascii="Times New Roman" w:hAnsi="Times New Roman"/>
          <w:b/>
          <w:color w:val="000000"/>
          <w:sz w:val="28"/>
        </w:rPr>
        <w:t>-ива-</w:t>
      </w:r>
      <w:r>
        <w:rPr>
          <w:rFonts w:ascii="Times New Roman" w:hAnsi="Times New Roman"/>
          <w:color w:val="000000"/>
          <w:sz w:val="28"/>
        </w:rPr>
        <w:t>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Правописание безударных личных окончаний глагола.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Правописание гласной перед суффиксом </w:t>
      </w:r>
      <w:proofErr w:type="gramStart"/>
      <w:r>
        <w:rPr>
          <w:rFonts w:ascii="Times New Roman" w:hAnsi="Times New Roman"/>
          <w:b/>
          <w:color w:val="000000"/>
          <w:sz w:val="28"/>
        </w:rPr>
        <w:t>-л</w:t>
      </w:r>
      <w:proofErr w:type="gramEnd"/>
      <w:r>
        <w:rPr>
          <w:rFonts w:ascii="Times New Roman" w:hAnsi="Times New Roman"/>
          <w:b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 xml:space="preserve"> в формах прошедшего времени глагола.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Слитное и раздельное написание </w:t>
      </w:r>
      <w:r>
        <w:rPr>
          <w:rFonts w:ascii="Times New Roman" w:hAnsi="Times New Roman"/>
          <w:b/>
          <w:color w:val="000000"/>
          <w:sz w:val="28"/>
        </w:rPr>
        <w:t>не</w:t>
      </w:r>
      <w:r>
        <w:rPr>
          <w:rFonts w:ascii="Times New Roman" w:hAnsi="Times New Roman"/>
          <w:color w:val="000000"/>
          <w:sz w:val="28"/>
        </w:rPr>
        <w:t xml:space="preserve"> с глаголами.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Орфографический анализ глаголов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Синтаксис. Культура речи. Пунктуация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Синтаксис как раздел грамматики. Словосочетание и предложение как единицы синтаксиса.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Словосочетание и его признаки. Основные виды словосочетаний по морфологическим свойствам главного слова (именные, глагольные, наречные). Средства связи слов в словосочетании.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Синтаксический анализ словосочетания.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Предложение и его признаки. Виды предложений по цели высказывания и эмоциональной окраске. Смысловые и интонационные особенности повествовательных, вопросительных, побудительных; восклицательных и невосклицательных предложений.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Главные члены предложения (грамматическая основа). Подлежащее и способы его выражения: 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падежа. Сказуемое и способы его выражения: глаголом, именем существительным, именем прилагательным.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Тире между подлежащим и сказуемым.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Предложения распространённые и нераспространённые. Второстепенные члены предложения: определение, дополнение, обстоятельство. Определение и типичные средства его выражения. Дополнение (прямое и косвенное) и типичные средства его выражения. </w:t>
      </w:r>
      <w:proofErr w:type="gramStart"/>
      <w:r>
        <w:rPr>
          <w:rFonts w:ascii="Times New Roman" w:hAnsi="Times New Roman"/>
          <w:color w:val="000000"/>
          <w:sz w:val="28"/>
        </w:rPr>
        <w:t>Обстоятельство, типичные средства его выражения, виды обстоятельств по значению (времени, места, образа действия, цели, причины, меры и степени, условия, уступки).</w:t>
      </w:r>
      <w:proofErr w:type="gramEnd"/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Простое осложнённое предложение. Однородные члены предложения, их роль в речи. Особенности интонации предложений с однородными членами. </w:t>
      </w:r>
      <w:proofErr w:type="gramStart"/>
      <w:r>
        <w:rPr>
          <w:rFonts w:ascii="Times New Roman" w:hAnsi="Times New Roman"/>
          <w:color w:val="000000"/>
          <w:sz w:val="28"/>
        </w:rPr>
        <w:t xml:space="preserve">Предложения с однородными членами (без союзов, с одиночным союзом </w:t>
      </w:r>
      <w:r>
        <w:rPr>
          <w:rFonts w:ascii="Times New Roman" w:hAnsi="Times New Roman"/>
          <w:b/>
          <w:color w:val="000000"/>
          <w:sz w:val="28"/>
        </w:rPr>
        <w:t>и</w:t>
      </w:r>
      <w:r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союзами</w:t>
      </w:r>
      <w:r>
        <w:rPr>
          <w:rFonts w:ascii="Times New Roman" w:hAnsi="Times New Roman"/>
          <w:b/>
          <w:color w:val="000000"/>
          <w:sz w:val="28"/>
        </w:rPr>
        <w:t>а</w:t>
      </w:r>
      <w:proofErr w:type="spellEnd"/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но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однако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зато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да</w:t>
      </w:r>
      <w:r>
        <w:rPr>
          <w:rFonts w:ascii="Times New Roman" w:hAnsi="Times New Roman"/>
          <w:color w:val="000000"/>
          <w:sz w:val="28"/>
        </w:rPr>
        <w:t xml:space="preserve"> (в значении </w:t>
      </w:r>
      <w:r>
        <w:rPr>
          <w:rFonts w:ascii="Times New Roman" w:hAnsi="Times New Roman"/>
          <w:b/>
          <w:color w:val="000000"/>
          <w:sz w:val="28"/>
        </w:rPr>
        <w:t>и</w:t>
      </w:r>
      <w:r>
        <w:rPr>
          <w:rFonts w:ascii="Times New Roman" w:hAnsi="Times New Roman"/>
          <w:color w:val="000000"/>
          <w:sz w:val="28"/>
        </w:rPr>
        <w:t xml:space="preserve">), </w:t>
      </w:r>
      <w:r>
        <w:rPr>
          <w:rFonts w:ascii="Times New Roman" w:hAnsi="Times New Roman"/>
          <w:b/>
          <w:color w:val="000000"/>
          <w:sz w:val="28"/>
        </w:rPr>
        <w:t>да</w:t>
      </w:r>
      <w:r>
        <w:rPr>
          <w:rFonts w:ascii="Times New Roman" w:hAnsi="Times New Roman"/>
          <w:color w:val="000000"/>
          <w:sz w:val="28"/>
        </w:rPr>
        <w:t xml:space="preserve"> (в значении </w:t>
      </w:r>
      <w:r>
        <w:rPr>
          <w:rFonts w:ascii="Times New Roman" w:hAnsi="Times New Roman"/>
          <w:b/>
          <w:color w:val="000000"/>
          <w:sz w:val="28"/>
        </w:rPr>
        <w:t>но</w:t>
      </w:r>
      <w:r>
        <w:rPr>
          <w:rFonts w:ascii="Times New Roman" w:hAnsi="Times New Roman"/>
          <w:color w:val="000000"/>
          <w:sz w:val="28"/>
        </w:rPr>
        <w:t>).</w:t>
      </w:r>
      <w:proofErr w:type="gramEnd"/>
      <w:r>
        <w:rPr>
          <w:rFonts w:ascii="Times New Roman" w:hAnsi="Times New Roman"/>
          <w:color w:val="000000"/>
          <w:sz w:val="28"/>
        </w:rPr>
        <w:t xml:space="preserve"> Предложения с обобщающим словом при однородных членах.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Предложения с обращением, особенности интонации. Обращение и средства его выражения.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Синтаксический анализ простого и простого осложнённого предложений.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Пунктуационное оформление предложений, осложнённых однородными членами, связанными бессоюзной связью, одиночным союзом </w:t>
      </w:r>
      <w:r>
        <w:rPr>
          <w:rFonts w:ascii="Times New Roman" w:hAnsi="Times New Roman"/>
          <w:b/>
          <w:color w:val="000000"/>
          <w:sz w:val="28"/>
        </w:rPr>
        <w:t>и</w:t>
      </w:r>
      <w:r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союзами</w:t>
      </w:r>
      <w:r>
        <w:rPr>
          <w:rFonts w:ascii="Times New Roman" w:hAnsi="Times New Roman"/>
          <w:b/>
          <w:color w:val="000000"/>
          <w:sz w:val="28"/>
        </w:rPr>
        <w:t>а</w:t>
      </w:r>
      <w:proofErr w:type="spellEnd"/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но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однако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зато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да</w:t>
      </w:r>
      <w:r>
        <w:rPr>
          <w:rFonts w:ascii="Times New Roman" w:hAnsi="Times New Roman"/>
          <w:color w:val="000000"/>
          <w:sz w:val="28"/>
        </w:rPr>
        <w:t xml:space="preserve"> (в значении </w:t>
      </w:r>
      <w:r>
        <w:rPr>
          <w:rFonts w:ascii="Times New Roman" w:hAnsi="Times New Roman"/>
          <w:b/>
          <w:color w:val="000000"/>
          <w:sz w:val="28"/>
        </w:rPr>
        <w:t>и</w:t>
      </w:r>
      <w:r>
        <w:rPr>
          <w:rFonts w:ascii="Times New Roman" w:hAnsi="Times New Roman"/>
          <w:color w:val="000000"/>
          <w:sz w:val="28"/>
        </w:rPr>
        <w:t xml:space="preserve">), </w:t>
      </w:r>
      <w:r>
        <w:rPr>
          <w:rFonts w:ascii="Times New Roman" w:hAnsi="Times New Roman"/>
          <w:b/>
          <w:color w:val="000000"/>
          <w:sz w:val="28"/>
        </w:rPr>
        <w:t>да</w:t>
      </w:r>
      <w:r>
        <w:rPr>
          <w:rFonts w:ascii="Times New Roman" w:hAnsi="Times New Roman"/>
          <w:color w:val="000000"/>
          <w:sz w:val="28"/>
        </w:rPr>
        <w:t xml:space="preserve"> (в значении </w:t>
      </w:r>
      <w:r>
        <w:rPr>
          <w:rFonts w:ascii="Times New Roman" w:hAnsi="Times New Roman"/>
          <w:b/>
          <w:color w:val="000000"/>
          <w:sz w:val="28"/>
        </w:rPr>
        <w:t>но</w:t>
      </w:r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Предложения простые и сложные. Сложные предложения с бессоюзной и союзной связью. Предложения сложносочинённые и сложноподчинённые (общее представление, практическое усвоение).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Пунктуационное оформление сложных предложений, состоящих из частей, связанных бессоюзной связью и союзами </w:t>
      </w:r>
      <w:r>
        <w:rPr>
          <w:rFonts w:ascii="Times New Roman" w:hAnsi="Times New Roman"/>
          <w:b/>
          <w:color w:val="000000"/>
          <w:sz w:val="28"/>
        </w:rPr>
        <w:t>и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но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а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однако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зато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да</w:t>
      </w:r>
      <w:r>
        <w:rPr>
          <w:rFonts w:ascii="Times New Roman" w:hAnsi="Times New Roman"/>
          <w:color w:val="000000"/>
          <w:sz w:val="28"/>
        </w:rPr>
        <w:t>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Предложения с прямой речью.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Пунктуационное оформление предложений с прямой речью.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Диалог.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Пунктуационное оформление диалога на письме.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Пунктуация как раздел лингвистики.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Пунктуационный анализ предложения (в рамках изученного).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6 КЛАСС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Русский язык – государственный язык Российской Федерации и язык межнационального общения.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Понятие о литературном языке.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Язык и речь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Монолог-описание, монолог-повествование, монолог-рассуждение; сообщение на лингвистическую тему.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Виды диалога: побуждение к действию, обмен мнениями.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Текст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Смысловой анализ текста: его композиционных особенностей, </w:t>
      </w:r>
      <w:proofErr w:type="spellStart"/>
      <w:r>
        <w:rPr>
          <w:rFonts w:ascii="Times New Roman" w:hAnsi="Times New Roman"/>
          <w:color w:val="000000"/>
          <w:sz w:val="28"/>
        </w:rPr>
        <w:t>микротем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абзацев, способов и сре</w:t>
      </w:r>
      <w:proofErr w:type="gramStart"/>
      <w:r>
        <w:rPr>
          <w:rFonts w:ascii="Times New Roman" w:hAnsi="Times New Roman"/>
          <w:color w:val="000000"/>
          <w:sz w:val="28"/>
        </w:rPr>
        <w:t>дств св</w:t>
      </w:r>
      <w:proofErr w:type="gramEnd"/>
      <w:r>
        <w:rPr>
          <w:rFonts w:ascii="Times New Roman" w:hAnsi="Times New Roman"/>
          <w:color w:val="000000"/>
          <w:sz w:val="28"/>
        </w:rPr>
        <w:t>язи предложений в тексте; использование языковых средств выразительности (в рамках изученного).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Информационная переработка текста. План текста (простой, сложный; назывной, вопросный); главная и второстепенная информация текста; пересказ текста.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Описание как тип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Описание внешности человека.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Описание помещения.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Описание природы.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Описание местности.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Описание действий.</w:t>
      </w: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Официально-деловой стиль. Заявление. Расписка. Научный стиль. Словарная статья. Научное сообщение.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Лексикология. Культура речи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Лексика русского языка с точки зрения её происхождения: исконно русские и заимствованные слова.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Лексика русского языка с точки зрения принадлежности к активному и пассивному запасу: неологизмы, устаревшие слова (историзмы и архаизмы).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Лексика русского языка с точки зрения сферы употребления: общеупотребительная лексика и лексика ограниченного употребления (диалектизмы, термины, профессионализмы, жаргонизмы).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Стилистические пласты лексики: стилистически нейтральная, высокая и сниженная лексика.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Лексический анализ слов.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Фразеологизмы. Их признаки и значение.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Употребление лексических сре</w:t>
      </w:r>
      <w:proofErr w:type="gramStart"/>
      <w:r>
        <w:rPr>
          <w:rFonts w:ascii="Times New Roman" w:hAnsi="Times New Roman"/>
          <w:color w:val="000000"/>
          <w:sz w:val="28"/>
        </w:rPr>
        <w:t>дств в с</w:t>
      </w:r>
      <w:proofErr w:type="gramEnd"/>
      <w:r>
        <w:rPr>
          <w:rFonts w:ascii="Times New Roman" w:hAnsi="Times New Roman"/>
          <w:color w:val="000000"/>
          <w:sz w:val="28"/>
        </w:rPr>
        <w:t>оответствии с ситуацией общения.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Оценка своей и чужой речи с точки зрения точного, уместного и выразительного словоупотребления.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Эпитеты, метафоры, олицетворения.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Лексические словари.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Словообразование. Культура речи. Орфография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Формообразующие и словообразующие морфемы.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Производящая основа.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Основные способы образования слов в русском языке (приставочный, суффиксальный, приставочно-суффиксальный, </w:t>
      </w:r>
      <w:proofErr w:type="spellStart"/>
      <w:r>
        <w:rPr>
          <w:rFonts w:ascii="Times New Roman" w:hAnsi="Times New Roman"/>
          <w:color w:val="000000"/>
          <w:sz w:val="28"/>
        </w:rPr>
        <w:t>бессуффиксный</w:t>
      </w:r>
      <w:proofErr w:type="spellEnd"/>
      <w:r>
        <w:rPr>
          <w:rFonts w:ascii="Times New Roman" w:hAnsi="Times New Roman"/>
          <w:color w:val="000000"/>
          <w:sz w:val="28"/>
        </w:rPr>
        <w:t>, сложение, переход из одной части речи в другую).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Понятие об этимологии (общее представление).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Морфемный и словообразовательный анализ слов.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Правописание сложных и сложносокращённых слов.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Правописание корня </w:t>
      </w:r>
      <w:proofErr w:type="gramStart"/>
      <w:r>
        <w:rPr>
          <w:rFonts w:ascii="Times New Roman" w:hAnsi="Times New Roman"/>
          <w:color w:val="000000"/>
          <w:sz w:val="28"/>
        </w:rPr>
        <w:t>-</w:t>
      </w:r>
      <w:proofErr w:type="spellStart"/>
      <w:r>
        <w:rPr>
          <w:rFonts w:ascii="Times New Roman" w:hAnsi="Times New Roman"/>
          <w:b/>
          <w:color w:val="000000"/>
          <w:sz w:val="28"/>
        </w:rPr>
        <w:t>к</w:t>
      </w:r>
      <w:proofErr w:type="gramEnd"/>
      <w:r>
        <w:rPr>
          <w:rFonts w:ascii="Times New Roman" w:hAnsi="Times New Roman"/>
          <w:b/>
          <w:color w:val="000000"/>
          <w:sz w:val="28"/>
        </w:rPr>
        <w:t>ас</w:t>
      </w:r>
      <w:proofErr w:type="spellEnd"/>
      <w:r>
        <w:rPr>
          <w:rFonts w:ascii="Times New Roman" w:hAnsi="Times New Roman"/>
          <w:color w:val="000000"/>
          <w:sz w:val="28"/>
        </w:rPr>
        <w:t>- – -</w:t>
      </w:r>
      <w:r>
        <w:rPr>
          <w:rFonts w:ascii="Times New Roman" w:hAnsi="Times New Roman"/>
          <w:b/>
          <w:color w:val="000000"/>
          <w:sz w:val="28"/>
        </w:rPr>
        <w:t>кос</w:t>
      </w:r>
      <w:r>
        <w:rPr>
          <w:rFonts w:ascii="Times New Roman" w:hAnsi="Times New Roman"/>
          <w:color w:val="000000"/>
          <w:sz w:val="28"/>
        </w:rPr>
        <w:t xml:space="preserve">- с </w:t>
      </w:r>
      <w:proofErr w:type="spellStart"/>
      <w:r>
        <w:rPr>
          <w:rFonts w:ascii="Times New Roman" w:hAnsi="Times New Roman"/>
          <w:color w:val="000000"/>
          <w:sz w:val="28"/>
        </w:rPr>
        <w:t>чередованием</w:t>
      </w:r>
      <w:r>
        <w:rPr>
          <w:rFonts w:ascii="Times New Roman" w:hAnsi="Times New Roman"/>
          <w:b/>
          <w:color w:val="000000"/>
          <w:sz w:val="28"/>
        </w:rPr>
        <w:t>а</w:t>
      </w:r>
      <w:proofErr w:type="spellEnd"/>
      <w:r>
        <w:rPr>
          <w:rFonts w:ascii="Times New Roman" w:hAnsi="Times New Roman"/>
          <w:color w:val="000000"/>
          <w:sz w:val="28"/>
        </w:rPr>
        <w:t xml:space="preserve"> // </w:t>
      </w:r>
      <w:r>
        <w:rPr>
          <w:rFonts w:ascii="Times New Roman" w:hAnsi="Times New Roman"/>
          <w:b/>
          <w:color w:val="000000"/>
          <w:sz w:val="28"/>
        </w:rPr>
        <w:t>о</w:t>
      </w:r>
      <w:r>
        <w:rPr>
          <w:rFonts w:ascii="Times New Roman" w:hAnsi="Times New Roman"/>
          <w:color w:val="000000"/>
          <w:sz w:val="28"/>
        </w:rPr>
        <w:t xml:space="preserve">, гласных в приставках </w:t>
      </w:r>
      <w:r>
        <w:rPr>
          <w:rFonts w:ascii="Times New Roman" w:hAnsi="Times New Roman"/>
          <w:b/>
          <w:color w:val="000000"/>
          <w:sz w:val="28"/>
        </w:rPr>
        <w:t>пре</w:t>
      </w:r>
      <w:r>
        <w:rPr>
          <w:rFonts w:ascii="Times New Roman" w:hAnsi="Times New Roman"/>
          <w:color w:val="000000"/>
          <w:sz w:val="28"/>
        </w:rPr>
        <w:t xml:space="preserve">- и </w:t>
      </w:r>
      <w:r>
        <w:rPr>
          <w:rFonts w:ascii="Times New Roman" w:hAnsi="Times New Roman"/>
          <w:b/>
          <w:color w:val="000000"/>
          <w:sz w:val="28"/>
        </w:rPr>
        <w:t>при</w:t>
      </w:r>
      <w:r>
        <w:rPr>
          <w:rFonts w:ascii="Times New Roman" w:hAnsi="Times New Roman"/>
          <w:color w:val="000000"/>
          <w:sz w:val="28"/>
        </w:rPr>
        <w:t>-.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Орфографический анализ слов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Морфология. Культура речи. Орфография</w:t>
      </w: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Имя существительное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Особенности словообразования.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Нормы произношения имён существительных, нормы постановки ударения (в рамках изученного).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Нормы словоизменения имён существительных.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Морфологический анализ имён существительных.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Правила слитного и дефисного написания </w:t>
      </w:r>
      <w:r>
        <w:rPr>
          <w:rFonts w:ascii="Times New Roman" w:hAnsi="Times New Roman"/>
          <w:b/>
          <w:color w:val="000000"/>
          <w:sz w:val="28"/>
        </w:rPr>
        <w:t>по</w:t>
      </w:r>
      <w:proofErr w:type="gramStart"/>
      <w:r>
        <w:rPr>
          <w:rFonts w:ascii="Times New Roman" w:hAnsi="Times New Roman"/>
          <w:b/>
          <w:color w:val="000000"/>
          <w:sz w:val="28"/>
        </w:rPr>
        <w:t>л</w:t>
      </w:r>
      <w:r>
        <w:rPr>
          <w:rFonts w:ascii="Times New Roman" w:hAnsi="Times New Roman"/>
          <w:color w:val="000000"/>
          <w:sz w:val="28"/>
        </w:rPr>
        <w:t>-</w:t>
      </w:r>
      <w:proofErr w:type="gram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и</w:t>
      </w:r>
      <w:r>
        <w:rPr>
          <w:rFonts w:ascii="Times New Roman" w:hAnsi="Times New Roman"/>
          <w:b/>
          <w:color w:val="000000"/>
          <w:sz w:val="28"/>
        </w:rPr>
        <w:t>полу</w:t>
      </w:r>
      <w:proofErr w:type="spellEnd"/>
      <w:r>
        <w:rPr>
          <w:rFonts w:ascii="Times New Roman" w:hAnsi="Times New Roman"/>
          <w:color w:val="000000"/>
          <w:sz w:val="28"/>
        </w:rPr>
        <w:t>- со словами.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Орфографический анализ имён существительных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Имя прилагательное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Качественные, относительные и притяжательные имена прилагательные.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Степени сравнения качественных имён прилагательных.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Словообразование имён прилагательных.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Морфологический анализ имён прилагательных.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Правописание </w:t>
      </w:r>
      <w:proofErr w:type="spellStart"/>
      <w:r>
        <w:rPr>
          <w:rFonts w:ascii="Times New Roman" w:hAnsi="Times New Roman"/>
          <w:b/>
          <w:color w:val="000000"/>
          <w:sz w:val="28"/>
        </w:rPr>
        <w:t>н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>
        <w:rPr>
          <w:rFonts w:ascii="Times New Roman" w:hAnsi="Times New Roman"/>
          <w:b/>
          <w:color w:val="000000"/>
          <w:sz w:val="28"/>
        </w:rPr>
        <w:t>нн</w:t>
      </w:r>
      <w:proofErr w:type="spellEnd"/>
      <w:r>
        <w:rPr>
          <w:rFonts w:ascii="Times New Roman" w:hAnsi="Times New Roman"/>
          <w:color w:val="000000"/>
          <w:sz w:val="28"/>
        </w:rPr>
        <w:t xml:space="preserve"> в именах прилагательных.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Правописание суффиксов </w:t>
      </w:r>
      <w:proofErr w:type="gramStart"/>
      <w:r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b/>
          <w:color w:val="000000"/>
          <w:sz w:val="28"/>
        </w:rPr>
        <w:t>к</w:t>
      </w:r>
      <w:proofErr w:type="gramEnd"/>
      <w:r>
        <w:rPr>
          <w:rFonts w:ascii="Times New Roman" w:hAnsi="Times New Roman"/>
          <w:color w:val="000000"/>
          <w:sz w:val="28"/>
        </w:rPr>
        <w:t>- и -</w:t>
      </w:r>
      <w:proofErr w:type="spellStart"/>
      <w:r>
        <w:rPr>
          <w:rFonts w:ascii="Times New Roman" w:hAnsi="Times New Roman"/>
          <w:b/>
          <w:color w:val="000000"/>
          <w:sz w:val="28"/>
        </w:rPr>
        <w:t>ск</w:t>
      </w:r>
      <w:proofErr w:type="spellEnd"/>
      <w:r>
        <w:rPr>
          <w:rFonts w:ascii="Times New Roman" w:hAnsi="Times New Roman"/>
          <w:color w:val="000000"/>
          <w:sz w:val="28"/>
        </w:rPr>
        <w:t>- имён прилагательных.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Правописание сложных имён прилагательных.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Нормы произношения имён прилагательных, нормы ударения (в рамках изученного).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Орфографический анализ имени прилагательного (в рамках изученного).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Имя числительное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Общее грамматическое значение имени числительного. Синтаксические функции имён числительных.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Разряды имён числительных по значению: количественные (целые, дробные, собирательные), порядковые числительные.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Разряды имён числительных по строению: простые, сложные, составные числительные.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Словообразование имён числительных.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Склонение количественных и порядковых имён числительных.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Правильное образование форм имён числительных.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Правильное употребление собирательных имён числительных.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Морфологический анализ имён числительных.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Правила правописания имён числительных: написание </w:t>
      </w:r>
      <w:proofErr w:type="spellStart"/>
      <w:r>
        <w:rPr>
          <w:rFonts w:ascii="Times New Roman" w:hAnsi="Times New Roman"/>
          <w:b/>
          <w:color w:val="000000"/>
          <w:sz w:val="28"/>
        </w:rPr>
        <w:t>ь</w:t>
      </w:r>
      <w:proofErr w:type="spellEnd"/>
      <w:r>
        <w:rPr>
          <w:rFonts w:ascii="Times New Roman" w:hAnsi="Times New Roman"/>
          <w:color w:val="000000"/>
          <w:sz w:val="28"/>
        </w:rPr>
        <w:t xml:space="preserve"> в именах числительных; написание двойных согласных; слитное, раздельное, дефисное написание числительных; правила правописания окончаний числительных.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Орфографический анализ имён числительных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Местоимение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Общее грамматическое значение местоимения. Синтаксические функции местоимений.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Разряды местоимений: личные, возвратное, вопросительные, относительные, указательные, притяжательные, неопределённые, отрицательные, определительные.</w:t>
      </w:r>
      <w:proofErr w:type="gramEnd"/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Склонение местоимений.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Словообразование местоимений.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Морфологический анализ местоимений.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Употребление местоимений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притяжательные и указательные местоимения как средства связи предложений в тексте.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Правила правописания местоимений: правописание местоимений с </w:t>
      </w:r>
      <w:r>
        <w:rPr>
          <w:rFonts w:ascii="Times New Roman" w:hAnsi="Times New Roman"/>
          <w:b/>
          <w:color w:val="000000"/>
          <w:sz w:val="28"/>
        </w:rPr>
        <w:t>не</w:t>
      </w:r>
      <w:r>
        <w:rPr>
          <w:rFonts w:ascii="Times New Roman" w:hAnsi="Times New Roman"/>
          <w:color w:val="000000"/>
          <w:sz w:val="28"/>
        </w:rPr>
        <w:t xml:space="preserve"> и </w:t>
      </w:r>
      <w:r>
        <w:rPr>
          <w:rFonts w:ascii="Times New Roman" w:hAnsi="Times New Roman"/>
          <w:b/>
          <w:color w:val="000000"/>
          <w:sz w:val="28"/>
        </w:rPr>
        <w:t>ни</w:t>
      </w:r>
      <w:r>
        <w:rPr>
          <w:rFonts w:ascii="Times New Roman" w:hAnsi="Times New Roman"/>
          <w:color w:val="000000"/>
          <w:sz w:val="28"/>
        </w:rPr>
        <w:t>; слитное, раздельное и дефисное написание местоимений.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Орфографический анализ местоимений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Глагол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Переходные и непереходные глаголы.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Разноспрягаемые глаголы.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Безличные глаголы. Использование личных глаголов в безличном значении.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Изъявительное, условное и повелительное наклонения глагола.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Нормы ударения в глагольных формах (в рамках изученного).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Нормы словоизменения глаголов.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spellStart"/>
      <w:proofErr w:type="gramStart"/>
      <w:r>
        <w:rPr>
          <w:rFonts w:ascii="Times New Roman" w:hAnsi="Times New Roman"/>
          <w:color w:val="000000"/>
          <w:sz w:val="28"/>
        </w:rPr>
        <w:t>Видо-временная</w:t>
      </w:r>
      <w:proofErr w:type="spellEnd"/>
      <w:proofErr w:type="gramEnd"/>
      <w:r>
        <w:rPr>
          <w:rFonts w:ascii="Times New Roman" w:hAnsi="Times New Roman"/>
          <w:color w:val="000000"/>
          <w:sz w:val="28"/>
        </w:rPr>
        <w:t xml:space="preserve"> соотнесённость глагольных форм в тексте.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Морфологический анализ глаголов.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Использование </w:t>
      </w:r>
      <w:proofErr w:type="spellStart"/>
      <w:r>
        <w:rPr>
          <w:rFonts w:ascii="Times New Roman" w:hAnsi="Times New Roman"/>
          <w:b/>
          <w:color w:val="000000"/>
          <w:sz w:val="28"/>
        </w:rPr>
        <w:t>ь</w:t>
      </w:r>
      <w:proofErr w:type="spellEnd"/>
      <w:r>
        <w:rPr>
          <w:rFonts w:ascii="Times New Roman" w:hAnsi="Times New Roman"/>
          <w:color w:val="000000"/>
          <w:sz w:val="28"/>
        </w:rPr>
        <w:t xml:space="preserve"> как показателя грамматической формы в повелительном наклонении глагола.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Орфографический анализ глаголов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7 КЛАСС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Русский язык как развивающееся явление. Взаимосвязь языка, культуры и истории народа.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 xml:space="preserve">Язык и речь 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Монолог-описание, монолог-рассуждение, монолог-повествование.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Виды диалога: побуждение к действию, обмен мнениями, запрос информации, сообщение информации.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Текст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Текст как речевое произведение. Основные признаки текста (обобщение).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Структура текста. Абзац.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Информационная переработка текста: план текста (простой, сложный; назывной, вопросный, тезисный); главная и второстепенная информация текста.</w:t>
      </w:r>
      <w:proofErr w:type="gramEnd"/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Способы и средства связи предложений в тексте (обобщение).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Языковые средства выразительности в тексте: фонетические (звукопись), словообразовательные, лексические (обобщение).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Рассуждение как функционально-смысловой тип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Структурные особенности текста-рассуждения.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Смысловой анализ текста: его композиционных особенностей, </w:t>
      </w:r>
      <w:proofErr w:type="spellStart"/>
      <w:r>
        <w:rPr>
          <w:rFonts w:ascii="Times New Roman" w:hAnsi="Times New Roman"/>
          <w:color w:val="000000"/>
          <w:sz w:val="28"/>
        </w:rPr>
        <w:t>микротем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абзацев, способов и сре</w:t>
      </w:r>
      <w:proofErr w:type="gramStart"/>
      <w:r>
        <w:rPr>
          <w:rFonts w:ascii="Times New Roman" w:hAnsi="Times New Roman"/>
          <w:color w:val="000000"/>
          <w:sz w:val="28"/>
        </w:rPr>
        <w:t>дств св</w:t>
      </w:r>
      <w:proofErr w:type="gramEnd"/>
      <w:r>
        <w:rPr>
          <w:rFonts w:ascii="Times New Roman" w:hAnsi="Times New Roman"/>
          <w:color w:val="000000"/>
          <w:sz w:val="28"/>
        </w:rPr>
        <w:t>язи предложений в тексте; использование языковых средств выразительности (в рамках изученного).</w:t>
      </w: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Понятие о функциональных разновидностях языка: разговорная речь, функциональные стили (научный, публицистический, официально-деловой), язык художественной литературы.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Публицистический стиль. Сфера употребления, функции, языковые особенности.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Жанры публицистического стиля (репортаж, заметка, интервью).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Употребление языковых средств выразительности в текстах публицистического стиля.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Официально-деловой стиль. Сфера употребления, функции, языковые особенности. Инструкция.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Морфология. Культура речи. Орфография.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Морфология как раздел науки о языке (обобщение).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Причастие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Причастия как особая форма глагола. Признаки глагола и имени прилагательного в причастии. Синтаксические функции причастия, роль в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Причастный оборот. Знаки препинания в предложениях с причастным оборотом.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Действительные и страдательные причастия.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Полные и краткие формы страдательных причастий.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Причастия настоящего и прошедшего времени. Склонение причастий. Правописание падежных окончаний причастий. Созвучные причастия и имена прилагательные (</w:t>
      </w:r>
      <w:r>
        <w:rPr>
          <w:rFonts w:ascii="Times New Roman" w:hAnsi="Times New Roman"/>
          <w:b/>
          <w:color w:val="000000"/>
          <w:sz w:val="28"/>
        </w:rPr>
        <w:t>висящий — висячий, горящий — горячий</w:t>
      </w:r>
      <w:r>
        <w:rPr>
          <w:rFonts w:ascii="Times New Roman" w:hAnsi="Times New Roman"/>
          <w:color w:val="000000"/>
          <w:sz w:val="28"/>
        </w:rPr>
        <w:t>). Ударение в некоторых формах причастий.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Морфологический анализ причастий.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Правописание гласных в суффиксах причастий. Правописание </w:t>
      </w:r>
      <w:proofErr w:type="spellStart"/>
      <w:r>
        <w:rPr>
          <w:rFonts w:ascii="Times New Roman" w:hAnsi="Times New Roman"/>
          <w:b/>
          <w:color w:val="000000"/>
          <w:sz w:val="28"/>
        </w:rPr>
        <w:t>н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>
        <w:rPr>
          <w:rFonts w:ascii="Times New Roman" w:hAnsi="Times New Roman"/>
          <w:b/>
          <w:color w:val="000000"/>
          <w:sz w:val="28"/>
        </w:rPr>
        <w:t>нн</w:t>
      </w:r>
      <w:proofErr w:type="spellEnd"/>
      <w:r>
        <w:rPr>
          <w:rFonts w:ascii="Times New Roman" w:hAnsi="Times New Roman"/>
          <w:color w:val="000000"/>
          <w:sz w:val="28"/>
        </w:rPr>
        <w:t xml:space="preserve"> в суффиксах причастий и отглагольных имён прилагательных.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Слитное и раздельное написание </w:t>
      </w:r>
      <w:r>
        <w:rPr>
          <w:rFonts w:ascii="Times New Roman" w:hAnsi="Times New Roman"/>
          <w:b/>
          <w:color w:val="000000"/>
          <w:sz w:val="28"/>
        </w:rPr>
        <w:t>не</w:t>
      </w:r>
      <w:r>
        <w:rPr>
          <w:rFonts w:ascii="Times New Roman" w:hAnsi="Times New Roman"/>
          <w:color w:val="000000"/>
          <w:sz w:val="28"/>
        </w:rPr>
        <w:t xml:space="preserve"> с причастиями.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Орфографический анализ причастий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Синтаксический и пунктуационный анализ предложений с причастным оборотом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Деепричастие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Деепричастия как особая группа слов</w:t>
      </w:r>
      <w:proofErr w:type="gramStart"/>
      <w:r>
        <w:rPr>
          <w:rFonts w:ascii="Times New Roman" w:hAnsi="Times New Roman"/>
          <w:color w:val="000000"/>
          <w:sz w:val="28"/>
        </w:rPr>
        <w:t>.</w:t>
      </w:r>
      <w:proofErr w:type="gramEnd"/>
      <w:r>
        <w:rPr>
          <w:rFonts w:ascii="Times New Roman" w:hAnsi="Times New Roman"/>
          <w:color w:val="000000"/>
          <w:sz w:val="28"/>
        </w:rPr>
        <w:t xml:space="preserve"> </w:t>
      </w:r>
      <w:proofErr w:type="gramStart"/>
      <w:r>
        <w:rPr>
          <w:rFonts w:ascii="Times New Roman" w:hAnsi="Times New Roman"/>
          <w:color w:val="000000"/>
          <w:sz w:val="28"/>
        </w:rPr>
        <w:t>ф</w:t>
      </w:r>
      <w:proofErr w:type="gramEnd"/>
      <w:r>
        <w:rPr>
          <w:rFonts w:ascii="Times New Roman" w:hAnsi="Times New Roman"/>
          <w:color w:val="000000"/>
          <w:sz w:val="28"/>
        </w:rPr>
        <w:t>орма глагола. Признаки глагола и наречия в деепричастии. Синтаксическая функция деепричастия, роль в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Деепричастный оборот. Знаки препинания в предложениях с одиночным деепричастием и деепричастным оборотом. Правильное построение предложений с одиночными деепричастиями и деепричастными оборотами.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Деепричастия совершенного и несовершенного вида. Постановка ударения в деепричастиях.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Морфологический анализ деепричастий.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Правописание гласных в суффиксах деепричастий. Слитное и раздельное написание </w:t>
      </w:r>
      <w:r>
        <w:rPr>
          <w:rFonts w:ascii="Times New Roman" w:hAnsi="Times New Roman"/>
          <w:b/>
          <w:color w:val="000000"/>
          <w:sz w:val="28"/>
        </w:rPr>
        <w:t>не</w:t>
      </w:r>
      <w:r>
        <w:rPr>
          <w:rFonts w:ascii="Times New Roman" w:hAnsi="Times New Roman"/>
          <w:color w:val="000000"/>
          <w:sz w:val="28"/>
        </w:rPr>
        <w:t xml:space="preserve"> с деепричастиями.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Орфографический анализ деепричастий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Синтаксический и пунктуационный анализ предложений с деепричастным оборотом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Наречие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Общее грамматическое значение наречий. Синтаксические свойства наречий. Роль в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Разряды наречий по значению. </w:t>
      </w:r>
      <w:proofErr w:type="gramStart"/>
      <w:r>
        <w:rPr>
          <w:rFonts w:ascii="Times New Roman" w:hAnsi="Times New Roman"/>
          <w:color w:val="000000"/>
          <w:sz w:val="28"/>
        </w:rPr>
        <w:t>Простая</w:t>
      </w:r>
      <w:proofErr w:type="gramEnd"/>
      <w:r>
        <w:rPr>
          <w:rFonts w:ascii="Times New Roman" w:hAnsi="Times New Roman"/>
          <w:color w:val="000000"/>
          <w:sz w:val="28"/>
        </w:rPr>
        <w:t xml:space="preserve"> и составная формы сравнительной и превосходной степеней сравнения наречий. Нормы постановки ударения в наречиях, нормы произношения наречий. Нормы образования степеней сравнения наречий.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Словообразование наречий.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Морфологический анализ наречий.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Правописание наречий: слитное, раздельное, дефисное написание; слитное и раздельное написание </w:t>
      </w:r>
      <w:r>
        <w:rPr>
          <w:rFonts w:ascii="Times New Roman" w:hAnsi="Times New Roman"/>
          <w:b/>
          <w:color w:val="000000"/>
          <w:sz w:val="28"/>
        </w:rPr>
        <w:t>не</w:t>
      </w:r>
      <w:r>
        <w:rPr>
          <w:rFonts w:ascii="Times New Roman" w:hAnsi="Times New Roman"/>
          <w:color w:val="000000"/>
          <w:sz w:val="28"/>
        </w:rPr>
        <w:t xml:space="preserve"> с наречиями; </w:t>
      </w:r>
      <w:proofErr w:type="spellStart"/>
      <w:r>
        <w:rPr>
          <w:rFonts w:ascii="Times New Roman" w:hAnsi="Times New Roman"/>
          <w:b/>
          <w:color w:val="000000"/>
          <w:sz w:val="28"/>
        </w:rPr>
        <w:t>н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>
        <w:rPr>
          <w:rFonts w:ascii="Times New Roman" w:hAnsi="Times New Roman"/>
          <w:b/>
          <w:color w:val="000000"/>
          <w:sz w:val="28"/>
        </w:rPr>
        <w:t>нн</w:t>
      </w:r>
      <w:proofErr w:type="spellEnd"/>
      <w:r>
        <w:rPr>
          <w:rFonts w:ascii="Times New Roman" w:hAnsi="Times New Roman"/>
          <w:color w:val="000000"/>
          <w:sz w:val="28"/>
        </w:rPr>
        <w:t xml:space="preserve"> в наречиях на </w:t>
      </w:r>
      <w:proofErr w:type="gramStart"/>
      <w:r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b/>
          <w:color w:val="000000"/>
          <w:sz w:val="28"/>
        </w:rPr>
        <w:t>о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(-</w:t>
      </w:r>
      <w:r>
        <w:rPr>
          <w:rFonts w:ascii="Times New Roman" w:hAnsi="Times New Roman"/>
          <w:b/>
          <w:color w:val="000000"/>
          <w:sz w:val="28"/>
        </w:rPr>
        <w:t>е</w:t>
      </w:r>
      <w:r>
        <w:rPr>
          <w:rFonts w:ascii="Times New Roman" w:hAnsi="Times New Roman"/>
          <w:color w:val="000000"/>
          <w:sz w:val="28"/>
        </w:rPr>
        <w:t>); правописание суффиксов -</w:t>
      </w:r>
      <w:r>
        <w:rPr>
          <w:rFonts w:ascii="Times New Roman" w:hAnsi="Times New Roman"/>
          <w:b/>
          <w:color w:val="000000"/>
          <w:sz w:val="28"/>
        </w:rPr>
        <w:t>а</w:t>
      </w:r>
      <w:r>
        <w:rPr>
          <w:rFonts w:ascii="Times New Roman" w:hAnsi="Times New Roman"/>
          <w:color w:val="000000"/>
          <w:sz w:val="28"/>
        </w:rPr>
        <w:t xml:space="preserve"> и -</w:t>
      </w:r>
      <w:r>
        <w:rPr>
          <w:rFonts w:ascii="Times New Roman" w:hAnsi="Times New Roman"/>
          <w:b/>
          <w:color w:val="000000"/>
          <w:sz w:val="28"/>
        </w:rPr>
        <w:t>о</w:t>
      </w:r>
      <w:r>
        <w:rPr>
          <w:rFonts w:ascii="Times New Roman" w:hAnsi="Times New Roman"/>
          <w:color w:val="000000"/>
          <w:sz w:val="28"/>
        </w:rPr>
        <w:t xml:space="preserve"> наречий с приставками </w:t>
      </w:r>
      <w:r>
        <w:rPr>
          <w:rFonts w:ascii="Times New Roman" w:hAnsi="Times New Roman"/>
          <w:b/>
          <w:color w:val="000000"/>
          <w:sz w:val="28"/>
        </w:rPr>
        <w:t>из-</w:t>
      </w:r>
      <w:r>
        <w:rPr>
          <w:rFonts w:ascii="Times New Roman" w:hAnsi="Times New Roman"/>
          <w:color w:val="000000"/>
          <w:sz w:val="28"/>
        </w:rPr>
        <w:t>,</w:t>
      </w:r>
      <w:r>
        <w:rPr>
          <w:rFonts w:ascii="Times New Roman" w:hAnsi="Times New Roman"/>
          <w:b/>
          <w:color w:val="000000"/>
          <w:sz w:val="28"/>
        </w:rPr>
        <w:t xml:space="preserve"> до-</w:t>
      </w:r>
      <w:r>
        <w:rPr>
          <w:rFonts w:ascii="Times New Roman" w:hAnsi="Times New Roman"/>
          <w:color w:val="000000"/>
          <w:sz w:val="28"/>
        </w:rPr>
        <w:t>,</w:t>
      </w:r>
      <w:r>
        <w:rPr>
          <w:rFonts w:ascii="Times New Roman" w:hAnsi="Times New Roman"/>
          <w:b/>
          <w:color w:val="000000"/>
          <w:sz w:val="28"/>
        </w:rPr>
        <w:t xml:space="preserve"> с-</w:t>
      </w:r>
      <w:r>
        <w:rPr>
          <w:rFonts w:ascii="Times New Roman" w:hAnsi="Times New Roman"/>
          <w:color w:val="000000"/>
          <w:sz w:val="28"/>
        </w:rPr>
        <w:t>,</w:t>
      </w:r>
      <w:r>
        <w:rPr>
          <w:rFonts w:ascii="Times New Roman" w:hAnsi="Times New Roman"/>
          <w:b/>
          <w:color w:val="000000"/>
          <w:sz w:val="28"/>
        </w:rPr>
        <w:t xml:space="preserve"> в-</w:t>
      </w:r>
      <w:r>
        <w:rPr>
          <w:rFonts w:ascii="Times New Roman" w:hAnsi="Times New Roman"/>
          <w:color w:val="000000"/>
          <w:sz w:val="28"/>
        </w:rPr>
        <w:t>,</w:t>
      </w:r>
      <w:r>
        <w:rPr>
          <w:rFonts w:ascii="Times New Roman" w:hAnsi="Times New Roman"/>
          <w:b/>
          <w:color w:val="000000"/>
          <w:sz w:val="28"/>
        </w:rPr>
        <w:t xml:space="preserve"> на-</w:t>
      </w:r>
      <w:r>
        <w:rPr>
          <w:rFonts w:ascii="Times New Roman" w:hAnsi="Times New Roman"/>
          <w:color w:val="000000"/>
          <w:sz w:val="28"/>
        </w:rPr>
        <w:t>,</w:t>
      </w:r>
      <w:r>
        <w:rPr>
          <w:rFonts w:ascii="Times New Roman" w:hAnsi="Times New Roman"/>
          <w:b/>
          <w:color w:val="000000"/>
          <w:sz w:val="28"/>
        </w:rPr>
        <w:t xml:space="preserve"> за-</w:t>
      </w:r>
      <w:r>
        <w:rPr>
          <w:rFonts w:ascii="Times New Roman" w:hAnsi="Times New Roman"/>
          <w:color w:val="000000"/>
          <w:sz w:val="28"/>
        </w:rPr>
        <w:t xml:space="preserve">; употребление </w:t>
      </w:r>
      <w:proofErr w:type="spellStart"/>
      <w:r>
        <w:rPr>
          <w:rFonts w:ascii="Times New Roman" w:hAnsi="Times New Roman"/>
          <w:b/>
          <w:color w:val="000000"/>
          <w:sz w:val="28"/>
        </w:rPr>
        <w:t>ь</w:t>
      </w:r>
      <w:proofErr w:type="spellEnd"/>
      <w:r>
        <w:rPr>
          <w:rFonts w:ascii="Times New Roman" w:hAnsi="Times New Roman"/>
          <w:color w:val="000000"/>
          <w:sz w:val="28"/>
        </w:rPr>
        <w:t xml:space="preserve"> после шипящих на конце наречий; правописание суффиксов наречий -</w:t>
      </w:r>
      <w:r>
        <w:rPr>
          <w:rFonts w:ascii="Times New Roman" w:hAnsi="Times New Roman"/>
          <w:b/>
          <w:color w:val="000000"/>
          <w:sz w:val="28"/>
        </w:rPr>
        <w:t>о</w:t>
      </w:r>
      <w:r>
        <w:rPr>
          <w:rFonts w:ascii="Times New Roman" w:hAnsi="Times New Roman"/>
          <w:color w:val="000000"/>
          <w:sz w:val="28"/>
        </w:rPr>
        <w:t xml:space="preserve"> и -</w:t>
      </w:r>
      <w:r>
        <w:rPr>
          <w:rFonts w:ascii="Times New Roman" w:hAnsi="Times New Roman"/>
          <w:b/>
          <w:color w:val="000000"/>
          <w:sz w:val="28"/>
        </w:rPr>
        <w:t>е</w:t>
      </w:r>
      <w:r>
        <w:rPr>
          <w:rFonts w:ascii="Times New Roman" w:hAnsi="Times New Roman"/>
          <w:color w:val="000000"/>
          <w:sz w:val="28"/>
        </w:rPr>
        <w:t xml:space="preserve"> после шипящих.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Орфографический анализ наречий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Слова категории состояния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Вопрос о словах категории состояния в системе частей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Общее грамматическое значение, морфологические признаки и синтаксическая функция слов категории состояния. Роль слов категории состояния в речи.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Служебные части речи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Общая характеристика служебных частей речи. Отличие самостоятельных частей речи </w:t>
      </w:r>
      <w:proofErr w:type="gramStart"/>
      <w:r>
        <w:rPr>
          <w:rFonts w:ascii="Times New Roman" w:hAnsi="Times New Roman"/>
          <w:color w:val="000000"/>
          <w:sz w:val="28"/>
        </w:rPr>
        <w:t>от</w:t>
      </w:r>
      <w:proofErr w:type="gramEnd"/>
      <w:r>
        <w:rPr>
          <w:rFonts w:ascii="Times New Roman" w:hAnsi="Times New Roman"/>
          <w:color w:val="000000"/>
          <w:sz w:val="28"/>
        </w:rPr>
        <w:t xml:space="preserve"> служебных.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Предлог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Предлог как служебная часть речи. Грамматические функции предлогов.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Разряды предлогов по происхождению: предлоги производные и непроизводные. Разряды предлогов по строению: предлоги простые и составные.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Морфологический анализ предлогов.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Нормы употребления имён существительных и местоимений с предлогами. Правильное использование предлогов </w:t>
      </w:r>
      <w:proofErr w:type="gramStart"/>
      <w:r>
        <w:rPr>
          <w:rFonts w:ascii="Times New Roman" w:hAnsi="Times New Roman"/>
          <w:b/>
          <w:color w:val="000000"/>
          <w:sz w:val="28"/>
        </w:rPr>
        <w:t>из</w:t>
      </w:r>
      <w:proofErr w:type="gramEnd"/>
      <w:r>
        <w:rPr>
          <w:rFonts w:ascii="Times New Roman" w:hAnsi="Times New Roman"/>
          <w:color w:val="000000"/>
          <w:sz w:val="28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с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в</w:t>
      </w:r>
      <w:r>
        <w:rPr>
          <w:rFonts w:ascii="Times New Roman" w:hAnsi="Times New Roman"/>
          <w:color w:val="000000"/>
          <w:sz w:val="28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на</w:t>
      </w:r>
      <w:r>
        <w:rPr>
          <w:rFonts w:ascii="Times New Roman" w:hAnsi="Times New Roman"/>
          <w:color w:val="000000"/>
          <w:sz w:val="28"/>
        </w:rPr>
        <w:t xml:space="preserve">. Правильное образование предложно-падежных форм с предлогами </w:t>
      </w:r>
      <w:proofErr w:type="gramStart"/>
      <w:r>
        <w:rPr>
          <w:rFonts w:ascii="Times New Roman" w:hAnsi="Times New Roman"/>
          <w:b/>
          <w:color w:val="000000"/>
          <w:sz w:val="28"/>
        </w:rPr>
        <w:t>по</w:t>
      </w:r>
      <w:proofErr w:type="gramEnd"/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благодаря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согласно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вопреки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наперерез</w:t>
      </w:r>
      <w:r>
        <w:rPr>
          <w:rFonts w:ascii="Times New Roman" w:hAnsi="Times New Roman"/>
          <w:color w:val="000000"/>
          <w:sz w:val="28"/>
        </w:rPr>
        <w:t>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Правописание производных предлогов.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Союз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Союз как служебная часть речи. Союз как средство связи однородных членов предложения и частей сложного предложения.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Разряды союзов по строению: простые и составные. Правописание составных союзов. Разряды союзов по значению: сочинительные и подчинительные. Одиночные, двойные и повторяющиеся сочинительные союзы.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Морфологический анализ союзов.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Правописание союзов.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Знаки препинания в сложных союзных предложениях (в рамках изученного). Знаки препинания в предложениях с союзом </w:t>
      </w:r>
      <w:r>
        <w:rPr>
          <w:rFonts w:ascii="Times New Roman" w:hAnsi="Times New Roman"/>
          <w:b/>
          <w:color w:val="000000"/>
          <w:sz w:val="28"/>
        </w:rPr>
        <w:t>и</w:t>
      </w:r>
      <w:r>
        <w:rPr>
          <w:rFonts w:ascii="Times New Roman" w:hAnsi="Times New Roman"/>
          <w:color w:val="000000"/>
          <w:sz w:val="28"/>
        </w:rPr>
        <w:t>, связывающим однородные члены и части сложного предложения.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Частица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Частица как служебная часть речи. Роль частиц в передаче различных оттенков значения в слове и тексте, в образовании форм глагола. Употребление частиц в предложении и тексте в соответствии с их значением и стилистической окраской. Интонационные особенности предложений с частицами.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Разряды частиц по значению и употреблению: формообразующие, отрицательные, модальные.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Морфологический анализ частиц.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Смысловые различия частиц </w:t>
      </w:r>
      <w:r>
        <w:rPr>
          <w:rFonts w:ascii="Times New Roman" w:hAnsi="Times New Roman"/>
          <w:b/>
          <w:color w:val="000000"/>
          <w:sz w:val="28"/>
        </w:rPr>
        <w:t>не</w:t>
      </w:r>
      <w:r>
        <w:rPr>
          <w:rFonts w:ascii="Times New Roman" w:hAnsi="Times New Roman"/>
          <w:color w:val="000000"/>
          <w:sz w:val="28"/>
        </w:rPr>
        <w:t xml:space="preserve"> и </w:t>
      </w:r>
      <w:r>
        <w:rPr>
          <w:rFonts w:ascii="Times New Roman" w:hAnsi="Times New Roman"/>
          <w:b/>
          <w:color w:val="000000"/>
          <w:sz w:val="28"/>
        </w:rPr>
        <w:t>ни</w:t>
      </w:r>
      <w:r>
        <w:rPr>
          <w:rFonts w:ascii="Times New Roman" w:hAnsi="Times New Roman"/>
          <w:color w:val="000000"/>
          <w:sz w:val="28"/>
        </w:rPr>
        <w:t xml:space="preserve">. Использование частиц </w:t>
      </w:r>
      <w:r>
        <w:rPr>
          <w:rFonts w:ascii="Times New Roman" w:hAnsi="Times New Roman"/>
          <w:b/>
          <w:color w:val="000000"/>
          <w:sz w:val="28"/>
        </w:rPr>
        <w:t>не</w:t>
      </w:r>
      <w:r>
        <w:rPr>
          <w:rFonts w:ascii="Times New Roman" w:hAnsi="Times New Roman"/>
          <w:color w:val="000000"/>
          <w:sz w:val="28"/>
        </w:rPr>
        <w:t xml:space="preserve"> и </w:t>
      </w:r>
      <w:r>
        <w:rPr>
          <w:rFonts w:ascii="Times New Roman" w:hAnsi="Times New Roman"/>
          <w:b/>
          <w:color w:val="000000"/>
          <w:sz w:val="28"/>
        </w:rPr>
        <w:t>ни</w:t>
      </w:r>
      <w:r>
        <w:rPr>
          <w:rFonts w:ascii="Times New Roman" w:hAnsi="Times New Roman"/>
          <w:color w:val="000000"/>
          <w:sz w:val="28"/>
        </w:rPr>
        <w:t xml:space="preserve"> в письменной речи. Различение приставки </w:t>
      </w:r>
      <w:r>
        <w:rPr>
          <w:rFonts w:ascii="Times New Roman" w:hAnsi="Times New Roman"/>
          <w:b/>
          <w:color w:val="000000"/>
          <w:sz w:val="28"/>
        </w:rPr>
        <w:t>н</w:t>
      </w:r>
      <w:proofErr w:type="gramStart"/>
      <w:r>
        <w:rPr>
          <w:rFonts w:ascii="Times New Roman" w:hAnsi="Times New Roman"/>
          <w:b/>
          <w:color w:val="000000"/>
          <w:sz w:val="28"/>
        </w:rPr>
        <w:t>е</w:t>
      </w:r>
      <w:r>
        <w:rPr>
          <w:rFonts w:ascii="Times New Roman" w:hAnsi="Times New Roman"/>
          <w:color w:val="000000"/>
          <w:sz w:val="28"/>
        </w:rPr>
        <w:t>-</w:t>
      </w:r>
      <w:proofErr w:type="gramEnd"/>
      <w:r>
        <w:rPr>
          <w:rFonts w:ascii="Times New Roman" w:hAnsi="Times New Roman"/>
          <w:color w:val="000000"/>
          <w:sz w:val="28"/>
        </w:rPr>
        <w:t xml:space="preserve"> и частицы </w:t>
      </w:r>
      <w:r>
        <w:rPr>
          <w:rFonts w:ascii="Times New Roman" w:hAnsi="Times New Roman"/>
          <w:b/>
          <w:color w:val="000000"/>
          <w:sz w:val="28"/>
        </w:rPr>
        <w:t>не</w:t>
      </w:r>
      <w:r>
        <w:rPr>
          <w:rFonts w:ascii="Times New Roman" w:hAnsi="Times New Roman"/>
          <w:color w:val="000000"/>
          <w:sz w:val="28"/>
        </w:rPr>
        <w:t xml:space="preserve">. Слитное и раздельное написание </w:t>
      </w:r>
      <w:r>
        <w:rPr>
          <w:rFonts w:ascii="Times New Roman" w:hAnsi="Times New Roman"/>
          <w:b/>
          <w:color w:val="000000"/>
          <w:sz w:val="28"/>
        </w:rPr>
        <w:t>не</w:t>
      </w:r>
      <w:r>
        <w:rPr>
          <w:rFonts w:ascii="Times New Roman" w:hAnsi="Times New Roman"/>
          <w:color w:val="000000"/>
          <w:sz w:val="28"/>
        </w:rPr>
        <w:t xml:space="preserve"> с разными частями речи (обобщение). Правописание частиц </w:t>
      </w:r>
      <w:proofErr w:type="gramStart"/>
      <w:r>
        <w:rPr>
          <w:rFonts w:ascii="Times New Roman" w:hAnsi="Times New Roman"/>
          <w:b/>
          <w:color w:val="000000"/>
          <w:sz w:val="28"/>
        </w:rPr>
        <w:t>бы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ли</w:t>
      </w:r>
      <w:proofErr w:type="gramEnd"/>
      <w:r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b/>
          <w:color w:val="000000"/>
          <w:sz w:val="28"/>
        </w:rPr>
        <w:t>же</w:t>
      </w:r>
      <w:r>
        <w:rPr>
          <w:rFonts w:ascii="Times New Roman" w:hAnsi="Times New Roman"/>
          <w:color w:val="000000"/>
          <w:sz w:val="28"/>
        </w:rPr>
        <w:t>с</w:t>
      </w:r>
      <w:proofErr w:type="spellEnd"/>
      <w:r>
        <w:rPr>
          <w:rFonts w:ascii="Times New Roman" w:hAnsi="Times New Roman"/>
          <w:color w:val="000000"/>
          <w:sz w:val="28"/>
        </w:rPr>
        <w:t xml:space="preserve"> другими словами. Дефисное написание частиц </w:t>
      </w:r>
      <w:proofErr w:type="gramStart"/>
      <w:r>
        <w:rPr>
          <w:rFonts w:ascii="Times New Roman" w:hAnsi="Times New Roman"/>
          <w:color w:val="000000"/>
          <w:sz w:val="28"/>
        </w:rPr>
        <w:t>-</w:t>
      </w:r>
      <w:r>
        <w:rPr>
          <w:rFonts w:ascii="Times New Roman" w:hAnsi="Times New Roman"/>
          <w:b/>
          <w:color w:val="000000"/>
          <w:sz w:val="28"/>
        </w:rPr>
        <w:t>т</w:t>
      </w:r>
      <w:proofErr w:type="gramEnd"/>
      <w:r>
        <w:rPr>
          <w:rFonts w:ascii="Times New Roman" w:hAnsi="Times New Roman"/>
          <w:b/>
          <w:color w:val="000000"/>
          <w:sz w:val="28"/>
        </w:rPr>
        <w:t>о</w:t>
      </w:r>
      <w:r>
        <w:rPr>
          <w:rFonts w:ascii="Times New Roman" w:hAnsi="Times New Roman"/>
          <w:color w:val="000000"/>
          <w:sz w:val="28"/>
        </w:rPr>
        <w:t>, -</w:t>
      </w:r>
      <w:r>
        <w:rPr>
          <w:rFonts w:ascii="Times New Roman" w:hAnsi="Times New Roman"/>
          <w:b/>
          <w:color w:val="000000"/>
          <w:sz w:val="28"/>
        </w:rPr>
        <w:t>таки</w:t>
      </w:r>
      <w:r>
        <w:rPr>
          <w:rFonts w:ascii="Times New Roman" w:hAnsi="Times New Roman"/>
          <w:color w:val="000000"/>
          <w:sz w:val="28"/>
        </w:rPr>
        <w:t>, -</w:t>
      </w:r>
      <w:proofErr w:type="spellStart"/>
      <w:r>
        <w:rPr>
          <w:rFonts w:ascii="Times New Roman" w:hAnsi="Times New Roman"/>
          <w:b/>
          <w:color w:val="000000"/>
          <w:sz w:val="28"/>
        </w:rPr>
        <w:t>ка</w:t>
      </w:r>
      <w:proofErr w:type="spellEnd"/>
      <w:r>
        <w:rPr>
          <w:rFonts w:ascii="Times New Roman" w:hAnsi="Times New Roman"/>
          <w:color w:val="000000"/>
          <w:sz w:val="28"/>
        </w:rPr>
        <w:t>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Междометия и звукоподражательные слова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Междометия как особая группа слов.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Разряды междометий по значению (выражающие чувства, побуждающие к действию, этикетные междометия); междометия производные и непроизводные.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Морфологический анализ междометий.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Звукоподражательные слова.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Использование междометий и звукоподражательных слов в разговорной и художественной речи как средства создания экспрессии. Интонационное и пунктуационное выделение междометий и звукоподражательных слов в предложении.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Омонимия слов разных частей речи. Грамматическая омонимия. Использование грамматических омонимов в речи.</w:t>
      </w:r>
    </w:p>
    <w:p w:rsidR="00510DB9" w:rsidRDefault="00510DB9" w:rsidP="00510DB9">
      <w:pPr>
        <w:spacing w:after="0"/>
        <w:ind w:left="120"/>
      </w:pPr>
    </w:p>
    <w:p w:rsidR="00510DB9" w:rsidRDefault="00510DB9" w:rsidP="00510DB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>8 КЛАСС</w:t>
      </w:r>
    </w:p>
    <w:p w:rsidR="00510DB9" w:rsidRDefault="00510DB9" w:rsidP="00510DB9">
      <w:pPr>
        <w:spacing w:after="0"/>
        <w:ind w:left="120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Русский язык в кругу других славянских языков.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Язык и речь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Монолог-описание, монолог-рассуждение, монолог-повествование; выступление с научным сообщением.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Диалог.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Текст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Текст и его основные признаки.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Особенности функционально-смысловых типов речи (повествование, описание, рассуждение).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Информационная переработка текста: извлечение информации из различных источников; использование лингвистических словарей; тезисы, конспект.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Официально-деловой стиль. Сфера употребления, функции, языковые особенности.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Жанры официально-делового стиля (заявление, объяснительная записка, автобиография, характеристика).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Научный стиль. Сфера употребления, функции, языковые особенности.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Жанры научного стиля (реферат, доклад на научную тему). Сочетание различных функциональных разновидностей языка в тексте, средства связи предложений в тексте.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Синтаксис. Культура речи. Пунктуация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Синтаксис как раздел лингвистики.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Словосочетание и предложение как единицы синтаксиса.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Пунктуация. Функции знаков препинания.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Словосочетание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Основные признаки словосочетания.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Виды словосочетаний по морфологическим свойствам главного слова: глагольные, именные, наречные.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Типы подчинительной связи слов в словосочетании: согласование, управление, примыкание.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Синтаксический анализ словосочетаний.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Грамматическая синонимия словосочетаний.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Нормы построения словосочетаний.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Предложение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Предложение. Основные признаки предложения: смысловая и интонационная законченность, грамматическая </w:t>
      </w:r>
      <w:proofErr w:type="spellStart"/>
      <w:r>
        <w:rPr>
          <w:rFonts w:ascii="Times New Roman" w:hAnsi="Times New Roman"/>
          <w:color w:val="000000"/>
          <w:sz w:val="28"/>
        </w:rPr>
        <w:t>оформленность</w:t>
      </w:r>
      <w:proofErr w:type="spellEnd"/>
      <w:r>
        <w:rPr>
          <w:rFonts w:ascii="Times New Roman" w:hAnsi="Times New Roman"/>
          <w:color w:val="000000"/>
          <w:sz w:val="28"/>
        </w:rPr>
        <w:t>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Виды предложений по цели высказывания (повествовательные, вопросительные, побудительные) и по эмоциональной окраске (восклицательные, невосклицательные). Их интонационные и смысловые особенности.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Употребление языковых форм выражения побуждения в побудительных предложениях.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Средства оформления предложения в устной и письменной речи (интонация, логическое ударение, знаки препинания).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Виды предложений по количеству грамматических основ (простые, сложные).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Виды простых предложений по наличию главных членов (двусоставные, односоставные).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Виды предложений по наличию второстепенных членов (распространённые, нераспространённые).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Предложения полные и неполные.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Употребление неполных предложений в диалогической речи, соблюдение в устной речи интонации неполного предложения.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Грамматические, интонационные и пунктуационные особенности предложений со словами </w:t>
      </w:r>
      <w:r>
        <w:rPr>
          <w:rFonts w:ascii="Times New Roman" w:hAnsi="Times New Roman"/>
          <w:b/>
          <w:color w:val="000000"/>
          <w:sz w:val="28"/>
        </w:rPr>
        <w:t>да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нет</w:t>
      </w:r>
      <w:r>
        <w:rPr>
          <w:rFonts w:ascii="Times New Roman" w:hAnsi="Times New Roman"/>
          <w:color w:val="000000"/>
          <w:sz w:val="28"/>
        </w:rPr>
        <w:t>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Нормы построения простого предложения, использования инверсии.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Двусоставное предложение</w:t>
      </w: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Главные члены предложения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Подлежащее и сказуемое как главные члены предложения.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Способы выражения подлежащего.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Виды сказуемого (простое глагольное, составное глагольное, составное именное) и способы его выражения.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Тире между подлежащим и сказуемым.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Нормы согласования сказуемого с подлежащим, выраженным словосочетанием, сложносокращёнными словами, словами </w:t>
      </w:r>
      <w:r>
        <w:rPr>
          <w:rFonts w:ascii="Times New Roman" w:hAnsi="Times New Roman"/>
          <w:b/>
          <w:color w:val="000000"/>
          <w:sz w:val="28"/>
        </w:rPr>
        <w:t>большинство</w:t>
      </w:r>
      <w:r>
        <w:rPr>
          <w:rFonts w:ascii="Times New Roman" w:hAnsi="Times New Roman"/>
          <w:color w:val="000000"/>
          <w:sz w:val="28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меньшинство</w:t>
      </w:r>
      <w:r>
        <w:rPr>
          <w:rFonts w:ascii="Times New Roman" w:hAnsi="Times New Roman"/>
          <w:color w:val="000000"/>
          <w:sz w:val="28"/>
        </w:rPr>
        <w:t>, количественными сочетаниями.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Второстепенные члены предложения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Второстепенные члены предложения, их виды.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Определение как второстепенный член предложения. Определения согласованные и несогласованные.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Приложение как особый вид определения.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Дополнение как второстепенный член предложения.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Дополнения прямые и косвенные.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Обстоятельство как второстепенный член предложения. </w:t>
      </w:r>
      <w:proofErr w:type="gramStart"/>
      <w:r>
        <w:rPr>
          <w:rFonts w:ascii="Times New Roman" w:hAnsi="Times New Roman"/>
          <w:color w:val="000000"/>
          <w:sz w:val="28"/>
        </w:rPr>
        <w:t>Виды обстоятельств (места, времени, причины, цели, образа действия, меры и степени, условия, уступки).</w:t>
      </w:r>
      <w:proofErr w:type="gramEnd"/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Односоставные предложения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Односоставные предложения, их грамматические признаки.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Грамматические различия односоставных предложений и двусоставных неполных предложений.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Виды односоставных предложений: назывные, определённо-личные, неопределённо-личные, обобщённо-личные, безличные предложения.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Синтаксическая синонимия односоставных и двусоставных предложений.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Употребление односоставных предложений в речи.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Простое осложнённое предложение</w:t>
      </w: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Предложения с однородными членами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Однородные члены предложения, их признаки, средства связи. Союзная и бессоюзная связь однородных членов предложения.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Однородные и неоднородные определения.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Предложения с обобщающими словами при однородных членах.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Нормы построения предложений с однородными членами, связанными двойными союзами </w:t>
      </w:r>
      <w:r>
        <w:rPr>
          <w:rFonts w:ascii="Times New Roman" w:hAnsi="Times New Roman"/>
          <w:b/>
          <w:color w:val="000000"/>
          <w:sz w:val="28"/>
        </w:rPr>
        <w:t xml:space="preserve">не </w:t>
      </w:r>
      <w:proofErr w:type="gramStart"/>
      <w:r>
        <w:rPr>
          <w:rFonts w:ascii="Times New Roman" w:hAnsi="Times New Roman"/>
          <w:b/>
          <w:color w:val="000000"/>
          <w:sz w:val="28"/>
        </w:rPr>
        <w:t>только</w:t>
      </w:r>
      <w:proofErr w:type="gramEnd"/>
      <w:r>
        <w:rPr>
          <w:rFonts w:ascii="Times New Roman" w:hAnsi="Times New Roman"/>
          <w:b/>
          <w:color w:val="000000"/>
          <w:sz w:val="28"/>
        </w:rPr>
        <w:t>… но и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как… так 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Правила постановки знаков препинания в предложениях с однородными членами, связанными попарно, с помощью повторяющихся союзов (</w:t>
      </w:r>
      <w:r>
        <w:rPr>
          <w:rFonts w:ascii="Times New Roman" w:hAnsi="Times New Roman"/>
          <w:b/>
          <w:color w:val="000000"/>
          <w:sz w:val="28"/>
        </w:rPr>
        <w:t>и... и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или... или</w:t>
      </w:r>
      <w:r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b/>
          <w:color w:val="000000"/>
          <w:sz w:val="28"/>
        </w:rPr>
        <w:t>либ</w:t>
      </w:r>
      <w:proofErr w:type="gramStart"/>
      <w:r>
        <w:rPr>
          <w:rFonts w:ascii="Times New Roman" w:hAnsi="Times New Roman"/>
          <w:b/>
          <w:color w:val="000000"/>
          <w:sz w:val="28"/>
        </w:rPr>
        <w:t>o</w:t>
      </w:r>
      <w:proofErr w:type="spellEnd"/>
      <w:proofErr w:type="gramEnd"/>
      <w:r>
        <w:rPr>
          <w:rFonts w:ascii="Times New Roman" w:hAnsi="Times New Roman"/>
          <w:b/>
          <w:color w:val="000000"/>
          <w:sz w:val="28"/>
        </w:rPr>
        <w:t xml:space="preserve">... </w:t>
      </w:r>
      <w:proofErr w:type="spellStart"/>
      <w:r>
        <w:rPr>
          <w:rFonts w:ascii="Times New Roman" w:hAnsi="Times New Roman"/>
          <w:b/>
          <w:color w:val="000000"/>
          <w:sz w:val="28"/>
        </w:rPr>
        <w:t>либo</w:t>
      </w:r>
      <w:proofErr w:type="spellEnd"/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ни... ни</w:t>
      </w:r>
      <w:r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b/>
          <w:color w:val="000000"/>
          <w:sz w:val="28"/>
        </w:rPr>
        <w:t>тo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... </w:t>
      </w:r>
      <w:proofErr w:type="spellStart"/>
      <w:r>
        <w:rPr>
          <w:rFonts w:ascii="Times New Roman" w:hAnsi="Times New Roman"/>
          <w:b/>
          <w:color w:val="000000"/>
          <w:sz w:val="28"/>
        </w:rPr>
        <w:t>тo</w:t>
      </w:r>
      <w:proofErr w:type="spell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Правила постановки знаков препинания в предложениях с обобщающими словами при однородных членах.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Правила постановки знаков препинания в простом и сложном предложениях с союзом </w:t>
      </w:r>
      <w:r>
        <w:rPr>
          <w:rFonts w:ascii="Times New Roman" w:hAnsi="Times New Roman"/>
          <w:b/>
          <w:color w:val="000000"/>
          <w:sz w:val="28"/>
        </w:rPr>
        <w:t>и</w:t>
      </w:r>
      <w:r>
        <w:rPr>
          <w:rFonts w:ascii="Times New Roman" w:hAnsi="Times New Roman"/>
          <w:color w:val="000000"/>
          <w:sz w:val="28"/>
        </w:rPr>
        <w:t>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Предложения с обособленными членами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Обособление. Виды обособленных членов предложения (обособленные определения, обособленные приложения, обособленные обстоятельства, обособленные дополнения).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Уточняющие члены предложения, пояснительные и присоединительные конструкции.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Правила постановки знаков препинания в предложениях со сравнительным оборотом;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Предложения с обращениями, вводными и вставными конструкциями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Обращение. Основные функции обращения. Распространённое и нераспространённое обращение.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Вводные конструкции.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Группы вводных конструкций по значению (вводные слова со значением различной степени уверенности, различных чувств, источника сообщения, порядка мыслей и их связи, способа оформления мыслей).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Вставные конструкции.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Омонимия членов предложения и вводных слов, словосочетаний и предложений.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Правила постановки знаков препинания в предложениях с вводными и вставными конструкциями, обращениями и междометиями.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Синтаксический и пунктуационный анализ простых предложений.</w:t>
      </w:r>
    </w:p>
    <w:p w:rsidR="00510DB9" w:rsidRDefault="00510DB9" w:rsidP="00510DB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>9 КЛАСС</w:t>
      </w:r>
    </w:p>
    <w:p w:rsidR="00510DB9" w:rsidRDefault="00510DB9" w:rsidP="00510DB9">
      <w:pPr>
        <w:spacing w:after="0"/>
        <w:ind w:left="120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Роль русского языка в Российской Федерации.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Русский язык в современном мире.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Язык и речь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 xml:space="preserve">Речь устная и письменная, монологическая и диалогическая, </w:t>
      </w:r>
      <w:proofErr w:type="spellStart"/>
      <w:r>
        <w:rPr>
          <w:rFonts w:ascii="Times New Roman" w:hAnsi="Times New Roman"/>
          <w:color w:val="000000"/>
          <w:sz w:val="28"/>
        </w:rPr>
        <w:t>полилог</w:t>
      </w:r>
      <w:proofErr w:type="spellEnd"/>
      <w:r>
        <w:rPr>
          <w:rFonts w:ascii="Times New Roman" w:hAnsi="Times New Roman"/>
          <w:color w:val="000000"/>
          <w:sz w:val="28"/>
        </w:rPr>
        <w:t xml:space="preserve"> (повторение).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Виды речевой деятельности: говорение, письмо, </w:t>
      </w:r>
      <w:proofErr w:type="spellStart"/>
      <w:r>
        <w:rPr>
          <w:rFonts w:ascii="Times New Roman" w:hAnsi="Times New Roman"/>
          <w:color w:val="000000"/>
          <w:sz w:val="28"/>
        </w:rPr>
        <w:t>аудирование</w:t>
      </w:r>
      <w:proofErr w:type="spellEnd"/>
      <w:r>
        <w:rPr>
          <w:rFonts w:ascii="Times New Roman" w:hAnsi="Times New Roman"/>
          <w:color w:val="000000"/>
          <w:sz w:val="28"/>
        </w:rPr>
        <w:t>, чтение (повторение).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Виды </w:t>
      </w:r>
      <w:proofErr w:type="spellStart"/>
      <w:r>
        <w:rPr>
          <w:rFonts w:ascii="Times New Roman" w:hAnsi="Times New Roman"/>
          <w:color w:val="000000"/>
          <w:sz w:val="28"/>
        </w:rPr>
        <w:t>аудирования</w:t>
      </w:r>
      <w:proofErr w:type="spellEnd"/>
      <w:r>
        <w:rPr>
          <w:rFonts w:ascii="Times New Roman" w:hAnsi="Times New Roman"/>
          <w:color w:val="000000"/>
          <w:sz w:val="28"/>
        </w:rPr>
        <w:t xml:space="preserve">: </w:t>
      </w:r>
      <w:proofErr w:type="gramStart"/>
      <w:r>
        <w:rPr>
          <w:rFonts w:ascii="Times New Roman" w:hAnsi="Times New Roman"/>
          <w:color w:val="000000"/>
          <w:sz w:val="28"/>
        </w:rPr>
        <w:t>выборочное</w:t>
      </w:r>
      <w:proofErr w:type="gramEnd"/>
      <w:r>
        <w:rPr>
          <w:rFonts w:ascii="Times New Roman" w:hAnsi="Times New Roman"/>
          <w:color w:val="000000"/>
          <w:sz w:val="28"/>
        </w:rPr>
        <w:t>, ознакомительное, детальное.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Виды чтения: изучающее, ознакомительное, просмотровое, поисковое.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Создание устных и письменных высказываний разной коммуникативной направленности в зависимости от темы и условий общения, с опорой на жизненный и читательский опыт, на иллюстрации, фотографии, сюжетную картину (в том числе сочинения-миниатюры).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Подробное, сжатое, выборочное изложение прочитанного или прослушанного текста.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Соблюдение орфоэпических, лексических, грамматических, стилистических норм русского литературного языка; орфографических, пунктуационных правил в речевой практике при создании устных и письменных высказываний.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Приёмы работы с учебной книгой, лингвистическими словарями, справочной литературой.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 xml:space="preserve">Текст 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Сочетание разных функционально-смысловых типов речи в тексте, в том числе сочетание элементов разных функциональных разновидностей языка в художественном произведении.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Особенности употребления языковых средств выразительности в текстах, принадлежащих к различным функционально-смысловым типам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Информационная переработка текста.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Функциональные разновидности современного русского языка: разговорная речь; функциональные стили: научный (научно-учебный), публицистический, официально-деловой; язык художественной литературы (повторение, обобщение).</w:t>
      </w:r>
      <w:proofErr w:type="gramEnd"/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Научный стиль. Сфера употребления, функции, типичные ситуации речевого общения, задачи речи, языковые средства, характерные для научного стиля. Тезисы, конспект, реферат, рецензия.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Язык художественной литературы и его отличие от других разновидностей современного русского языка. Основные признаки художественной речи: образность, широкое использование изобразительно-</w:t>
      </w:r>
      <w:r>
        <w:rPr>
          <w:rFonts w:ascii="Times New Roman" w:hAnsi="Times New Roman"/>
          <w:color w:val="000000"/>
          <w:sz w:val="28"/>
        </w:rPr>
        <w:lastRenderedPageBreak/>
        <w:t>выразительных средств, а также языковых сре</w:t>
      </w:r>
      <w:proofErr w:type="gramStart"/>
      <w:r>
        <w:rPr>
          <w:rFonts w:ascii="Times New Roman" w:hAnsi="Times New Roman"/>
          <w:color w:val="000000"/>
          <w:sz w:val="28"/>
        </w:rPr>
        <w:t>дств др</w:t>
      </w:r>
      <w:proofErr w:type="gramEnd"/>
      <w:r>
        <w:rPr>
          <w:rFonts w:ascii="Times New Roman" w:hAnsi="Times New Roman"/>
          <w:color w:val="000000"/>
          <w:sz w:val="28"/>
        </w:rPr>
        <w:t>угих функциональных разновидностей языка.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Основные изобразительно-выразительные средства русского языка, их использование в речи (метафора, эпитет, сравнение, гипербола, олицетворение и др.).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 xml:space="preserve">Синтаксис. Культура речи. Пунктуация 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Сложное предложение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Понятие о сложном предложении (повторение).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Классификация сложных предложений.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Смысловое, структурное и интонационное единство частей сложного предложения.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Сложносочинённое предложение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Понятие о сложносочинённом предложении, его строении.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Виды сложносочинённых предложений. Средства связи частей сложносочинённого предложения.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Интонационные особенности сложносочинённых предложений с разными смысловыми отношениями между частями.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Употребление сложносочинённых предложений в речи. Грамматическая синонимия сложносочинённых предложений и простых предложений с однородными членами.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Нормы построения сложносочинённого предложения; правила постановки знаков препинания в сложных предложениях.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Синтаксический и пунктуационный анализ сложносочинённых предложений.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Сложноподчинённое предложение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Понятие о сложноподчинённом предложении. Главная и придаточная части предложения.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Союзы и союзные слова. Различия подчинительных союзов и союзных слов.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Виды сложноподчинённых предложений по характеру смысловых отношений между главной и придаточной частями, структуре, синтаксическим средствам связи.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Грамматическая синонимия сложноподчинённых предложений и простых предложений с обособленными членами.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Сложноподчинённые предложения с </w:t>
      </w:r>
      <w:proofErr w:type="gramStart"/>
      <w:r>
        <w:rPr>
          <w:rFonts w:ascii="Times New Roman" w:hAnsi="Times New Roman"/>
          <w:color w:val="000000"/>
          <w:sz w:val="28"/>
        </w:rPr>
        <w:t>придаточными</w:t>
      </w:r>
      <w:proofErr w:type="gramEnd"/>
      <w:r>
        <w:rPr>
          <w:rFonts w:ascii="Times New Roman" w:hAnsi="Times New Roman"/>
          <w:color w:val="000000"/>
          <w:sz w:val="28"/>
        </w:rPr>
        <w:t xml:space="preserve"> определительными. Сложноподчинённые предложения с </w:t>
      </w:r>
      <w:proofErr w:type="gramStart"/>
      <w:r>
        <w:rPr>
          <w:rFonts w:ascii="Times New Roman" w:hAnsi="Times New Roman"/>
          <w:color w:val="000000"/>
          <w:sz w:val="28"/>
        </w:rPr>
        <w:t>придаточными</w:t>
      </w:r>
      <w:proofErr w:type="gramEnd"/>
      <w:r>
        <w:rPr>
          <w:rFonts w:ascii="Times New Roman" w:hAnsi="Times New Roman"/>
          <w:color w:val="000000"/>
          <w:sz w:val="28"/>
        </w:rPr>
        <w:t xml:space="preserve"> изъяснительными. </w:t>
      </w:r>
      <w:r>
        <w:rPr>
          <w:rFonts w:ascii="Times New Roman" w:hAnsi="Times New Roman"/>
          <w:color w:val="000000"/>
          <w:sz w:val="28"/>
        </w:rPr>
        <w:lastRenderedPageBreak/>
        <w:t xml:space="preserve">Сложноподчинённые предложения с </w:t>
      </w:r>
      <w:proofErr w:type="gramStart"/>
      <w:r>
        <w:rPr>
          <w:rFonts w:ascii="Times New Roman" w:hAnsi="Times New Roman"/>
          <w:color w:val="000000"/>
          <w:sz w:val="28"/>
        </w:rPr>
        <w:t>придаточными</w:t>
      </w:r>
      <w:proofErr w:type="gramEnd"/>
      <w:r>
        <w:rPr>
          <w:rFonts w:ascii="Times New Roman" w:hAnsi="Times New Roman"/>
          <w:color w:val="000000"/>
          <w:sz w:val="28"/>
        </w:rPr>
        <w:t xml:space="preserve"> обстоятельственными. Сложноподчинённые предложения с </w:t>
      </w:r>
      <w:proofErr w:type="gramStart"/>
      <w:r>
        <w:rPr>
          <w:rFonts w:ascii="Times New Roman" w:hAnsi="Times New Roman"/>
          <w:color w:val="000000"/>
          <w:sz w:val="28"/>
        </w:rPr>
        <w:t>придаточными</w:t>
      </w:r>
      <w:proofErr w:type="gramEnd"/>
      <w:r>
        <w:rPr>
          <w:rFonts w:ascii="Times New Roman" w:hAnsi="Times New Roman"/>
          <w:color w:val="000000"/>
          <w:sz w:val="28"/>
        </w:rPr>
        <w:t xml:space="preserve"> места, времени. Сложноподчинённые предложения с </w:t>
      </w:r>
      <w:proofErr w:type="gramStart"/>
      <w:r>
        <w:rPr>
          <w:rFonts w:ascii="Times New Roman" w:hAnsi="Times New Roman"/>
          <w:color w:val="000000"/>
          <w:sz w:val="28"/>
        </w:rPr>
        <w:t>придаточными</w:t>
      </w:r>
      <w:proofErr w:type="gramEnd"/>
      <w:r>
        <w:rPr>
          <w:rFonts w:ascii="Times New Roman" w:hAnsi="Times New Roman"/>
          <w:color w:val="000000"/>
          <w:sz w:val="28"/>
        </w:rPr>
        <w:t xml:space="preserve"> причины, цели и следствия. Сложноподчинённые предложения с </w:t>
      </w:r>
      <w:proofErr w:type="gramStart"/>
      <w:r>
        <w:rPr>
          <w:rFonts w:ascii="Times New Roman" w:hAnsi="Times New Roman"/>
          <w:color w:val="000000"/>
          <w:sz w:val="28"/>
        </w:rPr>
        <w:t>придаточными</w:t>
      </w:r>
      <w:proofErr w:type="gramEnd"/>
      <w:r>
        <w:rPr>
          <w:rFonts w:ascii="Times New Roman" w:hAnsi="Times New Roman"/>
          <w:color w:val="000000"/>
          <w:sz w:val="28"/>
        </w:rPr>
        <w:t xml:space="preserve"> условия, уступки. Сложноподчинённые предложения с </w:t>
      </w:r>
      <w:proofErr w:type="gramStart"/>
      <w:r>
        <w:rPr>
          <w:rFonts w:ascii="Times New Roman" w:hAnsi="Times New Roman"/>
          <w:color w:val="000000"/>
          <w:sz w:val="28"/>
        </w:rPr>
        <w:t>придаточными</w:t>
      </w:r>
      <w:proofErr w:type="gramEnd"/>
      <w:r>
        <w:rPr>
          <w:rFonts w:ascii="Times New Roman" w:hAnsi="Times New Roman"/>
          <w:color w:val="000000"/>
          <w:sz w:val="28"/>
        </w:rPr>
        <w:t xml:space="preserve"> образа действия, меры и степени и сравнительными.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Нормы построения сложноподчинённого предложения; место придаточного определительного в сложноподчинённом предложении; построение сложноподчинённого предложения с придаточным изъяснительным, присоединённым к главной части союзом </w:t>
      </w:r>
      <w:r>
        <w:rPr>
          <w:rFonts w:ascii="Times New Roman" w:hAnsi="Times New Roman"/>
          <w:b/>
          <w:color w:val="000000"/>
          <w:sz w:val="28"/>
        </w:rPr>
        <w:t>чтобы</w:t>
      </w:r>
      <w:r>
        <w:rPr>
          <w:rFonts w:ascii="Times New Roman" w:hAnsi="Times New Roman"/>
          <w:color w:val="000000"/>
          <w:sz w:val="28"/>
        </w:rPr>
        <w:t xml:space="preserve">, союзными словами </w:t>
      </w:r>
      <w:r>
        <w:rPr>
          <w:rFonts w:ascii="Times New Roman" w:hAnsi="Times New Roman"/>
          <w:b/>
          <w:color w:val="000000"/>
          <w:sz w:val="28"/>
        </w:rPr>
        <w:t>какой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который</w:t>
      </w:r>
      <w:r>
        <w:rPr>
          <w:rFonts w:ascii="Times New Roman" w:hAnsi="Times New Roman"/>
          <w:color w:val="000000"/>
          <w:sz w:val="28"/>
        </w:rPr>
        <w:t>. Типичные грамматические ошибки при построении сложноподчинённых предложений.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Сложноподчинённые предложения с несколькими придаточными. Однородное, неоднородное и последовательное подчинение придаточных частей.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Правила постановки знаков препинания в сложноподчинённых предложениях.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Синтаксический и пунктуационный анализ сложноподчинённых предложений.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Бессоюзное сложное предложение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Понятие о бессоюзном сложном предложении.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Смысловые отношения между частями бессоюзного сложного предложения. Виды бессоюзных сложных предложений. Употребление бессоюзных сложных предложений в речи. Грамматическая синонимия бессоюзных сложных предложений и союзных сложных предложений.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Бессоюзные сложные предложения со значением перечисления. Запятая и точка с запятой в бессоюзном сложном предложении.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Бессоюзные сложные предложения со значением причины, пояснения, дополнения. Двоеточие в бессоюзном сложном предложении.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Бессоюзные сложные предложения со значением противопоставления, времени, условия и следствия, сравнения. Тире в бессоюзном сложном предложении.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Синтаксический и пунктуационный анализ бессоюзных сложных предложений.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Сложные предложения с разными видами союзной и бессоюзной связи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Типы сложных предложений с разными видами связи.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Синтаксический и пунктуационный анализ сложных предложений с разными видами союзной и бессоюзной связи.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Прямая и косвенная речь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Прямая и косвенная речь. Синонимия предложений с прямой и косвенной речью.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Цитирование. Способы включения цитат в высказывание.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Нормы построения предложений с прямой и косвенной речью; правила постановки знаков препинания в предложениях с косвенной речью, с прямой речью, при цитировании.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Calibri" w:hAnsi="Calibri"/>
          <w:color w:val="000000"/>
          <w:sz w:val="28"/>
        </w:rPr>
        <w:t>Применение знаний по синтаксису и пунктуации в практике правописания.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/>
        <w:sectPr w:rsidR="00510DB9">
          <w:pgSz w:w="11906" w:h="16383"/>
          <w:pgMar w:top="1134" w:right="850" w:bottom="1134" w:left="1701" w:header="720" w:footer="720" w:gutter="0"/>
          <w:cols w:space="720"/>
        </w:sectPr>
      </w:pPr>
    </w:p>
    <w:p w:rsidR="00510DB9" w:rsidRDefault="00510DB9" w:rsidP="00510DB9">
      <w:pPr>
        <w:spacing w:after="0" w:line="264" w:lineRule="auto"/>
        <w:ind w:left="120"/>
        <w:jc w:val="both"/>
      </w:pPr>
      <w:bookmarkStart w:id="1" w:name="block-16342623"/>
      <w:bookmarkEnd w:id="1"/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ПЛАНИРУЕМЫЕ ОБРАЗОВАТЕЛЬНЫЕ РЕЗУЛЬТАТЫ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>ЛИЧНОСТНЫЕ РЕЗУЛЬТАТЫ</w:t>
      </w:r>
    </w:p>
    <w:p w:rsidR="00510DB9" w:rsidRDefault="00510DB9" w:rsidP="00510DB9">
      <w:pPr>
        <w:spacing w:after="0"/>
        <w:ind w:left="120"/>
      </w:pP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</w:t>
      </w:r>
      <w:proofErr w:type="spellStart"/>
      <w:r>
        <w:rPr>
          <w:rFonts w:ascii="Times New Roman" w:hAnsi="Times New Roman"/>
          <w:color w:val="000000"/>
          <w:sz w:val="28"/>
        </w:rPr>
        <w:t>социокультурными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В результате изучения русского языка на уровне основного общего образования </w:t>
      </w:r>
      <w:proofErr w:type="gramStart"/>
      <w:r>
        <w:rPr>
          <w:rFonts w:ascii="Times New Roman" w:hAnsi="Times New Roman"/>
          <w:color w:val="000000"/>
          <w:sz w:val="28"/>
        </w:rPr>
        <w:t>у</w:t>
      </w:r>
      <w:proofErr w:type="gramEnd"/>
      <w:r>
        <w:rPr>
          <w:rFonts w:ascii="Times New Roman" w:hAnsi="Times New Roman"/>
          <w:color w:val="000000"/>
          <w:sz w:val="28"/>
        </w:rPr>
        <w:t xml:space="preserve"> обучающегося будут сформированы </w:t>
      </w:r>
      <w:r>
        <w:rPr>
          <w:rFonts w:ascii="Times New Roman" w:hAnsi="Times New Roman"/>
          <w:b/>
          <w:color w:val="000000"/>
          <w:sz w:val="28"/>
        </w:rPr>
        <w:t>следующие личностные результаты</w:t>
      </w:r>
      <w:r>
        <w:rPr>
          <w:rFonts w:ascii="Times New Roman" w:hAnsi="Times New Roman"/>
          <w:color w:val="000000"/>
          <w:sz w:val="28"/>
        </w:rPr>
        <w:t>: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1) </w:t>
      </w:r>
      <w:r>
        <w:rPr>
          <w:rFonts w:ascii="Times New Roman" w:hAnsi="Times New Roman"/>
          <w:b/>
          <w:color w:val="000000"/>
          <w:sz w:val="28"/>
        </w:rPr>
        <w:t>гражданского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готовность к выполнению обязанностей гражданина и реализации его прав, уважение прав, свобод и законных интересов других людей, активное участие в жизни семьи, образовательной организации, местного сообщества, родного края, страны, в том числе в сопоставлении с ситуациями, отражёнными в литературных произведениях, написанных на русском языке;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неприятие любых форм экстремизма, дискриминации; понимание роли различных социальных институтов в жизни человека;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представление об основных правах, свободах и обязанностях гражданина, социальных нормах и правилах межличностных отношений в поликультурном и </w:t>
      </w:r>
      <w:proofErr w:type="spellStart"/>
      <w:r>
        <w:rPr>
          <w:rFonts w:ascii="Times New Roman" w:hAnsi="Times New Roman"/>
          <w:color w:val="000000"/>
          <w:sz w:val="28"/>
        </w:rPr>
        <w:t>многоконфессиональном</w:t>
      </w:r>
      <w:proofErr w:type="spellEnd"/>
      <w:r>
        <w:rPr>
          <w:rFonts w:ascii="Times New Roman" w:hAnsi="Times New Roman"/>
          <w:color w:val="000000"/>
          <w:sz w:val="28"/>
        </w:rPr>
        <w:t xml:space="preserve"> обществе, </w:t>
      </w:r>
      <w:proofErr w:type="gramStart"/>
      <w:r>
        <w:rPr>
          <w:rFonts w:ascii="Times New Roman" w:hAnsi="Times New Roman"/>
          <w:color w:val="000000"/>
          <w:sz w:val="28"/>
        </w:rPr>
        <w:t>формируемое</w:t>
      </w:r>
      <w:proofErr w:type="gramEnd"/>
      <w:r>
        <w:rPr>
          <w:rFonts w:ascii="Times New Roman" w:hAnsi="Times New Roman"/>
          <w:color w:val="000000"/>
          <w:sz w:val="28"/>
        </w:rPr>
        <w:t xml:space="preserve"> в том числе на основе примеров из литературных произведений, написанных на русском языке;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готовность к разнообразной совместной деятельности, стремление к взаимопониманию и взаимопомощи, активное участие в школьном самоуправлении;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готовность к участию в гуманитарной деятельности (помощь людям, нуждающимся в ней; </w:t>
      </w:r>
      <w:proofErr w:type="spellStart"/>
      <w:r>
        <w:rPr>
          <w:rFonts w:ascii="Times New Roman" w:hAnsi="Times New Roman"/>
          <w:color w:val="000000"/>
          <w:sz w:val="28"/>
        </w:rPr>
        <w:t>волонтёрство</w:t>
      </w:r>
      <w:proofErr w:type="spellEnd"/>
      <w:r>
        <w:rPr>
          <w:rFonts w:ascii="Times New Roman" w:hAnsi="Times New Roman"/>
          <w:color w:val="000000"/>
          <w:sz w:val="28"/>
        </w:rPr>
        <w:t>);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2) </w:t>
      </w:r>
      <w:r>
        <w:rPr>
          <w:rFonts w:ascii="Times New Roman" w:hAnsi="Times New Roman"/>
          <w:b/>
          <w:color w:val="000000"/>
          <w:sz w:val="28"/>
        </w:rPr>
        <w:t>патриотического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 xml:space="preserve">осознание российской гражданской идентичности в поликультурном и </w:t>
      </w:r>
      <w:proofErr w:type="spellStart"/>
      <w:r>
        <w:rPr>
          <w:rFonts w:ascii="Times New Roman" w:hAnsi="Times New Roman"/>
          <w:color w:val="000000"/>
          <w:sz w:val="28"/>
        </w:rPr>
        <w:t>многоконфессиональном</w:t>
      </w:r>
      <w:proofErr w:type="spellEnd"/>
      <w:r>
        <w:rPr>
          <w:rFonts w:ascii="Times New Roman" w:hAnsi="Times New Roman"/>
          <w:color w:val="000000"/>
          <w:sz w:val="28"/>
        </w:rPr>
        <w:t xml:space="preserve"> обществе, понимание роли русского языка как государственного языка Российской Федерации и языка межнационального общения народов России, проявление интереса к познанию русского языка, к истории и культуре Российской Федерации, культуре своего края, народов России, ценностное отношение к русскому языку, к достижениям своей Родины – России, к науке, искусству, боевым подвигам и трудовым </w:t>
      </w:r>
      <w:r>
        <w:rPr>
          <w:rFonts w:ascii="Times New Roman" w:hAnsi="Times New Roman"/>
          <w:color w:val="000000"/>
          <w:sz w:val="28"/>
        </w:rPr>
        <w:lastRenderedPageBreak/>
        <w:t>достижениям народа</w:t>
      </w:r>
      <w:proofErr w:type="gramEnd"/>
      <w:r>
        <w:rPr>
          <w:rFonts w:ascii="Times New Roman" w:hAnsi="Times New Roman"/>
          <w:color w:val="000000"/>
          <w:sz w:val="28"/>
        </w:rPr>
        <w:t>, в том числе отражённым в художественных произведениях,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3) </w:t>
      </w:r>
      <w:r>
        <w:rPr>
          <w:rFonts w:ascii="Times New Roman" w:hAnsi="Times New Roman"/>
          <w:b/>
          <w:color w:val="000000"/>
          <w:sz w:val="28"/>
        </w:rPr>
        <w:t>духовно-нравственного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ориентация на моральные ценности и нормы в ситуациях нравственного выбора, готовность оценивать своё поведение, в том числе речевое, и поступки,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а также поведение и поступки других людей с позиции нравственных и правовых норм с учётом осознания последствий поступков; активное неприятие асоциальных поступков, свобода и ответственность личности в условиях индивидуального и общественного пространства;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4) </w:t>
      </w:r>
      <w:r>
        <w:rPr>
          <w:rFonts w:ascii="Times New Roman" w:hAnsi="Times New Roman"/>
          <w:b/>
          <w:color w:val="000000"/>
          <w:sz w:val="28"/>
        </w:rPr>
        <w:t>эстетического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восприимчивость к разным видам искусства, традициям и творчеству своего и других народов, понимание эмоционального воздействия искусства, осознание важности художественной культуры как средства коммуникации и самовыражения;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осознание важности русского языка как средства коммуникации и самовыражения; понимание ценности отечественного и мирового искусства, роли этнических культурных традиций и народного творчества, стремление к самовыражению в разных видах искусства;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5) </w:t>
      </w:r>
      <w:r>
        <w:rPr>
          <w:rFonts w:ascii="Times New Roman" w:hAnsi="Times New Roman"/>
          <w:b/>
          <w:color w:val="000000"/>
          <w:sz w:val="28"/>
        </w:rPr>
        <w:t>физического воспитания, формирования культуры здоровья и эмоционального благополучия: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осознание ценности жизни с опорой на собственный жизненный и читательский опыт, ответственное отношение к своему здоровью и установка на здоровый образ жизни (здоровое питание, соблюдение гигиенических правил, рациональный режим занятий и отдыха, регулярная физическая активность);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здоровья, соблюдение правил безопасности, в том числе навыки безопасного поведения в информационно-коммуникационной сети «Интернет» в процессе школьного языкового образования;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умение </w:t>
      </w:r>
      <w:proofErr w:type="gramStart"/>
      <w:r>
        <w:rPr>
          <w:rFonts w:ascii="Times New Roman" w:hAnsi="Times New Roman"/>
          <w:color w:val="000000"/>
          <w:sz w:val="28"/>
        </w:rPr>
        <w:t>принимать себя и других, не осуждая</w:t>
      </w:r>
      <w:proofErr w:type="gramEnd"/>
      <w:r>
        <w:rPr>
          <w:rFonts w:ascii="Times New Roman" w:hAnsi="Times New Roman"/>
          <w:color w:val="000000"/>
          <w:sz w:val="28"/>
        </w:rPr>
        <w:t>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умение осознавать своё эмоциональное состояние и эмоциональное состояние других, использовать адекватные языковые средства для выражения своего состояния, в том числе опираясь на примеры из литературных произведений, написанных на русском языке, </w:t>
      </w:r>
      <w:proofErr w:type="spellStart"/>
      <w:r>
        <w:rPr>
          <w:rFonts w:ascii="Times New Roman" w:hAnsi="Times New Roman"/>
          <w:color w:val="000000"/>
          <w:sz w:val="28"/>
        </w:rPr>
        <w:lastRenderedPageBreak/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навыков рефлексии, признание своего права на ошибку и такого же права другого человека;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6) </w:t>
      </w:r>
      <w:r>
        <w:rPr>
          <w:rFonts w:ascii="Times New Roman" w:hAnsi="Times New Roman"/>
          <w:b/>
          <w:color w:val="000000"/>
          <w:sz w:val="28"/>
        </w:rPr>
        <w:t>трудового воспитания: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установка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интерес к практическому изучению профессий и труда различного рода, в том числе на основе применения изучаемого предметного знания и ознакомления с деятельностью филологов, журналистов, писателей, уважение к труду и результатам трудовой деятельности, осознанный выбор и построение индивидуальной траектории образования и жизненных планов с учётом личных и общественных интересов и потребностей;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умение рассказать о своих планах на будущее;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7) </w:t>
      </w:r>
      <w:r>
        <w:rPr>
          <w:rFonts w:ascii="Times New Roman" w:hAnsi="Times New Roman"/>
          <w:b/>
          <w:color w:val="000000"/>
          <w:sz w:val="28"/>
        </w:rPr>
        <w:t>экологического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ориентация на применение знаний из области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среды, умение точно, логично выражать свою точку зрения на экологические проблемы;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повышение уровня экологической культуры, осознание глобального характера экологических проблем и путей их решения, активное неприятие действий, приносящих вред окружающей среде, в том числе сформированное при знакомстве с литературными произведениями, поднимающими экологические проблемы, осознание своей роли как гражданина и потребителя в условиях взаимосвязи природной, технологической и социальной сред, готовность к участию в практической деятельности экологической направленности;</w:t>
      </w:r>
      <w:proofErr w:type="gramEnd"/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8) </w:t>
      </w:r>
      <w:r>
        <w:rPr>
          <w:rFonts w:ascii="Times New Roman" w:hAnsi="Times New Roman"/>
          <w:b/>
          <w:color w:val="000000"/>
          <w:sz w:val="28"/>
        </w:rPr>
        <w:t>ценности научного познания: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средой, закономерностях развития языка, овладение языковой и читательской культурой, навыками чтения как средства познания мира, овладение основными навыками исследовательской деятельности, установка на осмысление опыта, наблюдений, поступков и стремление совершенствовать пути достижения индивидуального и коллективного благополучия;</w:t>
      </w:r>
      <w:proofErr w:type="gramEnd"/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9) </w:t>
      </w:r>
      <w:r>
        <w:rPr>
          <w:rFonts w:ascii="Times New Roman" w:hAnsi="Times New Roman"/>
          <w:b/>
          <w:color w:val="000000"/>
          <w:sz w:val="28"/>
        </w:rPr>
        <w:t xml:space="preserve">адаптации </w:t>
      </w:r>
      <w:proofErr w:type="gramStart"/>
      <w:r>
        <w:rPr>
          <w:rFonts w:ascii="Times New Roman" w:hAnsi="Times New Roman"/>
          <w:b/>
          <w:color w:val="000000"/>
          <w:sz w:val="28"/>
        </w:rPr>
        <w:t>обучающегося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 изменяющимся условиям социальной и природной среды: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освоение обучающимися социального опыта, основных социальных ролей, норм и правил общественного поведения, форм социальной жизни в </w:t>
      </w:r>
      <w:r>
        <w:rPr>
          <w:rFonts w:ascii="Times New Roman" w:hAnsi="Times New Roman"/>
          <w:color w:val="000000"/>
          <w:sz w:val="28"/>
        </w:rPr>
        <w:lastRenderedPageBreak/>
        <w:t>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потребность во взаимодействии в условиях неопределённости, открытость опыту и знаниям других, потребность в действии в условиях неопределённости, в повышении уровня своей компетентности через практическую деятельность, в том числе умение учиться у других людей, получать в совместной деятельности новые знания, навыки и компетенции из опыта других, необходимость в формировании новых знаний, умений связывать образы, формулировать идеи, понятия, гипотезы об объектах и</w:t>
      </w:r>
      <w:proofErr w:type="gramEnd"/>
      <w:r>
        <w:rPr>
          <w:rFonts w:ascii="Times New Roman" w:hAnsi="Times New Roman"/>
          <w:color w:val="000000"/>
          <w:sz w:val="28"/>
        </w:rPr>
        <w:t xml:space="preserve"> </w:t>
      </w:r>
      <w:proofErr w:type="gramStart"/>
      <w:r>
        <w:rPr>
          <w:rFonts w:ascii="Times New Roman" w:hAnsi="Times New Roman"/>
          <w:color w:val="000000"/>
          <w:sz w:val="28"/>
        </w:rPr>
        <w:t>явлениях, в том числе ранее неизвестных, осознание дефицита собственных знаний и компетенций, планирование своего развития, умение оперировать основными понятиями, терминами и представлениями в области концепции устойчивого развития, анализировать и выявлять взаимосвязь природы, общества и экономики, оценивать свои действия с учётом влияния на окружающую среду, достижения целей и преодоления вызовов, возможных глобальных последствий;</w:t>
      </w:r>
      <w:proofErr w:type="gramEnd"/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способность осознавать стрессовую ситуацию, оценивать происходящие изменения и их последствия, опираясь на жизненный, речевой и читательский опыт, воспринимать стрессовую ситуацию как вызов, требующий контрмер; оценивать ситуацию стресса, корректировать принимаемые решения и действия; формулировать и оценивать риски и последствия, формировать опыт, уметь находить позитивное в сложившейся ситуации, быть готовым действовать в отсутствие гарантий успеха.</w:t>
      </w:r>
      <w:proofErr w:type="gramEnd"/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МЕТАПРЕДМЕТНЫЕ РЕЗУЛЬТАТЫ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В результате изучения русского языка на уровне основного общего образования у обучающегося будут сформированы </w:t>
      </w:r>
      <w:r>
        <w:rPr>
          <w:rFonts w:ascii="Times New Roman" w:hAnsi="Times New Roman"/>
          <w:b/>
          <w:color w:val="000000"/>
          <w:sz w:val="28"/>
        </w:rPr>
        <w:t xml:space="preserve">следующие </w:t>
      </w:r>
      <w:proofErr w:type="spellStart"/>
      <w:r>
        <w:rPr>
          <w:rFonts w:ascii="Times New Roman" w:hAnsi="Times New Roman"/>
          <w:b/>
          <w:color w:val="000000"/>
          <w:sz w:val="28"/>
        </w:rPr>
        <w:t>метапредметные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результаты</w:t>
      </w:r>
      <w:r>
        <w:rPr>
          <w:rFonts w:ascii="Times New Roman" w:hAnsi="Times New Roman"/>
          <w:color w:val="000000"/>
          <w:sz w:val="28"/>
        </w:rPr>
        <w:t>: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У </w:t>
      </w:r>
      <w:proofErr w:type="gramStart"/>
      <w:r>
        <w:rPr>
          <w:rFonts w:ascii="Times New Roman" w:hAnsi="Times New Roman"/>
          <w:color w:val="000000"/>
          <w:sz w:val="28"/>
        </w:rPr>
        <w:t>обучающегося</w:t>
      </w:r>
      <w:proofErr w:type="gramEnd"/>
      <w:r>
        <w:rPr>
          <w:rFonts w:ascii="Times New Roman" w:hAnsi="Times New Roman"/>
          <w:color w:val="000000"/>
          <w:sz w:val="28"/>
        </w:rPr>
        <w:t xml:space="preserve"> будут сформированы следующие </w:t>
      </w:r>
      <w:r>
        <w:rPr>
          <w:rFonts w:ascii="Times New Roman" w:hAnsi="Times New Roman"/>
          <w:b/>
          <w:color w:val="000000"/>
          <w:sz w:val="28"/>
        </w:rPr>
        <w:t xml:space="preserve">базовые логические </w:t>
      </w:r>
      <w:proofErr w:type="spellStart"/>
      <w:r>
        <w:rPr>
          <w:rFonts w:ascii="Times New Roman" w:hAnsi="Times New Roman"/>
          <w:b/>
          <w:color w:val="000000"/>
          <w:sz w:val="28"/>
        </w:rPr>
        <w:t>действиякак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часть познавательных универсальных учебных действий</w:t>
      </w:r>
      <w:r>
        <w:rPr>
          <w:rFonts w:ascii="Times New Roman" w:hAnsi="Times New Roman"/>
          <w:color w:val="000000"/>
          <w:sz w:val="28"/>
        </w:rPr>
        <w:t>: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выявлять и характеризовать существенные признаки языковых единиц, языковых явлений и процессов;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устанавливать существенный признак классификации языковых единиц (явлений), основания для обобщения и сравнения, критерии проводимого анализа, классифицировать языковые единицы по существенному признаку;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выявлять закономерности и противоречия в рассматриваемых фактах, данных и наблюдениях, предлагать критерии для выявления закономерностей и противоречий;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выявлять дефицит информации текста, необходимой для решения поставленной учебной задачи;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выявлять причинно-следственные связи при изучении языковых процессов, делать выводы с использованием дедуктивных и индуктивных умозаключений, умозаключений по аналогии, формулировать гипотезы о взаимосвязях;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самостоятельно выбирать способ решения учебной задачи при работе с разными типами текстов, разными единицами языка, сравнивая варианты решения и выбирая оптимальный вариант с учётом самостоятельно выделенных критериев.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У </w:t>
      </w:r>
      <w:proofErr w:type="gramStart"/>
      <w:r>
        <w:rPr>
          <w:rFonts w:ascii="Times New Roman" w:hAnsi="Times New Roman"/>
          <w:color w:val="000000"/>
          <w:sz w:val="28"/>
        </w:rPr>
        <w:t>обучающегося</w:t>
      </w:r>
      <w:proofErr w:type="gramEnd"/>
      <w:r>
        <w:rPr>
          <w:rFonts w:ascii="Times New Roman" w:hAnsi="Times New Roman"/>
          <w:color w:val="000000"/>
          <w:sz w:val="28"/>
        </w:rPr>
        <w:t xml:space="preserve"> будут сформированы следующие </w:t>
      </w:r>
      <w:r>
        <w:rPr>
          <w:rFonts w:ascii="Times New Roman" w:hAnsi="Times New Roman"/>
          <w:b/>
          <w:color w:val="000000"/>
          <w:sz w:val="28"/>
        </w:rPr>
        <w:t xml:space="preserve">базовые исследовательские </w:t>
      </w:r>
      <w:proofErr w:type="spellStart"/>
      <w:r>
        <w:rPr>
          <w:rFonts w:ascii="Times New Roman" w:hAnsi="Times New Roman"/>
          <w:b/>
          <w:color w:val="000000"/>
          <w:sz w:val="28"/>
        </w:rPr>
        <w:t>действиякак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часть познавательных универсальных учебных действий</w:t>
      </w:r>
      <w:r>
        <w:rPr>
          <w:rFonts w:ascii="Times New Roman" w:hAnsi="Times New Roman"/>
          <w:color w:val="000000"/>
          <w:sz w:val="28"/>
        </w:rPr>
        <w:t>: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использовать вопросы как исследовательский инструмент познания в языковом образовании;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формулировать вопросы, фиксирующие несоответствие между реальным и желательным состоянием ситуации, и самостоятельно устанавливать искомое и данное;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формировать гипотезу об истинности собственных суждений и суждений других, аргументировать свою позицию, мнение;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составлять алгоритм действий и использовать его для решения учебных задач;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проводить по самостоятельно составленному плану небольшое исследование по установлению особенностей языковых единиц, процессов, причинно-следственных связей и зависимостей объектов между собой;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оценивать на применимость и достоверность информацию, полученную в ходе лингвистического исследования (эксперимента);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самостоятельно формулировать обобщения и выводы по результатам проведённого наблюдения, исследования, владеть инструментами оценки достоверности полученных выводов и обобщений;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прогнозировать возможное дальнейшее развитие процессов, событий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 их последствия в аналогичных или сходных ситуациях, а также выдвигать предположения об их развитии в новых условиях и контекстах.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>
        <w:rPr>
          <w:rFonts w:ascii="Times New Roman" w:hAnsi="Times New Roman"/>
          <w:b/>
          <w:color w:val="000000"/>
          <w:sz w:val="28"/>
        </w:rPr>
        <w:t xml:space="preserve">умения работать с </w:t>
      </w:r>
      <w:proofErr w:type="spellStart"/>
      <w:r>
        <w:rPr>
          <w:rFonts w:ascii="Times New Roman" w:hAnsi="Times New Roman"/>
          <w:b/>
          <w:color w:val="000000"/>
          <w:sz w:val="28"/>
        </w:rPr>
        <w:t>информациейкак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часть познавательных универсальных учебных действий</w:t>
      </w:r>
      <w:r>
        <w:rPr>
          <w:rFonts w:ascii="Times New Roman" w:hAnsi="Times New Roman"/>
          <w:color w:val="000000"/>
          <w:sz w:val="28"/>
        </w:rPr>
        <w:t>: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применять различные методы, инструменты и запросы при поиске и отборе информации с учётом предложенной учебной задачи и заданных критериев;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выбирать, анализировать, интерпретировать, обобщать и систематизировать информацию, представленную в текстах, таблицах, схемах;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использовать различные виды </w:t>
      </w:r>
      <w:proofErr w:type="spellStart"/>
      <w:r>
        <w:rPr>
          <w:rFonts w:ascii="Times New Roman" w:hAnsi="Times New Roman"/>
          <w:color w:val="000000"/>
          <w:sz w:val="28"/>
        </w:rPr>
        <w:t>аудирования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использовать смысловое чтение для извлечения, обобщения и систематизации информации из одного или нескольких источников с учётом поставленных целей;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самостоятельно выбирать оптимальную форму представления информации (текст, презентация, таблица, схема) и иллюстрировать решаемые задачи несложными схемами, диаграммами, иной графикой и их комбинациями в зависимости от коммуникативной установки;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оценивать надёжность информации по критериям, предложенным учителем или сформулированным самостоятельно;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эффективно запоминать и систематизировать информацию.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>
        <w:rPr>
          <w:rFonts w:ascii="Times New Roman" w:hAnsi="Times New Roman"/>
          <w:b/>
          <w:color w:val="000000"/>
          <w:sz w:val="28"/>
        </w:rPr>
        <w:t>умения общения как часть коммуникативных универсальных учебных действий</w:t>
      </w:r>
      <w:r>
        <w:rPr>
          <w:rFonts w:ascii="Times New Roman" w:hAnsi="Times New Roman"/>
          <w:color w:val="000000"/>
          <w:sz w:val="28"/>
        </w:rPr>
        <w:t>: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воспринимать и формулировать суждения, выражать эмоции в соответствии с условиями и целями общения; выражать себя (свою точку зрения) в диалогах и дискуссиях, в устной монологической речи и в письменных текстах;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невербальные средства общения, понимать значение социальных знаков;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знать и распознавать предпосылки конфликтных ситуаций и смягчать конфликты, вести переговоры;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 ходе диалога (дискуссии) задавать вопросы по существу обсуждаемой темы и высказывать идеи, нацеленные на решение задачи и поддержание благожелательности общения;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публично представлять результаты проведённого языкового анализа, выполненного лингвистического эксперимента, исследования, проекта;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 xml:space="preserve">У обучающегося будут сформированы следующие </w:t>
      </w:r>
      <w:r>
        <w:rPr>
          <w:rFonts w:ascii="Times New Roman" w:hAnsi="Times New Roman"/>
          <w:b/>
          <w:color w:val="000000"/>
          <w:sz w:val="28"/>
        </w:rPr>
        <w:t>умения самоорганизации как части регулятивных универсальных учебных действий</w:t>
      </w:r>
      <w:r>
        <w:rPr>
          <w:rFonts w:ascii="Times New Roman" w:hAnsi="Times New Roman"/>
          <w:color w:val="000000"/>
          <w:sz w:val="28"/>
        </w:rPr>
        <w:t>: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выявлять проблемы для решения в учебных и жизненных ситуациях;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ориентироваться в различных подходах к принятию решений (индивидуальное, принятие решения в группе, принятие решения группой);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самостоятельно составлять план действий, вносить необходимые коррективы в ходе его реализации;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делать выбор и брать ответственность за решение.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>
        <w:rPr>
          <w:rFonts w:ascii="Times New Roman" w:hAnsi="Times New Roman"/>
          <w:b/>
          <w:color w:val="000000"/>
          <w:sz w:val="28"/>
        </w:rPr>
        <w:t>умения самоконтроля, эмоционального интеллекта как части регулятивных универсальных учебных действий</w:t>
      </w:r>
      <w:r>
        <w:rPr>
          <w:rFonts w:ascii="Times New Roman" w:hAnsi="Times New Roman"/>
          <w:color w:val="000000"/>
          <w:sz w:val="28"/>
        </w:rPr>
        <w:t>: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владеть разными способами самоконтроля (в том числе речевого), </w:t>
      </w:r>
      <w:proofErr w:type="spellStart"/>
      <w:r>
        <w:rPr>
          <w:rFonts w:ascii="Times New Roman" w:hAnsi="Times New Roman"/>
          <w:color w:val="000000"/>
          <w:sz w:val="28"/>
        </w:rPr>
        <w:t>самомотивации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рефлексии;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давать адекватную оценку учебной ситуации и предлагать план её изменения;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предвидеть трудности, которые могут возникнуть при решении учебной задачи, и адаптировать решение к меняющимся обстоятельствам;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объяснять причины достижения (</w:t>
      </w:r>
      <w:proofErr w:type="spellStart"/>
      <w:r>
        <w:rPr>
          <w:rFonts w:ascii="Times New Roman" w:hAnsi="Times New Roman"/>
          <w:color w:val="000000"/>
          <w:sz w:val="28"/>
        </w:rPr>
        <w:t>недостижения</w:t>
      </w:r>
      <w:proofErr w:type="spellEnd"/>
      <w:r>
        <w:rPr>
          <w:rFonts w:ascii="Times New Roman" w:hAnsi="Times New Roman"/>
          <w:color w:val="000000"/>
          <w:sz w:val="28"/>
        </w:rPr>
        <w:t>) результата деятельности; понимать причины коммуникативных неудач и уметь предупреждать их, давать оценку приобретённому речевому опыту и корректировать собственную речь с учётом целей и условий общения; оценивать соответствие результата цели и условиям общения;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развивать способность управлять собственными эмоциями и эмоциями других;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выявлять и анализировать причины эмоций; понимать мотивы и намерения другого человека, анализируя речевую ситуацию; регулировать способ выражения собственных эмоций;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осознанно относиться к другому человеку и его мнению;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признавать своё и чужое право на ошибку;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принимать себя и других, не осуждая</w:t>
      </w:r>
      <w:proofErr w:type="gramEnd"/>
      <w:r>
        <w:rPr>
          <w:rFonts w:ascii="Times New Roman" w:hAnsi="Times New Roman"/>
          <w:color w:val="000000"/>
          <w:sz w:val="28"/>
        </w:rPr>
        <w:t>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проявлять открытость;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осознавать невозможность контролировать всё вокруг.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>
        <w:rPr>
          <w:rFonts w:ascii="Times New Roman" w:hAnsi="Times New Roman"/>
          <w:b/>
          <w:color w:val="000000"/>
          <w:sz w:val="28"/>
        </w:rPr>
        <w:t>умения совместной деятельности</w:t>
      </w:r>
      <w:r>
        <w:rPr>
          <w:rFonts w:ascii="Times New Roman" w:hAnsi="Times New Roman"/>
          <w:color w:val="000000"/>
          <w:sz w:val="28"/>
        </w:rPr>
        <w:t>: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понимать и использовать преимущества командной и индивидуальной работы при решении конкретной проблемы, обосновывать необходимость </w:t>
      </w:r>
      <w:r>
        <w:rPr>
          <w:rFonts w:ascii="Times New Roman" w:hAnsi="Times New Roman"/>
          <w:color w:val="000000"/>
          <w:sz w:val="28"/>
        </w:rPr>
        <w:lastRenderedPageBreak/>
        <w:t>применения групповых форм взаимодействия при решении поставленной задачи;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уметь обобщать мнения </w:t>
      </w:r>
      <w:proofErr w:type="gramStart"/>
      <w:r>
        <w:rPr>
          <w:rFonts w:ascii="Times New Roman" w:hAnsi="Times New Roman"/>
          <w:color w:val="000000"/>
          <w:sz w:val="28"/>
        </w:rPr>
        <w:t>нескольких</w:t>
      </w:r>
      <w:proofErr w:type="gramEnd"/>
      <w:r>
        <w:rPr>
          <w:rFonts w:ascii="Times New Roman" w:hAnsi="Times New Roman"/>
          <w:color w:val="000000"/>
          <w:sz w:val="28"/>
        </w:rPr>
        <w:t xml:space="preserve"> людей, проявлять готовность руководить, выполнять поручения, подчиняться;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мнениями, «мозговой штурм» и другие);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выполнять свою часть работы, достигать качественный результат по своему направлению и координировать свои действия с действиями других членов команды;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оценивать качество своего вклада в общий продукт по критериям, самостоятельно сформулированным участниками взаимодействия, 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представлению отчёта перед группой.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ПРЕДМЕТНЫЕ РЕЗУЛЬТАТЫ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>5 КЛАСС</w:t>
      </w:r>
    </w:p>
    <w:p w:rsidR="00510DB9" w:rsidRDefault="00510DB9" w:rsidP="00510DB9">
      <w:pPr>
        <w:spacing w:after="0"/>
        <w:ind w:left="120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Осознавать богатство и выразительность русского языка, приводить примеры, свидетельствующие об этом.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Знать основные разделы лингвистики, основные единицы языка и речи (звук, морфема, слово, словосочетание, предложение).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Язык и речь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различия между устной и письменной речью, диалогом и монологом, учитывать особенности видов речевой деятельности при решении практико-ориентированных учебных задач и в повседневной жизни.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Создавать устные монологические высказывания объёмом не менее 5 предложений на основе жизненных наблюдений, чтения научно-учебной, художественной и научно-популярной литературы.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Участвовать в диалоге на лингвистические темы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 и в диалоге/</w:t>
      </w:r>
      <w:proofErr w:type="spellStart"/>
      <w:r>
        <w:rPr>
          <w:rFonts w:ascii="Times New Roman" w:hAnsi="Times New Roman"/>
          <w:color w:val="000000"/>
          <w:sz w:val="28"/>
        </w:rPr>
        <w:t>полилоге</w:t>
      </w:r>
      <w:proofErr w:type="spellEnd"/>
      <w:r>
        <w:rPr>
          <w:rFonts w:ascii="Times New Roman" w:hAnsi="Times New Roman"/>
          <w:color w:val="000000"/>
          <w:sz w:val="28"/>
        </w:rPr>
        <w:t xml:space="preserve"> на основе жизненных наблюдений объёмом не менее 3 реплик.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 xml:space="preserve">Владеть различными видами </w:t>
      </w:r>
      <w:proofErr w:type="spellStart"/>
      <w:r>
        <w:rPr>
          <w:rFonts w:ascii="Times New Roman" w:hAnsi="Times New Roman"/>
          <w:color w:val="000000"/>
          <w:sz w:val="28"/>
        </w:rPr>
        <w:t>аудирования</w:t>
      </w:r>
      <w:proofErr w:type="spellEnd"/>
      <w:r>
        <w:rPr>
          <w:rFonts w:ascii="Times New Roman" w:hAnsi="Times New Roman"/>
          <w:color w:val="000000"/>
          <w:sz w:val="28"/>
        </w:rPr>
        <w:t>: выборочным, ознакомительным, детальным – научно-учебных и художественных текстов различных функционально-смысловых типов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Владеть различными видами чтения: просмотровым, ознакомительным, изучающим, поисковым.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Устно пересказывать прочитанный или прослушанный текст объёмом не менее 100 слов.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150 слов: устно и письменно формулировать тему и главную мысль текста; формулировать вопросы по содержанию текста и отвечать на них; подробно и сжато передавать в письменной форме содержание исходного текста (для подробного изложения объём исходного текста должен составлять не менее 100 слов;</w:t>
      </w:r>
      <w:proofErr w:type="gramEnd"/>
      <w:r>
        <w:rPr>
          <w:rFonts w:ascii="Times New Roman" w:hAnsi="Times New Roman"/>
          <w:color w:val="000000"/>
          <w:sz w:val="28"/>
        </w:rPr>
        <w:t xml:space="preserve"> </w:t>
      </w:r>
      <w:proofErr w:type="gramStart"/>
      <w:r>
        <w:rPr>
          <w:rFonts w:ascii="Times New Roman" w:hAnsi="Times New Roman"/>
          <w:color w:val="000000"/>
          <w:sz w:val="28"/>
        </w:rPr>
        <w:t>для сжатого изложения – не менее 110 слов).</w:t>
      </w:r>
      <w:proofErr w:type="gramEnd"/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Осуществлять выбор языковых сре</w:t>
      </w:r>
      <w:proofErr w:type="gramStart"/>
      <w:r>
        <w:rPr>
          <w:rFonts w:ascii="Times New Roman" w:hAnsi="Times New Roman"/>
          <w:color w:val="000000"/>
          <w:sz w:val="28"/>
        </w:rPr>
        <w:t>дств дл</w:t>
      </w:r>
      <w:proofErr w:type="gramEnd"/>
      <w:r>
        <w:rPr>
          <w:rFonts w:ascii="Times New Roman" w:hAnsi="Times New Roman"/>
          <w:color w:val="000000"/>
          <w:sz w:val="28"/>
        </w:rPr>
        <w:t>я создания высказывания в соответствии с целью, темой и коммуникативным замыслом.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 xml:space="preserve">Соблюдать на письме нормы современного русского литературного языка, в том числе во время списывания текста объёмом 90–100 слов; словарного диктанта объёмом 15–20 слов; диктанта на основе связного текста объёмом 90–100 слов, составленного с учётом ранее изученных правил правописания (в том числе содержащего изученные в течение первого года обучения орфограммы, </w:t>
      </w:r>
      <w:proofErr w:type="spellStart"/>
      <w:r>
        <w:rPr>
          <w:rFonts w:ascii="Times New Roman" w:hAnsi="Times New Roman"/>
          <w:color w:val="000000"/>
          <w:sz w:val="28"/>
        </w:rPr>
        <w:t>пунктограммы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слова с непроверяемыми написаниями);</w:t>
      </w:r>
      <w:proofErr w:type="gramEnd"/>
      <w:r>
        <w:rPr>
          <w:rFonts w:ascii="Times New Roman" w:hAnsi="Times New Roman"/>
          <w:color w:val="000000"/>
          <w:sz w:val="28"/>
        </w:rPr>
        <w:t xml:space="preserve"> уметь пользоваться разными видами лексических словарей; соблюдать в устной речи и на письме правила речевого этикета.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 xml:space="preserve">Текст 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основные признаки текста; членить текст на композиционно-смысловые части (абзацы); распознавать средства связи предложений и частей текста (формы слова, однокоренные слова, синонимы, антонимы, личные местоимения, повтор слова); применять эти знания при создании собственного текста (устного и письменного).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Проводить смысловой анализ текста, его композиционных особенностей, определять количество </w:t>
      </w:r>
      <w:proofErr w:type="spellStart"/>
      <w:r>
        <w:rPr>
          <w:rFonts w:ascii="Times New Roman" w:hAnsi="Times New Roman"/>
          <w:color w:val="000000"/>
          <w:sz w:val="28"/>
        </w:rPr>
        <w:t>микротем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абзацев.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текст с точки зрения его соответствия основным признакам (наличие темы, главной мысли, грамматической связи предложений, цельности и относительной законченности); с точки зрения его принадлежности к функционально-смысловому типу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Использовать знание основных признаков текста, особенностей функционально-смысловых типов речи, функциональных разновидностей языка в практике создания текста (в рамках изученного).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Применять знание основных признаков текста (повествование) в практике его создания.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Создавать тексты-повествования с опорой на жизненный и читательский опыт; тексты с опорой на сюжетную картину (в том числе сочинения-миниатюры объёмом 3 и более предложений; классные сочинения объёмом не менее 70 слов).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Восстанавливать деформированный текст; осуществлять корректировку восстановленного текста с опорой на образец.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Владеть умениями информационной переработки прослушанного и прочитанного научно-учебного, художественного и научно-популярного текстов: составлять план (простой, сложный) с целью дальнейшего воспроизведения содержания текста в устной и письменной форме; передавать содержание текста, в том числе с изменением лица рассказчика;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  <w:proofErr w:type="gramEnd"/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Представлять сообщение на заданную тему в виде презентации.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Редактировать собственные/созданные другими обучающимися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Иметь общее представление об особенностях разговорной речи, функциональных стилей, языка художественной литературы.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Фонетика. Графика. Орфоэпия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звуки; понимать различие между звуком и буквой, характеризовать систему звуков.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Проводить фонетический анализ слов.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Использовать знания по фонетике, графике и орфоэпии в практике произношения и правописания слов.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Орфография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Оперировать понятием «орфограмма» и различать буквенные и небуквенные орфограммы при проведении орфографического анализа слова.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изученные орфограммы.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Применять знания по орфографии в практике правописания (в том числе применять знание о правописании </w:t>
      </w:r>
      <w:proofErr w:type="gramStart"/>
      <w:r>
        <w:rPr>
          <w:rFonts w:ascii="Times New Roman" w:hAnsi="Times New Roman"/>
          <w:color w:val="000000"/>
          <w:sz w:val="28"/>
        </w:rPr>
        <w:t>разделительных</w:t>
      </w:r>
      <w:proofErr w:type="gram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ъ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>
        <w:rPr>
          <w:rFonts w:ascii="Times New Roman" w:hAnsi="Times New Roman"/>
          <w:b/>
          <w:color w:val="000000"/>
          <w:sz w:val="28"/>
        </w:rPr>
        <w:t>ь</w:t>
      </w:r>
      <w:proofErr w:type="spell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lastRenderedPageBreak/>
        <w:t>Лексикология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Объяснять лексическое значение слова разными способами (подбор однокоренных слов; подбор синонимов и антонимов; определение значения слова по контексту, с помощью толкового словаря).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однозначные и многозначные слова, различать прямое и переносное значения слова.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синонимы, антонимы, омонимы; различать многозначные слова и омонимы; уметь правильно употреблять слова-паронимы.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тематические группы слов, родовые и видовые понятия.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Проводить лексический анализ слов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Уметь пользоваться лексическими словарями (толковым словарём, словарями синонимов, антонимов, омонимов, паронимов).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Морфемика</w:t>
      </w:r>
      <w:proofErr w:type="spellEnd"/>
      <w:r>
        <w:rPr>
          <w:rFonts w:ascii="Times New Roman" w:hAnsi="Times New Roman"/>
          <w:b/>
          <w:color w:val="000000"/>
          <w:sz w:val="28"/>
        </w:rPr>
        <w:t>. Орфография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морфему как минимальную значимую единицу языка.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морфемы в слове (корень, приставку, суффикс, окончание), выделять основу слова.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Находить чередование звуков в морфемах (в том числе чередование гласных с нулём звука).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Проводить морфемный анализ слов.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Применять знания по </w:t>
      </w:r>
      <w:proofErr w:type="spellStart"/>
      <w:r>
        <w:rPr>
          <w:rFonts w:ascii="Times New Roman" w:hAnsi="Times New Roman"/>
          <w:color w:val="000000"/>
          <w:sz w:val="28"/>
        </w:rPr>
        <w:t>морфемике</w:t>
      </w:r>
      <w:proofErr w:type="spellEnd"/>
      <w:r>
        <w:rPr>
          <w:rFonts w:ascii="Times New Roman" w:hAnsi="Times New Roman"/>
          <w:color w:val="000000"/>
          <w:sz w:val="28"/>
        </w:rPr>
        <w:t xml:space="preserve"> при выполнении языкового анализа различных видов и в практике правописания неизменяемых приставок и приставок на </w:t>
      </w:r>
      <w:proofErr w:type="gramStart"/>
      <w:r>
        <w:rPr>
          <w:rFonts w:ascii="Times New Roman" w:hAnsi="Times New Roman"/>
          <w:color w:val="000000"/>
          <w:sz w:val="28"/>
        </w:rPr>
        <w:t>-</w:t>
      </w:r>
      <w:proofErr w:type="spellStart"/>
      <w:r>
        <w:rPr>
          <w:rFonts w:ascii="Times New Roman" w:hAnsi="Times New Roman"/>
          <w:color w:val="000000"/>
          <w:sz w:val="28"/>
        </w:rPr>
        <w:t>з</w:t>
      </w:r>
      <w:proofErr w:type="spellEnd"/>
      <w:proofErr w:type="gramEnd"/>
      <w:r>
        <w:rPr>
          <w:rFonts w:ascii="Times New Roman" w:hAnsi="Times New Roman"/>
          <w:color w:val="000000"/>
          <w:sz w:val="28"/>
        </w:rPr>
        <w:t xml:space="preserve"> (-с); </w:t>
      </w:r>
      <w:proofErr w:type="spellStart"/>
      <w:r>
        <w:rPr>
          <w:rFonts w:ascii="Times New Roman" w:hAnsi="Times New Roman"/>
          <w:color w:val="000000"/>
          <w:sz w:val="28"/>
        </w:rPr>
        <w:t>ы</w:t>
      </w:r>
      <w:proofErr w:type="spellEnd"/>
      <w:r>
        <w:rPr>
          <w:rFonts w:ascii="Times New Roman" w:hAnsi="Times New Roman"/>
          <w:color w:val="000000"/>
          <w:sz w:val="28"/>
        </w:rPr>
        <w:t xml:space="preserve"> – и после приставок; корней с безударными проверяемыми, непроверяемыми, чередующимися гласными (в рамках изученного); корней с проверяемыми, непроверяемыми, непроизносимыми согласными (в рамках изученного); ё – о после шипящих в корне слова; </w:t>
      </w:r>
      <w:proofErr w:type="spellStart"/>
      <w:r>
        <w:rPr>
          <w:rFonts w:ascii="Times New Roman" w:hAnsi="Times New Roman"/>
          <w:b/>
          <w:color w:val="000000"/>
          <w:sz w:val="28"/>
        </w:rPr>
        <w:t>ы</w:t>
      </w:r>
      <w:proofErr w:type="spellEnd"/>
      <w:r>
        <w:rPr>
          <w:rFonts w:ascii="Times New Roman" w:hAnsi="Times New Roman"/>
          <w:color w:val="000000"/>
          <w:sz w:val="28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и</w:t>
      </w:r>
      <w:r>
        <w:rPr>
          <w:rFonts w:ascii="Times New Roman" w:hAnsi="Times New Roman"/>
          <w:color w:val="000000"/>
          <w:sz w:val="28"/>
        </w:rPr>
        <w:t xml:space="preserve"> после </w:t>
      </w:r>
      <w:proofErr w:type="spellStart"/>
      <w:r>
        <w:rPr>
          <w:rFonts w:ascii="Times New Roman" w:hAnsi="Times New Roman"/>
          <w:b/>
          <w:color w:val="000000"/>
          <w:sz w:val="28"/>
        </w:rPr>
        <w:t>ц</w:t>
      </w:r>
      <w:proofErr w:type="spellEnd"/>
      <w:r>
        <w:rPr>
          <w:rFonts w:ascii="Times New Roman" w:hAnsi="Times New Roman"/>
          <w:color w:val="000000"/>
          <w:sz w:val="28"/>
        </w:rPr>
        <w:t>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Проводить орфографический анализ слов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Уместно использовать слова с суффиксами оценки в собственной речи.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Морфология. Культура речи. Орфография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Применять знания о частях речи как лексико-грамматических разрядах слов, о грамматическом значении слова, о системе частей речи в русском языке для решения практико-ориентированных учебных задач.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имена существительные, имена прилагательные, глаголы.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Проводить морфологический анализ имён существительных, частичный морфологический анализ имён прилагательных, глаголов.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Проводить орфографический анализ имён существительных, имён прилагательных, глаголов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Применять знания по морфологии при выполнении языкового анализа различных видов и в речевой практике.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Имя существительное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Определять общее грамматическое значение, морфологические признаки и синтаксические функции имени существительного; объяснять его роль в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Определять лексико-грамматические разряды имён существительных.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Различать типы склонения имён существительных, выявлять разносклоняемые и несклоняемые имена существительные.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Проводить морфологический анализ имён существительных.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Соблюдать нормы словоизменения, произношения имён существительных, постановки в них ударения (в рамках изученного), употребления несклоняемых имён существительных.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Соблюдать правила правописания имён существительных: безударных окончаний; </w:t>
      </w:r>
      <w:r>
        <w:rPr>
          <w:rFonts w:ascii="Times New Roman" w:hAnsi="Times New Roman"/>
          <w:b/>
          <w:color w:val="000000"/>
          <w:sz w:val="28"/>
        </w:rPr>
        <w:t>о</w:t>
      </w:r>
      <w:r>
        <w:rPr>
          <w:rFonts w:ascii="Times New Roman" w:hAnsi="Times New Roman"/>
          <w:color w:val="000000"/>
          <w:sz w:val="28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е</w:t>
      </w:r>
      <w:r>
        <w:rPr>
          <w:rFonts w:ascii="Times New Roman" w:hAnsi="Times New Roman"/>
          <w:color w:val="000000"/>
          <w:sz w:val="28"/>
        </w:rPr>
        <w:t xml:space="preserve"> (</w:t>
      </w:r>
      <w:r>
        <w:rPr>
          <w:rFonts w:ascii="Times New Roman" w:hAnsi="Times New Roman"/>
          <w:b/>
          <w:color w:val="000000"/>
          <w:sz w:val="28"/>
        </w:rPr>
        <w:t>ё</w:t>
      </w:r>
      <w:r>
        <w:rPr>
          <w:rFonts w:ascii="Times New Roman" w:hAnsi="Times New Roman"/>
          <w:color w:val="000000"/>
          <w:sz w:val="28"/>
        </w:rPr>
        <w:t xml:space="preserve">) после шипящих и </w:t>
      </w:r>
      <w:proofErr w:type="spellStart"/>
      <w:r>
        <w:rPr>
          <w:rFonts w:ascii="Times New Roman" w:hAnsi="Times New Roman"/>
          <w:b/>
          <w:color w:val="000000"/>
          <w:sz w:val="28"/>
        </w:rPr>
        <w:t>ц</w:t>
      </w:r>
      <w:proofErr w:type="spellEnd"/>
      <w:r>
        <w:rPr>
          <w:rFonts w:ascii="Times New Roman" w:hAnsi="Times New Roman"/>
          <w:color w:val="000000"/>
          <w:sz w:val="28"/>
        </w:rPr>
        <w:t xml:space="preserve"> в суффиксах и окончаниях; суффиксов </w:t>
      </w:r>
      <w:proofErr w:type="gramStart"/>
      <w:r>
        <w:rPr>
          <w:rFonts w:ascii="Times New Roman" w:hAnsi="Times New Roman"/>
          <w:b/>
          <w:color w:val="000000"/>
          <w:sz w:val="28"/>
        </w:rPr>
        <w:t>-ч</w:t>
      </w:r>
      <w:proofErr w:type="gramEnd"/>
      <w:r>
        <w:rPr>
          <w:rFonts w:ascii="Times New Roman" w:hAnsi="Times New Roman"/>
          <w:b/>
          <w:color w:val="000000"/>
          <w:sz w:val="28"/>
        </w:rPr>
        <w:t>ик-</w:t>
      </w:r>
      <w:r>
        <w:rPr>
          <w:rFonts w:ascii="Times New Roman" w:hAnsi="Times New Roman"/>
          <w:color w:val="000000"/>
          <w:sz w:val="28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-</w:t>
      </w:r>
      <w:proofErr w:type="spellStart"/>
      <w:r>
        <w:rPr>
          <w:rFonts w:ascii="Times New Roman" w:hAnsi="Times New Roman"/>
          <w:b/>
          <w:color w:val="000000"/>
          <w:sz w:val="28"/>
        </w:rPr>
        <w:t>щик</w:t>
      </w:r>
      <w:proofErr w:type="spellEnd"/>
      <w:r>
        <w:rPr>
          <w:rFonts w:ascii="Times New Roman" w:hAnsi="Times New Roman"/>
          <w:b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-</w:t>
      </w:r>
      <w:proofErr w:type="spellStart"/>
      <w:r>
        <w:rPr>
          <w:rFonts w:ascii="Times New Roman" w:hAnsi="Times New Roman"/>
          <w:b/>
          <w:color w:val="000000"/>
          <w:sz w:val="28"/>
        </w:rPr>
        <w:t>ек</w:t>
      </w:r>
      <w:proofErr w:type="spellEnd"/>
      <w:r>
        <w:rPr>
          <w:rFonts w:ascii="Times New Roman" w:hAnsi="Times New Roman"/>
          <w:b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-</w:t>
      </w:r>
      <w:proofErr w:type="spellStart"/>
      <w:r>
        <w:rPr>
          <w:rFonts w:ascii="Times New Roman" w:hAnsi="Times New Roman"/>
          <w:b/>
          <w:color w:val="000000"/>
          <w:sz w:val="28"/>
        </w:rPr>
        <w:t>ик</w:t>
      </w:r>
      <w:proofErr w:type="spellEnd"/>
      <w:r>
        <w:rPr>
          <w:rFonts w:ascii="Times New Roman" w:hAnsi="Times New Roman"/>
          <w:b/>
          <w:color w:val="000000"/>
          <w:sz w:val="28"/>
        </w:rPr>
        <w:t>- (-чик-);</w:t>
      </w:r>
      <w:r>
        <w:rPr>
          <w:rFonts w:ascii="Times New Roman" w:hAnsi="Times New Roman"/>
          <w:color w:val="000000"/>
          <w:sz w:val="28"/>
        </w:rPr>
        <w:t xml:space="preserve"> корней с </w:t>
      </w:r>
      <w:proofErr w:type="spellStart"/>
      <w:r>
        <w:rPr>
          <w:rFonts w:ascii="Times New Roman" w:hAnsi="Times New Roman"/>
          <w:color w:val="000000"/>
          <w:sz w:val="28"/>
        </w:rPr>
        <w:t>чередованием</w:t>
      </w:r>
      <w:r>
        <w:rPr>
          <w:rFonts w:ascii="Times New Roman" w:hAnsi="Times New Roman"/>
          <w:b/>
          <w:color w:val="000000"/>
          <w:sz w:val="28"/>
        </w:rPr>
        <w:t>а</w:t>
      </w:r>
      <w:proofErr w:type="spellEnd"/>
      <w:r>
        <w:rPr>
          <w:rFonts w:ascii="Times New Roman" w:hAnsi="Times New Roman"/>
          <w:b/>
          <w:color w:val="000000"/>
          <w:sz w:val="28"/>
        </w:rPr>
        <w:t> </w:t>
      </w:r>
      <w:r>
        <w:rPr>
          <w:rFonts w:ascii="Times New Roman" w:hAnsi="Times New Roman"/>
          <w:color w:val="000000"/>
          <w:sz w:val="28"/>
        </w:rPr>
        <w:t>//</w:t>
      </w:r>
      <w:r>
        <w:rPr>
          <w:rFonts w:ascii="Times New Roman" w:hAnsi="Times New Roman"/>
          <w:b/>
          <w:color w:val="000000"/>
          <w:sz w:val="28"/>
        </w:rPr>
        <w:t> о</w:t>
      </w:r>
      <w:r>
        <w:rPr>
          <w:rFonts w:ascii="Times New Roman" w:hAnsi="Times New Roman"/>
          <w:color w:val="000000"/>
          <w:sz w:val="28"/>
        </w:rPr>
        <w:t xml:space="preserve">: </w:t>
      </w:r>
      <w:r>
        <w:rPr>
          <w:rFonts w:ascii="Times New Roman" w:hAnsi="Times New Roman"/>
          <w:b/>
          <w:color w:val="000000"/>
          <w:sz w:val="28"/>
        </w:rPr>
        <w:t xml:space="preserve">-лаг- </w:t>
      </w:r>
      <w:r>
        <w:rPr>
          <w:rFonts w:ascii="Times New Roman" w:hAnsi="Times New Roman"/>
          <w:color w:val="000000"/>
          <w:sz w:val="28"/>
        </w:rPr>
        <w:t>–</w:t>
      </w:r>
      <w:r>
        <w:rPr>
          <w:rFonts w:ascii="Times New Roman" w:hAnsi="Times New Roman"/>
          <w:b/>
          <w:color w:val="000000"/>
          <w:sz w:val="28"/>
        </w:rPr>
        <w:t xml:space="preserve"> -лож-</w:t>
      </w:r>
      <w:r>
        <w:rPr>
          <w:rFonts w:ascii="Times New Roman" w:hAnsi="Times New Roman"/>
          <w:color w:val="000000"/>
          <w:sz w:val="28"/>
        </w:rPr>
        <w:t xml:space="preserve">; </w:t>
      </w:r>
      <w:r>
        <w:rPr>
          <w:rFonts w:ascii="Times New Roman" w:hAnsi="Times New Roman"/>
          <w:b/>
          <w:color w:val="000000"/>
          <w:sz w:val="28"/>
        </w:rPr>
        <w:t>-</w:t>
      </w:r>
      <w:proofErr w:type="spellStart"/>
      <w:r>
        <w:rPr>
          <w:rFonts w:ascii="Times New Roman" w:hAnsi="Times New Roman"/>
          <w:b/>
          <w:color w:val="000000"/>
          <w:sz w:val="28"/>
        </w:rPr>
        <w:t>раст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- </w:t>
      </w:r>
      <w:r>
        <w:rPr>
          <w:rFonts w:ascii="Times New Roman" w:hAnsi="Times New Roman"/>
          <w:color w:val="000000"/>
          <w:sz w:val="28"/>
        </w:rPr>
        <w:t>–</w:t>
      </w:r>
      <w:r>
        <w:rPr>
          <w:rFonts w:ascii="Times New Roman" w:hAnsi="Times New Roman"/>
          <w:b/>
          <w:color w:val="000000"/>
          <w:sz w:val="28"/>
        </w:rPr>
        <w:t xml:space="preserve"> -</w:t>
      </w:r>
      <w:proofErr w:type="spellStart"/>
      <w:r>
        <w:rPr>
          <w:rFonts w:ascii="Times New Roman" w:hAnsi="Times New Roman"/>
          <w:b/>
          <w:color w:val="000000"/>
          <w:sz w:val="28"/>
        </w:rPr>
        <w:t>ращ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- </w:t>
      </w:r>
      <w:r>
        <w:rPr>
          <w:rFonts w:ascii="Times New Roman" w:hAnsi="Times New Roman"/>
          <w:color w:val="000000"/>
          <w:sz w:val="28"/>
        </w:rPr>
        <w:t>–</w:t>
      </w:r>
      <w:r>
        <w:rPr>
          <w:rFonts w:ascii="Times New Roman" w:hAnsi="Times New Roman"/>
          <w:b/>
          <w:color w:val="000000"/>
          <w:sz w:val="28"/>
        </w:rPr>
        <w:t xml:space="preserve"> -рос-</w:t>
      </w:r>
      <w:r>
        <w:rPr>
          <w:rFonts w:ascii="Times New Roman" w:hAnsi="Times New Roman"/>
          <w:color w:val="000000"/>
          <w:sz w:val="28"/>
        </w:rPr>
        <w:t xml:space="preserve">; </w:t>
      </w:r>
      <w:r>
        <w:rPr>
          <w:rFonts w:ascii="Times New Roman" w:hAnsi="Times New Roman"/>
          <w:b/>
          <w:color w:val="000000"/>
          <w:sz w:val="28"/>
        </w:rPr>
        <w:t>-</w:t>
      </w:r>
      <w:proofErr w:type="spellStart"/>
      <w:r>
        <w:rPr>
          <w:rFonts w:ascii="Times New Roman" w:hAnsi="Times New Roman"/>
          <w:b/>
          <w:color w:val="000000"/>
          <w:sz w:val="28"/>
        </w:rPr>
        <w:t>гар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- </w:t>
      </w:r>
      <w:r>
        <w:rPr>
          <w:rFonts w:ascii="Times New Roman" w:hAnsi="Times New Roman"/>
          <w:color w:val="000000"/>
          <w:sz w:val="28"/>
        </w:rPr>
        <w:t>–</w:t>
      </w:r>
      <w:r>
        <w:rPr>
          <w:rFonts w:ascii="Times New Roman" w:hAnsi="Times New Roman"/>
          <w:b/>
          <w:color w:val="000000"/>
          <w:sz w:val="28"/>
        </w:rPr>
        <w:t xml:space="preserve"> -гор-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-</w:t>
      </w:r>
      <w:proofErr w:type="spellStart"/>
      <w:r>
        <w:rPr>
          <w:rFonts w:ascii="Times New Roman" w:hAnsi="Times New Roman"/>
          <w:b/>
          <w:color w:val="000000"/>
          <w:sz w:val="28"/>
        </w:rPr>
        <w:t>зар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- </w:t>
      </w:r>
      <w:r>
        <w:rPr>
          <w:rFonts w:ascii="Times New Roman" w:hAnsi="Times New Roman"/>
          <w:color w:val="000000"/>
          <w:sz w:val="28"/>
        </w:rPr>
        <w:t>–</w:t>
      </w:r>
      <w:r>
        <w:rPr>
          <w:rFonts w:ascii="Times New Roman" w:hAnsi="Times New Roman"/>
          <w:b/>
          <w:color w:val="000000"/>
          <w:sz w:val="28"/>
        </w:rPr>
        <w:t xml:space="preserve"> -</w:t>
      </w:r>
      <w:proofErr w:type="spellStart"/>
      <w:r>
        <w:rPr>
          <w:rFonts w:ascii="Times New Roman" w:hAnsi="Times New Roman"/>
          <w:b/>
          <w:color w:val="000000"/>
          <w:sz w:val="28"/>
        </w:rPr>
        <w:t>зор</w:t>
      </w:r>
      <w:proofErr w:type="spellEnd"/>
      <w:r>
        <w:rPr>
          <w:rFonts w:ascii="Times New Roman" w:hAnsi="Times New Roman"/>
          <w:b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 xml:space="preserve">; </w:t>
      </w:r>
      <w:r>
        <w:rPr>
          <w:rFonts w:ascii="Times New Roman" w:hAnsi="Times New Roman"/>
          <w:b/>
          <w:color w:val="000000"/>
          <w:sz w:val="28"/>
        </w:rPr>
        <w:t xml:space="preserve">-клан- </w:t>
      </w:r>
      <w:r>
        <w:rPr>
          <w:rFonts w:ascii="Times New Roman" w:hAnsi="Times New Roman"/>
          <w:color w:val="000000"/>
          <w:sz w:val="28"/>
        </w:rPr>
        <w:t>–</w:t>
      </w:r>
      <w:r>
        <w:rPr>
          <w:rFonts w:ascii="Times New Roman" w:hAnsi="Times New Roman"/>
          <w:b/>
          <w:color w:val="000000"/>
          <w:sz w:val="28"/>
        </w:rPr>
        <w:t xml:space="preserve"> -клон-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-</w:t>
      </w:r>
      <w:proofErr w:type="spellStart"/>
      <w:r>
        <w:rPr>
          <w:rFonts w:ascii="Times New Roman" w:hAnsi="Times New Roman"/>
          <w:b/>
          <w:color w:val="000000"/>
          <w:sz w:val="28"/>
        </w:rPr>
        <w:t>скак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- </w:t>
      </w:r>
      <w:r>
        <w:rPr>
          <w:rFonts w:ascii="Times New Roman" w:hAnsi="Times New Roman"/>
          <w:color w:val="000000"/>
          <w:sz w:val="28"/>
        </w:rPr>
        <w:t>–</w:t>
      </w:r>
      <w:r>
        <w:rPr>
          <w:rFonts w:ascii="Times New Roman" w:hAnsi="Times New Roman"/>
          <w:b/>
          <w:color w:val="000000"/>
          <w:sz w:val="28"/>
        </w:rPr>
        <w:t xml:space="preserve"> -</w:t>
      </w:r>
      <w:proofErr w:type="spellStart"/>
      <w:r>
        <w:rPr>
          <w:rFonts w:ascii="Times New Roman" w:hAnsi="Times New Roman"/>
          <w:b/>
          <w:color w:val="000000"/>
          <w:sz w:val="28"/>
        </w:rPr>
        <w:t>скоч</w:t>
      </w:r>
      <w:proofErr w:type="spellEnd"/>
      <w:r>
        <w:rPr>
          <w:rFonts w:ascii="Times New Roman" w:hAnsi="Times New Roman"/>
          <w:b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 xml:space="preserve">; употребления (неупотребления) </w:t>
      </w:r>
      <w:proofErr w:type="spellStart"/>
      <w:r>
        <w:rPr>
          <w:rFonts w:ascii="Times New Roman" w:hAnsi="Times New Roman"/>
          <w:b/>
          <w:color w:val="000000"/>
          <w:sz w:val="28"/>
        </w:rPr>
        <w:t>ь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 xml:space="preserve">на конце имён существительных после шипящих; слитное и раздельное написание </w:t>
      </w:r>
      <w:r>
        <w:rPr>
          <w:rFonts w:ascii="Times New Roman" w:hAnsi="Times New Roman"/>
          <w:b/>
          <w:color w:val="000000"/>
          <w:sz w:val="28"/>
        </w:rPr>
        <w:t>не</w:t>
      </w:r>
      <w:r>
        <w:rPr>
          <w:rFonts w:ascii="Times New Roman" w:hAnsi="Times New Roman"/>
          <w:color w:val="000000"/>
          <w:sz w:val="28"/>
        </w:rPr>
        <w:t xml:space="preserve"> с именами существительными; правописание собственных имён существительных.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Имя прилагательное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Определять общее грамматическое значение, морфологические признаки и синтаксические функции имени прилагательного; объяснять его роль в речи; различать полную и краткую формы имён прилагательных.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Проводить частичный морфологический анализ имён прилагательных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Соблюдать нормы словоизменения, произношения имён прилагательных, постановки в них ударения (в рамках изученного).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Соблюдать правила правописания имён прилагательных: безударных окончаний; </w:t>
      </w:r>
      <w:r>
        <w:rPr>
          <w:rFonts w:ascii="Times New Roman" w:hAnsi="Times New Roman"/>
          <w:b/>
          <w:color w:val="000000"/>
          <w:sz w:val="28"/>
        </w:rPr>
        <w:t>о</w:t>
      </w:r>
      <w:r>
        <w:rPr>
          <w:rFonts w:ascii="Times New Roman" w:hAnsi="Times New Roman"/>
          <w:color w:val="000000"/>
          <w:sz w:val="28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е</w:t>
      </w:r>
      <w:r>
        <w:rPr>
          <w:rFonts w:ascii="Times New Roman" w:hAnsi="Times New Roman"/>
          <w:color w:val="000000"/>
          <w:sz w:val="28"/>
        </w:rPr>
        <w:t xml:space="preserve"> после шипящих и </w:t>
      </w:r>
      <w:proofErr w:type="spellStart"/>
      <w:r>
        <w:rPr>
          <w:rFonts w:ascii="Times New Roman" w:hAnsi="Times New Roman"/>
          <w:b/>
          <w:color w:val="000000"/>
          <w:sz w:val="28"/>
        </w:rPr>
        <w:t>ц</w:t>
      </w:r>
      <w:proofErr w:type="spellEnd"/>
      <w:r>
        <w:rPr>
          <w:rFonts w:ascii="Times New Roman" w:hAnsi="Times New Roman"/>
          <w:color w:val="000000"/>
          <w:sz w:val="28"/>
        </w:rPr>
        <w:t xml:space="preserve"> в суффиксах и окончаниях; кратких форм имён прилагательных с основой на шипящие; правила слитного и раздельного написания </w:t>
      </w:r>
      <w:r>
        <w:rPr>
          <w:rFonts w:ascii="Times New Roman" w:hAnsi="Times New Roman"/>
          <w:b/>
          <w:color w:val="000000"/>
          <w:sz w:val="28"/>
        </w:rPr>
        <w:t>не</w:t>
      </w:r>
      <w:r>
        <w:rPr>
          <w:rFonts w:ascii="Times New Roman" w:hAnsi="Times New Roman"/>
          <w:color w:val="000000"/>
          <w:sz w:val="28"/>
        </w:rPr>
        <w:t xml:space="preserve"> с именами прилагательными.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Глагол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Определять общее грамматическое значение, морфологические признаки и синтаксические функции глагола; объяснять его роль в словосочетании и предложении, а также в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Различать глаголы совершенного и несовершенного вида, возвратные и невозвратные.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Называть грамматические свойства инфинитива (неопределённой формы) глагола, выделять его основу; выделять основу настоящего (будущего простого) времени глагола.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Определять спряжение глагола, уметь спрягать глаголы.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Проводить частичный морфологический анализ глаголов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Соблюдать нормы словоизменения глаголов, постановки ударения в глагольных формах (в рамках изученного).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Соблюдать правила правописания глаголов: корней с чередованием </w:t>
      </w:r>
      <w:r>
        <w:rPr>
          <w:rFonts w:ascii="Times New Roman" w:hAnsi="Times New Roman"/>
          <w:b/>
          <w:color w:val="000000"/>
          <w:sz w:val="28"/>
        </w:rPr>
        <w:t xml:space="preserve">е </w:t>
      </w:r>
      <w:r>
        <w:rPr>
          <w:rFonts w:ascii="Times New Roman" w:hAnsi="Times New Roman"/>
          <w:color w:val="000000"/>
          <w:sz w:val="28"/>
        </w:rPr>
        <w:t xml:space="preserve">// </w:t>
      </w:r>
      <w:r>
        <w:rPr>
          <w:rFonts w:ascii="Times New Roman" w:hAnsi="Times New Roman"/>
          <w:b/>
          <w:color w:val="000000"/>
          <w:sz w:val="28"/>
        </w:rPr>
        <w:t>и</w:t>
      </w:r>
      <w:r>
        <w:rPr>
          <w:rFonts w:ascii="Times New Roman" w:hAnsi="Times New Roman"/>
          <w:color w:val="000000"/>
          <w:sz w:val="28"/>
        </w:rPr>
        <w:t xml:space="preserve">; использования </w:t>
      </w:r>
      <w:proofErr w:type="spellStart"/>
      <w:r>
        <w:rPr>
          <w:rFonts w:ascii="Times New Roman" w:hAnsi="Times New Roman"/>
          <w:b/>
          <w:color w:val="000000"/>
          <w:sz w:val="28"/>
        </w:rPr>
        <w:t>ь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 xml:space="preserve">после шипящих как показателя грамматической формы в инфинитиве, в форме 2-го лица единственного числа; </w:t>
      </w:r>
      <w:proofErr w:type="gramStart"/>
      <w:r>
        <w:rPr>
          <w:rFonts w:ascii="Times New Roman" w:hAnsi="Times New Roman"/>
          <w:b/>
          <w:color w:val="000000"/>
          <w:sz w:val="28"/>
        </w:rPr>
        <w:t>-</w:t>
      </w:r>
      <w:proofErr w:type="spellStart"/>
      <w:r>
        <w:rPr>
          <w:rFonts w:ascii="Times New Roman" w:hAnsi="Times New Roman"/>
          <w:b/>
          <w:color w:val="000000"/>
          <w:sz w:val="28"/>
        </w:rPr>
        <w:t>т</w:t>
      </w:r>
      <w:proofErr w:type="gramEnd"/>
      <w:r>
        <w:rPr>
          <w:rFonts w:ascii="Times New Roman" w:hAnsi="Times New Roman"/>
          <w:b/>
          <w:color w:val="000000"/>
          <w:sz w:val="28"/>
        </w:rPr>
        <w:t>ся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</w:t>
      </w:r>
      <w:r>
        <w:rPr>
          <w:rFonts w:ascii="Times New Roman" w:hAnsi="Times New Roman"/>
          <w:b/>
          <w:color w:val="000000"/>
          <w:sz w:val="28"/>
        </w:rPr>
        <w:t>-</w:t>
      </w:r>
      <w:proofErr w:type="spellStart"/>
      <w:r>
        <w:rPr>
          <w:rFonts w:ascii="Times New Roman" w:hAnsi="Times New Roman"/>
          <w:b/>
          <w:color w:val="000000"/>
          <w:sz w:val="28"/>
        </w:rPr>
        <w:t>ться</w:t>
      </w:r>
      <w:proofErr w:type="spellEnd"/>
      <w:r>
        <w:rPr>
          <w:rFonts w:ascii="Times New Roman" w:hAnsi="Times New Roman"/>
          <w:color w:val="000000"/>
          <w:sz w:val="28"/>
        </w:rPr>
        <w:t xml:space="preserve"> в глаголах; суффиксов </w:t>
      </w:r>
      <w:r>
        <w:rPr>
          <w:rFonts w:ascii="Times New Roman" w:hAnsi="Times New Roman"/>
          <w:b/>
          <w:color w:val="000000"/>
          <w:sz w:val="28"/>
        </w:rPr>
        <w:t>-</w:t>
      </w:r>
      <w:proofErr w:type="spellStart"/>
      <w:r>
        <w:rPr>
          <w:rFonts w:ascii="Times New Roman" w:hAnsi="Times New Roman"/>
          <w:b/>
          <w:color w:val="000000"/>
          <w:sz w:val="28"/>
        </w:rPr>
        <w:t>ова</w:t>
      </w:r>
      <w:proofErr w:type="spellEnd"/>
      <w:r>
        <w:rPr>
          <w:rFonts w:ascii="Times New Roman" w:hAnsi="Times New Roman"/>
          <w:color w:val="000000"/>
          <w:sz w:val="28"/>
        </w:rPr>
        <w:t>-– -</w:t>
      </w:r>
      <w:proofErr w:type="spellStart"/>
      <w:r>
        <w:rPr>
          <w:rFonts w:ascii="Times New Roman" w:hAnsi="Times New Roman"/>
          <w:b/>
          <w:color w:val="000000"/>
          <w:sz w:val="28"/>
        </w:rPr>
        <w:t>ева</w:t>
      </w:r>
      <w:proofErr w:type="spellEnd"/>
      <w:r>
        <w:rPr>
          <w:rFonts w:ascii="Times New Roman" w:hAnsi="Times New Roman"/>
          <w:color w:val="000000"/>
          <w:sz w:val="28"/>
        </w:rPr>
        <w:t xml:space="preserve">-, </w:t>
      </w:r>
      <w:r>
        <w:rPr>
          <w:rFonts w:ascii="Times New Roman" w:hAnsi="Times New Roman"/>
          <w:b/>
          <w:color w:val="000000"/>
          <w:sz w:val="28"/>
        </w:rPr>
        <w:t>-</w:t>
      </w:r>
      <w:proofErr w:type="spellStart"/>
      <w:r>
        <w:rPr>
          <w:rFonts w:ascii="Times New Roman" w:hAnsi="Times New Roman"/>
          <w:b/>
          <w:color w:val="000000"/>
          <w:sz w:val="28"/>
        </w:rPr>
        <w:t>ыва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- </w:t>
      </w:r>
      <w:r>
        <w:rPr>
          <w:rFonts w:ascii="Times New Roman" w:hAnsi="Times New Roman"/>
          <w:color w:val="000000"/>
          <w:sz w:val="28"/>
        </w:rPr>
        <w:t xml:space="preserve">– </w:t>
      </w:r>
      <w:r>
        <w:rPr>
          <w:rFonts w:ascii="Times New Roman" w:hAnsi="Times New Roman"/>
          <w:b/>
          <w:color w:val="000000"/>
          <w:sz w:val="28"/>
        </w:rPr>
        <w:t>-ива-</w:t>
      </w:r>
      <w:r>
        <w:rPr>
          <w:rFonts w:ascii="Times New Roman" w:hAnsi="Times New Roman"/>
          <w:color w:val="000000"/>
          <w:sz w:val="28"/>
        </w:rPr>
        <w:t xml:space="preserve">; личных окончаний глагола, гласной перед суффиксом </w:t>
      </w:r>
      <w:r>
        <w:rPr>
          <w:rFonts w:ascii="Times New Roman" w:hAnsi="Times New Roman"/>
          <w:b/>
          <w:color w:val="000000"/>
          <w:sz w:val="28"/>
        </w:rPr>
        <w:t>-л-</w:t>
      </w:r>
      <w:r>
        <w:rPr>
          <w:rFonts w:ascii="Times New Roman" w:hAnsi="Times New Roman"/>
          <w:color w:val="000000"/>
          <w:sz w:val="28"/>
        </w:rPr>
        <w:t xml:space="preserve"> в формах прошедшего времени глагола; слитного и раздельного написания </w:t>
      </w:r>
      <w:r>
        <w:rPr>
          <w:rFonts w:ascii="Times New Roman" w:hAnsi="Times New Roman"/>
          <w:b/>
          <w:color w:val="000000"/>
          <w:sz w:val="28"/>
        </w:rPr>
        <w:t>не</w:t>
      </w:r>
      <w:r>
        <w:rPr>
          <w:rFonts w:ascii="Times New Roman" w:hAnsi="Times New Roman"/>
          <w:color w:val="000000"/>
          <w:sz w:val="28"/>
        </w:rPr>
        <w:t xml:space="preserve"> с глаголами.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Синтаксис. Культура речи. Пунктуация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единицы синтаксиса (словосочетание и предложение); проводить синтаксический анализ словосочетаний и простых предложений; проводить пунктуационный анализ простых осложнённых и сложных предложений (в рамках изученного); применять знания по синтаксису и пунктуации при выполнении языкового анализа различных видов и в речевой практике.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 xml:space="preserve">Распознавать словосочетания по морфологическим свойствам главного слова (именные, глагольные, наречные); простые </w:t>
      </w:r>
      <w:proofErr w:type="spellStart"/>
      <w:r>
        <w:rPr>
          <w:rFonts w:ascii="Times New Roman" w:hAnsi="Times New Roman"/>
          <w:color w:val="000000"/>
          <w:sz w:val="28"/>
        </w:rPr>
        <w:t>неосложнённые</w:t>
      </w:r>
      <w:proofErr w:type="spellEnd"/>
      <w:r>
        <w:rPr>
          <w:rFonts w:ascii="Times New Roman" w:hAnsi="Times New Roman"/>
          <w:color w:val="000000"/>
          <w:sz w:val="28"/>
        </w:rPr>
        <w:t xml:space="preserve"> предложения; простые предложения, осложнённые однородными членами, включая предложения с обобщающим словом при однородных членах, обращением; распознавать предложения по цели высказывания (повествовательные, побудительные, вопросительные), эмоциональной окраске (восклицательные и невосклицательные), количеству грамматических основ (простые и сложные), наличию второстепенных членов (распространённые и нераспространённые);</w:t>
      </w:r>
      <w:proofErr w:type="gramEnd"/>
      <w:r>
        <w:rPr>
          <w:rFonts w:ascii="Times New Roman" w:hAnsi="Times New Roman"/>
          <w:color w:val="000000"/>
          <w:sz w:val="28"/>
        </w:rPr>
        <w:t xml:space="preserve"> определять главные (грамматическую основу) и второстепенные члены предложения, морфологические средства выражения подлежащего (именем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падежа) и сказуемого (глаголом, именем существительным, именем прилагательным), средства выражения второстепенных членов предложения (в рамках изученного).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lastRenderedPageBreak/>
        <w:t xml:space="preserve">Соблюдать на письме пунктуационные правила при постановке тире между подлежащим и сказуемым, выборе знаков препинания в предложениях с однородными членами, связанными бессоюзной связью, одиночным союзом </w:t>
      </w:r>
      <w:r>
        <w:rPr>
          <w:rFonts w:ascii="Times New Roman" w:hAnsi="Times New Roman"/>
          <w:b/>
          <w:color w:val="000000"/>
          <w:sz w:val="28"/>
        </w:rPr>
        <w:t>и</w:t>
      </w:r>
      <w:r>
        <w:rPr>
          <w:rFonts w:ascii="Times New Roman" w:hAnsi="Times New Roman"/>
          <w:color w:val="000000"/>
          <w:sz w:val="28"/>
        </w:rPr>
        <w:t xml:space="preserve">, союзами </w:t>
      </w:r>
      <w:r>
        <w:rPr>
          <w:rFonts w:ascii="Times New Roman" w:hAnsi="Times New Roman"/>
          <w:b/>
          <w:color w:val="000000"/>
          <w:sz w:val="28"/>
        </w:rPr>
        <w:t>а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но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однако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зато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да</w:t>
      </w:r>
      <w:r>
        <w:rPr>
          <w:rFonts w:ascii="Times New Roman" w:hAnsi="Times New Roman"/>
          <w:color w:val="000000"/>
          <w:sz w:val="28"/>
        </w:rPr>
        <w:t xml:space="preserve"> (в значении </w:t>
      </w:r>
      <w:r>
        <w:rPr>
          <w:rFonts w:ascii="Times New Roman" w:hAnsi="Times New Roman"/>
          <w:b/>
          <w:color w:val="000000"/>
          <w:sz w:val="28"/>
        </w:rPr>
        <w:t>и</w:t>
      </w:r>
      <w:r>
        <w:rPr>
          <w:rFonts w:ascii="Times New Roman" w:hAnsi="Times New Roman"/>
          <w:color w:val="000000"/>
          <w:sz w:val="28"/>
        </w:rPr>
        <w:t xml:space="preserve">), </w:t>
      </w:r>
      <w:r>
        <w:rPr>
          <w:rFonts w:ascii="Times New Roman" w:hAnsi="Times New Roman"/>
          <w:b/>
          <w:color w:val="000000"/>
          <w:sz w:val="28"/>
        </w:rPr>
        <w:t>да</w:t>
      </w:r>
      <w:r>
        <w:rPr>
          <w:rFonts w:ascii="Times New Roman" w:hAnsi="Times New Roman"/>
          <w:color w:val="000000"/>
          <w:sz w:val="28"/>
        </w:rPr>
        <w:t xml:space="preserve"> (в значении </w:t>
      </w:r>
      <w:r>
        <w:rPr>
          <w:rFonts w:ascii="Times New Roman" w:hAnsi="Times New Roman"/>
          <w:b/>
          <w:color w:val="000000"/>
          <w:sz w:val="28"/>
        </w:rPr>
        <w:t>но</w:t>
      </w:r>
      <w:r>
        <w:rPr>
          <w:rFonts w:ascii="Times New Roman" w:hAnsi="Times New Roman"/>
          <w:color w:val="000000"/>
          <w:sz w:val="28"/>
        </w:rPr>
        <w:t>); с обобщающим словом при однородных членах; с обращением; в предложениях с прямой речью;</w:t>
      </w:r>
      <w:proofErr w:type="gramEnd"/>
      <w:r>
        <w:rPr>
          <w:rFonts w:ascii="Times New Roman" w:hAnsi="Times New Roman"/>
          <w:color w:val="000000"/>
          <w:sz w:val="28"/>
        </w:rPr>
        <w:t xml:space="preserve"> в сложных предложениях, состоящих из частей, связанных бессоюзной связью и союзами </w:t>
      </w:r>
      <w:r>
        <w:rPr>
          <w:rFonts w:ascii="Times New Roman" w:hAnsi="Times New Roman"/>
          <w:b/>
          <w:color w:val="000000"/>
          <w:sz w:val="28"/>
        </w:rPr>
        <w:t>и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но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а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однако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зато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да</w:t>
      </w:r>
      <w:r>
        <w:rPr>
          <w:rFonts w:ascii="Times New Roman" w:hAnsi="Times New Roman"/>
          <w:color w:val="000000"/>
          <w:sz w:val="28"/>
        </w:rPr>
        <w:t>; оформлять на письме диалог.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Проводить пунктуационный анализ предложения (в рамках изученного).</w:t>
      </w:r>
    </w:p>
    <w:p w:rsidR="00510DB9" w:rsidRDefault="00510DB9" w:rsidP="00510DB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>6 КЛАСС</w:t>
      </w:r>
    </w:p>
    <w:p w:rsidR="00510DB9" w:rsidRDefault="00510DB9" w:rsidP="00510DB9">
      <w:pPr>
        <w:spacing w:after="0"/>
        <w:ind w:left="120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функции русского языка как государственного языка Российской Федерации и языка межнационального общения, приводить примеры использования русского языка как государственного языка Российской Федерации и как языка межнационального общения (в рамках изученного).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Иметь представление о русском литературном языке.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Язык и речь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Создавать устные монологические высказывания объёмом не менее 6 предложений на основе жизненных наблюдений, чтения научно-учебной, художественной и научно-популярной литературы (монолог-описание, монолог-повествование, монолог-рассуждение); выступать с сообщением на лингвистическую тему.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Участвовать в диалоге (побуждение к действию, обмен мнениями) объёмом не менее 4 реплик.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Владеть различными видами </w:t>
      </w:r>
      <w:proofErr w:type="spellStart"/>
      <w:r>
        <w:rPr>
          <w:rFonts w:ascii="Times New Roman" w:hAnsi="Times New Roman"/>
          <w:color w:val="000000"/>
          <w:sz w:val="28"/>
        </w:rPr>
        <w:t>аудирования</w:t>
      </w:r>
      <w:proofErr w:type="spellEnd"/>
      <w:r>
        <w:rPr>
          <w:rFonts w:ascii="Times New Roman" w:hAnsi="Times New Roman"/>
          <w:color w:val="000000"/>
          <w:sz w:val="28"/>
        </w:rPr>
        <w:t>: выборочным, ознакомительным, детальным – научно-учебных и художественных текстов различных функционально-смысловых типов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Владеть различными видами чтения: просмотровым, ознакомительным, изучающим, поисковым.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Устно пересказывать прочитанный или прослушанный текст объёмом не менее 110 слов.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180 слов: устно и письменно формулировать тему и главную мысль текста, вопросы по содержанию текста и отвечать на них; подробно и сжато передавать в устной и письменной форме содержание прочитанных научно-учебных и художественных текстов различных функционально-смысловых типов речи (для подробного изложения объём </w:t>
      </w:r>
      <w:r>
        <w:rPr>
          <w:rFonts w:ascii="Times New Roman" w:hAnsi="Times New Roman"/>
          <w:color w:val="000000"/>
          <w:sz w:val="28"/>
        </w:rPr>
        <w:lastRenderedPageBreak/>
        <w:t>исходного текста должен составлять не менее 160 слов; для сжатого изложения – не менее 165 слов).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Осуществлять выбор лексических сре</w:t>
      </w:r>
      <w:proofErr w:type="gramStart"/>
      <w:r>
        <w:rPr>
          <w:rFonts w:ascii="Times New Roman" w:hAnsi="Times New Roman"/>
          <w:color w:val="000000"/>
          <w:sz w:val="28"/>
        </w:rPr>
        <w:t>дств в с</w:t>
      </w:r>
      <w:proofErr w:type="gramEnd"/>
      <w:r>
        <w:rPr>
          <w:rFonts w:ascii="Times New Roman" w:hAnsi="Times New Roman"/>
          <w:color w:val="000000"/>
          <w:sz w:val="28"/>
        </w:rPr>
        <w:t>оответствии с речевой ситуацией; пользоваться словарями иностранных слов, устаревших слов; оценивать свою и чужую речь с точки зрения точного, уместного и выразительного словоупотребления; использовать толковые словари.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 xml:space="preserve">Соблюдать в устной речи и на письме нормы современного русского литературного языка, в том числе во время списывания текста объёмом 100–110 слов; словарного диктанта объёмом 20–25 слов; диктанта на основе связного текста объёмом 100–110 слов, составленного с учётом ранее изученных правил правописания (в том числе содержащего изученные в течение второго года обучения орфограммы, </w:t>
      </w:r>
      <w:proofErr w:type="spellStart"/>
      <w:r>
        <w:rPr>
          <w:rFonts w:ascii="Times New Roman" w:hAnsi="Times New Roman"/>
          <w:color w:val="000000"/>
          <w:sz w:val="28"/>
        </w:rPr>
        <w:t>пунктограммы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слова с непроверяемыми написаниями);</w:t>
      </w:r>
      <w:proofErr w:type="gramEnd"/>
      <w:r>
        <w:rPr>
          <w:rFonts w:ascii="Times New Roman" w:hAnsi="Times New Roman"/>
          <w:color w:val="000000"/>
          <w:sz w:val="28"/>
        </w:rPr>
        <w:t xml:space="preserve"> соблюдать в устной речи и на письме правила речевого этикета.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Текст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Анализировать текст с точки зрения его соответствия основным признакам; с точки зрения его принадлежности к функционально-смысловому типу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тексты различных функционально-смысловых типов речи; характеризовать особенности описания как типа речи (описание внешности человека, помещения, природы, местности, действий).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Выявлять средства связи предложений в тексте, в том числе притяжательные и указательные местоимения, </w:t>
      </w:r>
      <w:proofErr w:type="spellStart"/>
      <w:proofErr w:type="gramStart"/>
      <w:r>
        <w:rPr>
          <w:rFonts w:ascii="Times New Roman" w:hAnsi="Times New Roman"/>
          <w:color w:val="000000"/>
          <w:sz w:val="28"/>
        </w:rPr>
        <w:t>видо-временную</w:t>
      </w:r>
      <w:proofErr w:type="spellEnd"/>
      <w:proofErr w:type="gramEnd"/>
      <w:r>
        <w:rPr>
          <w:rFonts w:ascii="Times New Roman" w:hAnsi="Times New Roman"/>
          <w:color w:val="000000"/>
          <w:sz w:val="28"/>
        </w:rPr>
        <w:t xml:space="preserve"> соотнесённость глагольных форм.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Применять знания о функционально-смысловых типах речи при выполнении анализа различных видов и в речевой практике; использовать знание основных признаков текста в практике создания собственного текста.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Проводить смысловой анализ текста, его композиционных особенностей, определять количество </w:t>
      </w:r>
      <w:proofErr w:type="spellStart"/>
      <w:r>
        <w:rPr>
          <w:rFonts w:ascii="Times New Roman" w:hAnsi="Times New Roman"/>
          <w:color w:val="000000"/>
          <w:sz w:val="28"/>
        </w:rPr>
        <w:t>микротем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абзацев.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Создавать тексты различных функционально-смысловых типов речи (повествование, описание внешности человека, помещения, природы, местности, действий) с опорой на жизненный и читательский опыт; произведение искусства (в том числе сочинения-миниатюры объёмом 5 и более предложений; классные сочинения объёмом не менее 100 слов с учётом функциональной разновидности и жанра сочинения, характера темы).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 xml:space="preserve">Владеть умениями информационной переработки текста: составлять план прочитанного текста (простой, сложный; назывной, вопросный) с целью дальнейшего воспроизведения содержания текста в устной и письменной форме; выделять главную и второстепенную информацию в прослушанном и прочитанном тексте; извлекать информацию из различных источников, в том </w:t>
      </w:r>
      <w:r>
        <w:rPr>
          <w:rFonts w:ascii="Times New Roman" w:hAnsi="Times New Roman"/>
          <w:color w:val="000000"/>
          <w:sz w:val="28"/>
        </w:rPr>
        <w:lastRenderedPageBreak/>
        <w:t>числе из лингвистических словарей и справочной литературы, и использовать её в учебной деятельности.</w:t>
      </w:r>
      <w:proofErr w:type="gramEnd"/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Представлять сообщение на заданную тему в виде презентации.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Редактировать собственные тексты с опорой на знание норм современного русского литературного языка.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особенности официально-делового стиля речи, научного стиля речи; перечислять требования к составлению словарной статьи и научного сообщения; анализировать тексты разных функциональных разновидностей языка и жанров (рассказ; заявление, расписка; словарная статья, научное сообщение).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Применять знания об официально-деловом и научном стиле при выполнении языкового анализа различных видов и в речевой практике.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Лексикология. Культура речи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Различать слова с точки зрения их происхождения: исконно русские и заимствованные слова; различать слова с точки зрения их принадлежности к активному или пассивному запасу: неологизмы, устаревшие слова (историзмы и архаизмы); различать слова с точки зрения сферы их употребления: общеупотребительные слова и слова ограниченной сферы употребления (диалектизмы, термины, профессионализмы, жаргонизмы); определять стилистическую окраску слова.</w:t>
      </w:r>
      <w:proofErr w:type="gramEnd"/>
      <w:r>
        <w:rPr>
          <w:rFonts w:ascii="Times New Roman" w:hAnsi="Times New Roman"/>
          <w:color w:val="000000"/>
          <w:sz w:val="28"/>
        </w:rPr>
        <w:t xml:space="preserve"> Проводить лексический анализ слов.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эпитеты, метафоры, олицетворения; понимать их основное коммуникативное назначение в художественном тексте и использовать в речи с целью повышения её богатства и выразительности.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в тексте фразеологизмы, уметь определять их значения; характеризовать ситуацию употребления фразеологизма.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Осуществлять выбор лексических сре</w:t>
      </w:r>
      <w:proofErr w:type="gramStart"/>
      <w:r>
        <w:rPr>
          <w:rFonts w:ascii="Times New Roman" w:hAnsi="Times New Roman"/>
          <w:color w:val="000000"/>
          <w:sz w:val="28"/>
        </w:rPr>
        <w:t>дств в с</w:t>
      </w:r>
      <w:proofErr w:type="gramEnd"/>
      <w:r>
        <w:rPr>
          <w:rFonts w:ascii="Times New Roman" w:hAnsi="Times New Roman"/>
          <w:color w:val="000000"/>
          <w:sz w:val="28"/>
        </w:rPr>
        <w:t>оответствии с речевой ситуацией; пользоваться словарями иностранных слов, устаревших слов; оценивать свою и чужую речь с точки зрения точного, уместного и выразительного словоупотребления; использовать толковые словари.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Словообразование. Культура речи. Орфография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Распознавать формообразующие и словообразующие морфемы в слове; выделять производящую основу.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Определять способы словообразования (приставочный, суффиксальный, приставочно-суффиксальный, </w:t>
      </w:r>
      <w:proofErr w:type="spellStart"/>
      <w:r>
        <w:rPr>
          <w:rFonts w:ascii="Times New Roman" w:hAnsi="Times New Roman"/>
          <w:color w:val="000000"/>
          <w:sz w:val="28"/>
        </w:rPr>
        <w:t>бессуффиксный</w:t>
      </w:r>
      <w:proofErr w:type="spellEnd"/>
      <w:r>
        <w:rPr>
          <w:rFonts w:ascii="Times New Roman" w:hAnsi="Times New Roman"/>
          <w:color w:val="000000"/>
          <w:sz w:val="28"/>
        </w:rPr>
        <w:t xml:space="preserve">, сложение, переход из одной части речи в другую); проводить морфемный и словообразовательный анализ слов; применять знания по </w:t>
      </w:r>
      <w:proofErr w:type="spellStart"/>
      <w:r>
        <w:rPr>
          <w:rFonts w:ascii="Times New Roman" w:hAnsi="Times New Roman"/>
          <w:color w:val="000000"/>
          <w:sz w:val="28"/>
        </w:rPr>
        <w:t>морфемике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словообразованию при выполнении языкового анализа различных видов.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Соблюдать нормы словообразования имён прилагательных. 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Соблюдать правила правописания сложных и сложносокращённых слов; правила правописания корня </w:t>
      </w:r>
      <w:proofErr w:type="gramStart"/>
      <w:r>
        <w:rPr>
          <w:rFonts w:ascii="Times New Roman" w:hAnsi="Times New Roman"/>
          <w:b/>
          <w:color w:val="000000"/>
          <w:sz w:val="28"/>
        </w:rPr>
        <w:t>-</w:t>
      </w:r>
      <w:proofErr w:type="spellStart"/>
      <w:r>
        <w:rPr>
          <w:rFonts w:ascii="Times New Roman" w:hAnsi="Times New Roman"/>
          <w:b/>
          <w:color w:val="000000"/>
          <w:sz w:val="28"/>
        </w:rPr>
        <w:t>к</w:t>
      </w:r>
      <w:proofErr w:type="gramEnd"/>
      <w:r>
        <w:rPr>
          <w:rFonts w:ascii="Times New Roman" w:hAnsi="Times New Roman"/>
          <w:b/>
          <w:color w:val="000000"/>
          <w:sz w:val="28"/>
        </w:rPr>
        <w:t>ас</w:t>
      </w:r>
      <w:proofErr w:type="spellEnd"/>
      <w:r>
        <w:rPr>
          <w:rFonts w:ascii="Times New Roman" w:hAnsi="Times New Roman"/>
          <w:b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 xml:space="preserve">-кос- </w:t>
      </w:r>
      <w:r>
        <w:rPr>
          <w:rFonts w:ascii="Times New Roman" w:hAnsi="Times New Roman"/>
          <w:color w:val="000000"/>
          <w:sz w:val="28"/>
        </w:rPr>
        <w:t xml:space="preserve">с </w:t>
      </w:r>
      <w:proofErr w:type="spellStart"/>
      <w:r>
        <w:rPr>
          <w:rFonts w:ascii="Times New Roman" w:hAnsi="Times New Roman"/>
          <w:color w:val="000000"/>
          <w:sz w:val="28"/>
        </w:rPr>
        <w:t>чередованием</w:t>
      </w:r>
      <w:r>
        <w:rPr>
          <w:rFonts w:ascii="Times New Roman" w:hAnsi="Times New Roman"/>
          <w:b/>
          <w:color w:val="000000"/>
          <w:sz w:val="28"/>
        </w:rPr>
        <w:t>а</w:t>
      </w:r>
      <w:proofErr w:type="spellEnd"/>
      <w:r>
        <w:rPr>
          <w:rFonts w:ascii="Times New Roman" w:hAnsi="Times New Roman"/>
          <w:color w:val="000000"/>
          <w:sz w:val="28"/>
        </w:rPr>
        <w:t xml:space="preserve"> // </w:t>
      </w:r>
      <w:r>
        <w:rPr>
          <w:rFonts w:ascii="Times New Roman" w:hAnsi="Times New Roman"/>
          <w:b/>
          <w:color w:val="000000"/>
          <w:sz w:val="28"/>
        </w:rPr>
        <w:t>о</w:t>
      </w:r>
      <w:r>
        <w:rPr>
          <w:rFonts w:ascii="Times New Roman" w:hAnsi="Times New Roman"/>
          <w:color w:val="000000"/>
          <w:sz w:val="28"/>
        </w:rPr>
        <w:t xml:space="preserve">, гласных в приставках </w:t>
      </w:r>
      <w:r>
        <w:rPr>
          <w:rFonts w:ascii="Times New Roman" w:hAnsi="Times New Roman"/>
          <w:b/>
          <w:color w:val="000000"/>
          <w:sz w:val="28"/>
        </w:rPr>
        <w:t>пре-</w:t>
      </w:r>
      <w:r>
        <w:rPr>
          <w:rFonts w:ascii="Times New Roman" w:hAnsi="Times New Roman"/>
          <w:color w:val="000000"/>
          <w:sz w:val="28"/>
        </w:rPr>
        <w:t xml:space="preserve"> и </w:t>
      </w:r>
      <w:r>
        <w:rPr>
          <w:rFonts w:ascii="Times New Roman" w:hAnsi="Times New Roman"/>
          <w:b/>
          <w:color w:val="000000"/>
          <w:sz w:val="28"/>
        </w:rPr>
        <w:t>при-</w:t>
      </w:r>
      <w:r>
        <w:rPr>
          <w:rFonts w:ascii="Times New Roman" w:hAnsi="Times New Roman"/>
          <w:color w:val="000000"/>
          <w:sz w:val="28"/>
        </w:rPr>
        <w:t>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Морфология. Культура речи. Орфография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особенности словообразования имён существительных.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Соблюдать правила слитного и дефисного написания </w:t>
      </w:r>
      <w:r>
        <w:rPr>
          <w:rFonts w:ascii="Times New Roman" w:hAnsi="Times New Roman"/>
          <w:b/>
          <w:color w:val="000000"/>
          <w:sz w:val="28"/>
        </w:rPr>
        <w:t>по</w:t>
      </w:r>
      <w:proofErr w:type="gramStart"/>
      <w:r>
        <w:rPr>
          <w:rFonts w:ascii="Times New Roman" w:hAnsi="Times New Roman"/>
          <w:b/>
          <w:color w:val="000000"/>
          <w:sz w:val="28"/>
        </w:rPr>
        <w:t>л-</w:t>
      </w:r>
      <w:proofErr w:type="gram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и</w:t>
      </w:r>
      <w:r>
        <w:rPr>
          <w:rFonts w:ascii="Times New Roman" w:hAnsi="Times New Roman"/>
          <w:b/>
          <w:color w:val="000000"/>
          <w:sz w:val="28"/>
        </w:rPr>
        <w:t>полу</w:t>
      </w:r>
      <w:proofErr w:type="spellEnd"/>
      <w:r>
        <w:rPr>
          <w:rFonts w:ascii="Times New Roman" w:hAnsi="Times New Roman"/>
          <w:b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 xml:space="preserve"> со словами.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Соблюдать нормы произношения, постановки ударения (в рамках изученного), словоизменения имён существительных.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Различать качественные, относительные и притяжательные имена прилагательные, степени сравнения качественных имён прилагательных.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Соблюдать нормы словообразования имён прилагательных; нормы произношения имён прилагательных, нормы ударения (в рамках изученного); соблюдать правила правописания </w:t>
      </w:r>
      <w:proofErr w:type="spellStart"/>
      <w:r>
        <w:rPr>
          <w:rFonts w:ascii="Times New Roman" w:hAnsi="Times New Roman"/>
          <w:b/>
          <w:color w:val="000000"/>
          <w:sz w:val="28"/>
        </w:rPr>
        <w:t>н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>
        <w:rPr>
          <w:rFonts w:ascii="Times New Roman" w:hAnsi="Times New Roman"/>
          <w:b/>
          <w:color w:val="000000"/>
          <w:sz w:val="28"/>
        </w:rPr>
        <w:t>нн</w:t>
      </w:r>
      <w:proofErr w:type="spellEnd"/>
      <w:r>
        <w:rPr>
          <w:rFonts w:ascii="Times New Roman" w:hAnsi="Times New Roman"/>
          <w:color w:val="000000"/>
          <w:sz w:val="28"/>
        </w:rPr>
        <w:t xml:space="preserve"> в именах прилагательных, суффиксов </w:t>
      </w:r>
      <w:proofErr w:type="gramStart"/>
      <w:r>
        <w:rPr>
          <w:rFonts w:ascii="Times New Roman" w:hAnsi="Times New Roman"/>
          <w:b/>
          <w:color w:val="000000"/>
          <w:sz w:val="28"/>
        </w:rPr>
        <w:t>-к</w:t>
      </w:r>
      <w:proofErr w:type="gramEnd"/>
      <w:r>
        <w:rPr>
          <w:rFonts w:ascii="Times New Roman" w:hAnsi="Times New Roman"/>
          <w:b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 xml:space="preserve"> и </w:t>
      </w:r>
      <w:r>
        <w:rPr>
          <w:rFonts w:ascii="Times New Roman" w:hAnsi="Times New Roman"/>
          <w:b/>
          <w:color w:val="000000"/>
          <w:sz w:val="28"/>
        </w:rPr>
        <w:t>-</w:t>
      </w:r>
      <w:proofErr w:type="spellStart"/>
      <w:r>
        <w:rPr>
          <w:rFonts w:ascii="Times New Roman" w:hAnsi="Times New Roman"/>
          <w:b/>
          <w:color w:val="000000"/>
          <w:sz w:val="28"/>
        </w:rPr>
        <w:t>ск</w:t>
      </w:r>
      <w:proofErr w:type="spellEnd"/>
      <w:r>
        <w:rPr>
          <w:rFonts w:ascii="Times New Roman" w:hAnsi="Times New Roman"/>
          <w:b/>
          <w:color w:val="000000"/>
          <w:sz w:val="28"/>
        </w:rPr>
        <w:t>-</w:t>
      </w:r>
      <w:r>
        <w:rPr>
          <w:rFonts w:ascii="Times New Roman" w:hAnsi="Times New Roman"/>
          <w:color w:val="000000"/>
          <w:sz w:val="28"/>
        </w:rPr>
        <w:t xml:space="preserve"> имён прилагательных, сложных имён прилагательных.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числительные; определять общее грамматическое значение имени числительного; различать разряды имён числительных по значению, по строению.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Уметь склонять числительные и характеризовать особенности склонения, словообразования и синтаксических функций числительных; характеризовать роль имён числительных в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Правильно употреблять собирательные имена числительные; соблюдать правила правописания имён числительных, в том числе написание </w:t>
      </w:r>
      <w:proofErr w:type="spellStart"/>
      <w:r>
        <w:rPr>
          <w:rFonts w:ascii="Times New Roman" w:hAnsi="Times New Roman"/>
          <w:b/>
          <w:color w:val="000000"/>
          <w:sz w:val="28"/>
        </w:rPr>
        <w:t>ь</w:t>
      </w:r>
      <w:proofErr w:type="spellEnd"/>
      <w:r>
        <w:rPr>
          <w:rFonts w:ascii="Times New Roman" w:hAnsi="Times New Roman"/>
          <w:color w:val="000000"/>
          <w:sz w:val="28"/>
        </w:rPr>
        <w:t xml:space="preserve"> в именах числительных; написание двойных согласных; слитное, раздельное, дефисное написание числительных; правила правописания окончаний числительных.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Распознавать местоимения; определять общее грамматическое значение; различать разряды местоимений; уметь склонять местоимения; </w:t>
      </w:r>
      <w:r>
        <w:rPr>
          <w:rFonts w:ascii="Times New Roman" w:hAnsi="Times New Roman"/>
          <w:color w:val="000000"/>
          <w:sz w:val="28"/>
        </w:rPr>
        <w:lastRenderedPageBreak/>
        <w:t>характеризовать особенности их склонения, словообразования, синтаксических функций, роли в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Правильно употреблять местоимения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соблюдать правила правописания местоимений с </w:t>
      </w:r>
      <w:r>
        <w:rPr>
          <w:rFonts w:ascii="Times New Roman" w:hAnsi="Times New Roman"/>
          <w:b/>
          <w:color w:val="000000"/>
          <w:sz w:val="28"/>
        </w:rPr>
        <w:t>не</w:t>
      </w:r>
      <w:r>
        <w:rPr>
          <w:rFonts w:ascii="Times New Roman" w:hAnsi="Times New Roman"/>
          <w:color w:val="000000"/>
          <w:sz w:val="28"/>
        </w:rPr>
        <w:t xml:space="preserve"> и </w:t>
      </w:r>
      <w:r>
        <w:rPr>
          <w:rFonts w:ascii="Times New Roman" w:hAnsi="Times New Roman"/>
          <w:b/>
          <w:color w:val="000000"/>
          <w:sz w:val="28"/>
        </w:rPr>
        <w:t>ни</w:t>
      </w:r>
      <w:r>
        <w:rPr>
          <w:rFonts w:ascii="Times New Roman" w:hAnsi="Times New Roman"/>
          <w:color w:val="000000"/>
          <w:sz w:val="28"/>
        </w:rPr>
        <w:t>, слитного, раздельного и дефисного написания местоимений.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переходные и непереходные глаголы; разноспрягаемые глаголы; определять наклонение глагола, значение глаголов в изъявительном, условном и повелительном наклонении; различать безличные и личные глаголы; использовать личные глаголы в безличном значении.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Соблюдать правила правописания </w:t>
      </w:r>
      <w:proofErr w:type="spellStart"/>
      <w:r>
        <w:rPr>
          <w:rFonts w:ascii="Times New Roman" w:hAnsi="Times New Roman"/>
          <w:b/>
          <w:color w:val="000000"/>
          <w:sz w:val="28"/>
        </w:rPr>
        <w:t>ь</w:t>
      </w:r>
      <w:proofErr w:type="spellEnd"/>
      <w:r>
        <w:rPr>
          <w:rFonts w:ascii="Times New Roman" w:hAnsi="Times New Roman"/>
          <w:color w:val="000000"/>
          <w:sz w:val="28"/>
        </w:rPr>
        <w:t xml:space="preserve"> в формах глагола повелительного наклонения.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Проводить морфологический анализ имён прилагательных, имён числительных, местоимений, глаголов; применять знания по морфологии при выполнении языкового анализа различных видов и в речевой практике.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Проводить фонетический анализ слов; использовать знания по фонетике и графике в практике произношения и правописания слов.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Проводить синтаксический анализ словосочетаний, синтаксический и пунктуационный анализ предложений (в рамках изученного), применять знания по синтаксису и пунктуации при выполнении языкового анализа различных видов и в речевой практике.</w:t>
      </w: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7 КЛАСС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Иметь представление о языке как развивающемся явлении.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Осознавать взаимосвязь языка, культуры и истории народа (приводить примеры).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 xml:space="preserve">Язык и речь 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Создавать устные монологические высказывания объёмом не менее 7 предложений на основе наблюдений, личных впечатлений, чтения научно-учебной, художественной и научно- популярной литературы (монолог-описание, монолог-рассуждение, монолог-повествование); выступать с научным сообщением.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Участвовать в диалоге на лингвистические темы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 и темы на основе жизненных наблюдений объёмом не менее 5 реплик.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Владеть различными видами диалога: диалог – запрос информации, диалог – сообщение информации.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Владеть различными видами </w:t>
      </w:r>
      <w:proofErr w:type="spellStart"/>
      <w:r>
        <w:rPr>
          <w:rFonts w:ascii="Times New Roman" w:hAnsi="Times New Roman"/>
          <w:color w:val="000000"/>
          <w:sz w:val="28"/>
        </w:rPr>
        <w:t>аудирования</w:t>
      </w:r>
      <w:proofErr w:type="spellEnd"/>
      <w:r>
        <w:rPr>
          <w:rFonts w:ascii="Times New Roman" w:hAnsi="Times New Roman"/>
          <w:color w:val="000000"/>
          <w:sz w:val="28"/>
        </w:rPr>
        <w:t xml:space="preserve"> (</w:t>
      </w:r>
      <w:proofErr w:type="gramStart"/>
      <w:r>
        <w:rPr>
          <w:rFonts w:ascii="Times New Roman" w:hAnsi="Times New Roman"/>
          <w:color w:val="000000"/>
          <w:sz w:val="28"/>
        </w:rPr>
        <w:t>выборочное</w:t>
      </w:r>
      <w:proofErr w:type="gramEnd"/>
      <w:r>
        <w:rPr>
          <w:rFonts w:ascii="Times New Roman" w:hAnsi="Times New Roman"/>
          <w:color w:val="000000"/>
          <w:sz w:val="28"/>
        </w:rPr>
        <w:t>, ознакомительное, детальное) публицистических текстов различных функционально-смысловых типов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Владеть различными видами чтения: просмотровым, ознакомительным, изучающим, поисковым.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Устно пересказывать прослушанный или прочитанный текст объёмом не менее 120 слов.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Понимать содержание прослушанных и прочитанных публицистических текстов (рассуждение-доказательство, рассуждение-объяснение, рассуждение-размышление) объёмом не менее 230 слов: устно и письменно формулировать тему и главную мысль текста; формулировать вопросы по содержанию текста и отвечать на них; подробно, сжато и выборочно передавать в устной и письменной форме содержание прослушанных публицистических текстов (для подробного изложения объём исходного текста должен составлять не менее 180 слов;</w:t>
      </w:r>
      <w:proofErr w:type="gramEnd"/>
      <w:r>
        <w:rPr>
          <w:rFonts w:ascii="Times New Roman" w:hAnsi="Times New Roman"/>
          <w:color w:val="000000"/>
          <w:sz w:val="28"/>
        </w:rPr>
        <w:t xml:space="preserve"> для сжатого и выборочного изложения – не менее 200 слов).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Осуществлять адекватный выбор языковых сре</w:t>
      </w:r>
      <w:proofErr w:type="gramStart"/>
      <w:r>
        <w:rPr>
          <w:rFonts w:ascii="Times New Roman" w:hAnsi="Times New Roman"/>
          <w:color w:val="000000"/>
          <w:sz w:val="28"/>
        </w:rPr>
        <w:t>дств дл</w:t>
      </w:r>
      <w:proofErr w:type="gramEnd"/>
      <w:r>
        <w:rPr>
          <w:rFonts w:ascii="Times New Roman" w:hAnsi="Times New Roman"/>
          <w:color w:val="000000"/>
          <w:sz w:val="28"/>
        </w:rPr>
        <w:t>я создания высказывания в соответствии с целью, темой и коммуникативным замыслом.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 xml:space="preserve">Соблюдать в устной речи и на письме нормы современного русского литературного языка, в том числе во время списывания текста объёмом 110–120 слов; словарного диктанта объёмом 25–30 слов; диктанта на основе связного текста объёмом 110–120 слов, составленного с учётом ранее изученных правил правописания (в том числе содержащего изученные в течение третьего года обучения орфограммы, </w:t>
      </w:r>
      <w:proofErr w:type="spellStart"/>
      <w:r>
        <w:rPr>
          <w:rFonts w:ascii="Times New Roman" w:hAnsi="Times New Roman"/>
          <w:color w:val="000000"/>
          <w:sz w:val="28"/>
        </w:rPr>
        <w:t>пунктограммы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слова с непроверяемыми написаниями);</w:t>
      </w:r>
      <w:proofErr w:type="gramEnd"/>
      <w:r>
        <w:rPr>
          <w:rFonts w:ascii="Times New Roman" w:hAnsi="Times New Roman"/>
          <w:color w:val="000000"/>
          <w:sz w:val="28"/>
        </w:rPr>
        <w:t xml:space="preserve"> соблюдать на письме правила речевого этикета.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Текст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Анализировать текст с точки зрения его соответствия основным признакам; выявлять его структуру, особенности абзацного членения, языковые средства выразительности в тексте: фонетические (звукопись), словообразовательные, лексические.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Проводить смысловой анализ текста, его композиционных особенностей, определять количество </w:t>
      </w:r>
      <w:proofErr w:type="spellStart"/>
      <w:r>
        <w:rPr>
          <w:rFonts w:ascii="Times New Roman" w:hAnsi="Times New Roman"/>
          <w:color w:val="000000"/>
          <w:sz w:val="28"/>
        </w:rPr>
        <w:t>микротем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абзацев.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Выявлять лексические и грамматические средства связи предложений и частей текста.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Создавать тексты различных функционально-смысловых типов речи с опорой на жизненный и читательский опыт; на произведения искусства (в том числе сочинения-миниатюры объёмом 6 и более предложений; классные </w:t>
      </w:r>
      <w:r>
        <w:rPr>
          <w:rFonts w:ascii="Times New Roman" w:hAnsi="Times New Roman"/>
          <w:color w:val="000000"/>
          <w:sz w:val="28"/>
        </w:rPr>
        <w:lastRenderedPageBreak/>
        <w:t>сочинения объёмом не менее 150 слов с учётом стиля и жанра сочинения, характера темы).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Владеть умениями информационной переработки текста: составлять план прочитанного текста (простой, сложный; назывной, вопросный, тезисный) с целью дальнейшего воспроизведения содержания текста в устной и письменной форме; выделять главную и второстепенную информацию в тексте; передавать содержание текста с изменением лица рассказчика; использовать способы информационной переработки текста;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Представлять сообщение на заданную тему в виде презентации.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Представлять содержание научно-учебного текста в виде таблицы, схемы; представлять содержание таблицы, схемы в виде текста.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Редактировать тексты: сопоставлять исходный и отредактированный тексты; редактировать собственные тексты с целью совершенствования их содержания и формы с опорой на знание норм современного русского литературного языка.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функциональные разновидности языка: разговорную речь и функциональные стили (научный, публицистический, официально-деловой), язык художественной литературы.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особенности публицистического стиля (в том числе сферу употребления, функции), употребления языковых средств выразительности в текстах публицистического стиля, нормы построения текстов публицистического стиля, особенности жанров (интервью, репортаж, заметка).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Создавать тексты публицистического стиля в жанре репортажа, заметки, интервью; оформлять деловые бумаги (инструкция).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Владеть нормами построения текстов публицистического стиля.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особенности официально-делового стиля (в том числе сферу употребления, функции, языковые особенности), особенности жанра инструкции.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Применять знания о функциональных разновидностях языка при выполнении языкового анализа различных видов и в речевой практике.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 xml:space="preserve">Использовать знания по </w:t>
      </w:r>
      <w:proofErr w:type="spellStart"/>
      <w:r>
        <w:rPr>
          <w:rFonts w:ascii="Times New Roman" w:hAnsi="Times New Roman"/>
          <w:color w:val="000000"/>
          <w:sz w:val="28"/>
        </w:rPr>
        <w:t>морфемике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словообразованию при выполнении языкового анализа различных видов и в практике правописания.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Объяснять значения фразеологизмов, пословиц и поговорок, афоризмов, крылатых слов (на основе изученного), в том числе с использованием фразеологических словарей русского языка.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метафору, олицетворение, эпитет, гиперболу, литоту; понимать их коммуникативное назначение в художественном тексте и использовать в речи как средство выразительности.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слово с точки зрения сферы его употребления, происхождения, активного и пассивного запаса и стилистической окраски; проводить лексический анализ слов; применять знания по лексике и фразеологии при выполнении языкового анализа различных видов и в речевой практике.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омонимию слов разных частей речи; различать лексическую и грамматическую омонимию; понимать особенности употребления омонимов в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Использовать грамматические словари и справочники в речевой практике.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Морфология. Культура речи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Распознавать причастия и деепричастия, наречия, служебные слова (предлоги, союзы, частицы), междометия, звукоподражательные слова и проводить их морфологический анализ: определять общее грамматическое значение, морфологические признаки, синтаксические функции.</w:t>
      </w:r>
      <w:proofErr w:type="gramEnd"/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Причастие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причастие как особую форму глагола, определять признаки глагола и имени прилагательного в причастии; определять синтаксические функции причастия.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причастия настоящего и прошедшего времени, действительные и страдательные причастия, различать и характеризовать полные и краткие формы страдательных причастий, склонять причастия.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Проводить морфологический, орфографический анализ причастий, применять это умение в речевой практике.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Составлять словосочетания с причастием в роли зависимого слова, конструировать причастные обороты.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Уместно использовать причастия в речи, различать созвучные причастия и имена прилагательные (</w:t>
      </w:r>
      <w:r>
        <w:rPr>
          <w:rFonts w:ascii="Times New Roman" w:hAnsi="Times New Roman"/>
          <w:b/>
          <w:color w:val="000000"/>
          <w:sz w:val="28"/>
        </w:rPr>
        <w:t>висящий</w:t>
      </w:r>
      <w:r>
        <w:rPr>
          <w:rFonts w:ascii="Times New Roman" w:hAnsi="Times New Roman"/>
          <w:color w:val="000000"/>
          <w:sz w:val="28"/>
        </w:rPr>
        <w:t xml:space="preserve"> — </w:t>
      </w:r>
      <w:proofErr w:type="spellStart"/>
      <w:r>
        <w:rPr>
          <w:rFonts w:ascii="Times New Roman" w:hAnsi="Times New Roman"/>
          <w:b/>
          <w:color w:val="000000"/>
          <w:sz w:val="28"/>
        </w:rPr>
        <w:t>висячий</w:t>
      </w:r>
      <w:proofErr w:type="gramStart"/>
      <w:r>
        <w:rPr>
          <w:rFonts w:ascii="Times New Roman" w:hAnsi="Times New Roman"/>
          <w:b/>
          <w:color w:val="000000"/>
          <w:sz w:val="28"/>
        </w:rPr>
        <w:t>,г</w:t>
      </w:r>
      <w:proofErr w:type="gramEnd"/>
      <w:r>
        <w:rPr>
          <w:rFonts w:ascii="Times New Roman" w:hAnsi="Times New Roman"/>
          <w:b/>
          <w:color w:val="000000"/>
          <w:sz w:val="28"/>
        </w:rPr>
        <w:t>орящий</w:t>
      </w:r>
      <w:proofErr w:type="spellEnd"/>
      <w:r>
        <w:rPr>
          <w:rFonts w:ascii="Times New Roman" w:hAnsi="Times New Roman"/>
          <w:color w:val="000000"/>
          <w:sz w:val="28"/>
        </w:rPr>
        <w:t xml:space="preserve"> — </w:t>
      </w:r>
      <w:r>
        <w:rPr>
          <w:rFonts w:ascii="Times New Roman" w:hAnsi="Times New Roman"/>
          <w:b/>
          <w:color w:val="000000"/>
          <w:sz w:val="28"/>
        </w:rPr>
        <w:t>горячий</w:t>
      </w:r>
      <w:r>
        <w:rPr>
          <w:rFonts w:ascii="Times New Roman" w:hAnsi="Times New Roman"/>
          <w:color w:val="000000"/>
          <w:sz w:val="28"/>
        </w:rPr>
        <w:t xml:space="preserve">). Правильно ставить ударение в некоторых формах причастий, применять правила правописания падежных окончаний и суффиксов причастий; </w:t>
      </w:r>
      <w:proofErr w:type="spellStart"/>
      <w:r>
        <w:rPr>
          <w:rFonts w:ascii="Times New Roman" w:hAnsi="Times New Roman"/>
          <w:b/>
          <w:color w:val="000000"/>
          <w:sz w:val="28"/>
        </w:rPr>
        <w:t>н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>
        <w:rPr>
          <w:rFonts w:ascii="Times New Roman" w:hAnsi="Times New Roman"/>
          <w:b/>
          <w:color w:val="000000"/>
          <w:sz w:val="28"/>
        </w:rPr>
        <w:t>нн</w:t>
      </w:r>
      <w:proofErr w:type="spellEnd"/>
      <w:r>
        <w:rPr>
          <w:rFonts w:ascii="Times New Roman" w:hAnsi="Times New Roman"/>
          <w:color w:val="000000"/>
          <w:sz w:val="28"/>
        </w:rPr>
        <w:t xml:space="preserve"> в причастиях и отглагольных именах прилагательных, </w:t>
      </w:r>
      <w:r>
        <w:rPr>
          <w:rFonts w:ascii="Times New Roman" w:hAnsi="Times New Roman"/>
          <w:color w:val="000000"/>
          <w:sz w:val="28"/>
        </w:rPr>
        <w:lastRenderedPageBreak/>
        <w:t xml:space="preserve">написания гласной перед суффиксом </w:t>
      </w:r>
      <w:proofErr w:type="gramStart"/>
      <w:r>
        <w:rPr>
          <w:rFonts w:ascii="Times New Roman" w:hAnsi="Times New Roman"/>
          <w:color w:val="000000"/>
          <w:sz w:val="28"/>
        </w:rPr>
        <w:t>-</w:t>
      </w:r>
      <w:proofErr w:type="spellStart"/>
      <w:r>
        <w:rPr>
          <w:rFonts w:ascii="Times New Roman" w:hAnsi="Times New Roman"/>
          <w:b/>
          <w:color w:val="000000"/>
          <w:sz w:val="28"/>
        </w:rPr>
        <w:t>в</w:t>
      </w:r>
      <w:proofErr w:type="gramEnd"/>
      <w:r>
        <w:rPr>
          <w:rFonts w:ascii="Times New Roman" w:hAnsi="Times New Roman"/>
          <w:b/>
          <w:color w:val="000000"/>
          <w:sz w:val="28"/>
        </w:rPr>
        <w:t>ш</w:t>
      </w:r>
      <w:proofErr w:type="spellEnd"/>
      <w:r>
        <w:rPr>
          <w:rFonts w:ascii="Times New Roman" w:hAnsi="Times New Roman"/>
          <w:color w:val="000000"/>
          <w:sz w:val="28"/>
        </w:rPr>
        <w:t>- действительных причастий прошедшего времени, перед суффиксом -</w:t>
      </w:r>
      <w:proofErr w:type="spellStart"/>
      <w:r>
        <w:rPr>
          <w:rFonts w:ascii="Times New Roman" w:hAnsi="Times New Roman"/>
          <w:b/>
          <w:color w:val="000000"/>
          <w:sz w:val="28"/>
        </w:rPr>
        <w:t>нн</w:t>
      </w:r>
      <w:proofErr w:type="spellEnd"/>
      <w:r>
        <w:rPr>
          <w:rFonts w:ascii="Times New Roman" w:hAnsi="Times New Roman"/>
          <w:color w:val="000000"/>
          <w:sz w:val="28"/>
        </w:rPr>
        <w:t xml:space="preserve">- страдательных причастий прошедшего времени, написания </w:t>
      </w:r>
      <w:r>
        <w:rPr>
          <w:rFonts w:ascii="Times New Roman" w:hAnsi="Times New Roman"/>
          <w:b/>
          <w:color w:val="000000"/>
          <w:sz w:val="28"/>
        </w:rPr>
        <w:t>не</w:t>
      </w:r>
      <w:r>
        <w:rPr>
          <w:rFonts w:ascii="Times New Roman" w:hAnsi="Times New Roman"/>
          <w:color w:val="000000"/>
          <w:sz w:val="28"/>
        </w:rPr>
        <w:t xml:space="preserve"> с причастиями.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Правильно расставлять знаки препинания в предложениях с причастным оборотом.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Проводить синтаксический и пунктуационный анализ предложений с причастным оборотом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Деепричастие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Определять признаки глагола и наречия в деепричастии, синтаксическую функцию деепричастия.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деепричастия совершенного и несовершенного вида.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Проводить морфологический, орфографический анализ деепричастий, применять это умение в речевой практике.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Конструировать деепричастный оборот, определять роль деепричастия в предложении.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Уместно использовать деепричастия в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Правильно ставить ударение в деепричастиях.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Применять правила написания гласных в суффиксах деепричастий, правила слитного и раздельного написания </w:t>
      </w:r>
      <w:r>
        <w:rPr>
          <w:rFonts w:ascii="Times New Roman" w:hAnsi="Times New Roman"/>
          <w:b/>
          <w:color w:val="000000"/>
          <w:sz w:val="28"/>
        </w:rPr>
        <w:t>не</w:t>
      </w:r>
      <w:r>
        <w:rPr>
          <w:rFonts w:ascii="Times New Roman" w:hAnsi="Times New Roman"/>
          <w:color w:val="000000"/>
          <w:sz w:val="28"/>
        </w:rPr>
        <w:t xml:space="preserve"> с деепричастиями.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Правильно строить предложения с одиночными деепричастиями и деепричастными оборотами.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Правильно расставлять знаки препинания в предложениях с одиночным деепричастием и деепричастным оборотом.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Проводить синтаксический и пунктуационный анализ предложений с одиночным деепричастием и деепричастным оборотом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Наречие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наречия в речи. Определять общее грамматическое значение наречий; различать разряды наречий по значению; характеризовать особенности словообразования наречий, их синтаксических свойств, роли в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Проводить морфологический, орфографический анализ наречий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), применять это умение в речевой практике.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Соблюдать нормы образования степеней сравнения наречий, произношения наречий, постановки в них ударения.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Применять правила слитного, раздельного и дефисного написания наречий; написания </w:t>
      </w:r>
      <w:proofErr w:type="spellStart"/>
      <w:r>
        <w:rPr>
          <w:rFonts w:ascii="Times New Roman" w:hAnsi="Times New Roman"/>
          <w:b/>
          <w:color w:val="000000"/>
          <w:sz w:val="28"/>
        </w:rPr>
        <w:t>н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 xml:space="preserve">и </w:t>
      </w:r>
      <w:proofErr w:type="spellStart"/>
      <w:r>
        <w:rPr>
          <w:rFonts w:ascii="Times New Roman" w:hAnsi="Times New Roman"/>
          <w:b/>
          <w:color w:val="000000"/>
          <w:sz w:val="28"/>
        </w:rPr>
        <w:t>нн</w:t>
      </w:r>
      <w:proofErr w:type="spellEnd"/>
      <w:r>
        <w:rPr>
          <w:rFonts w:ascii="Times New Roman" w:hAnsi="Times New Roman"/>
          <w:color w:val="000000"/>
          <w:sz w:val="28"/>
        </w:rPr>
        <w:t xml:space="preserve"> в наречиях на </w:t>
      </w:r>
      <w:r>
        <w:rPr>
          <w:rFonts w:ascii="Times New Roman" w:hAnsi="Times New Roman"/>
          <w:b/>
          <w:color w:val="000000"/>
          <w:sz w:val="28"/>
        </w:rPr>
        <w:t>-о</w:t>
      </w:r>
      <w:r>
        <w:rPr>
          <w:rFonts w:ascii="Times New Roman" w:hAnsi="Times New Roman"/>
          <w:color w:val="000000"/>
          <w:sz w:val="28"/>
        </w:rPr>
        <w:t xml:space="preserve"> и </w:t>
      </w:r>
      <w:r>
        <w:rPr>
          <w:rFonts w:ascii="Times New Roman" w:hAnsi="Times New Roman"/>
          <w:b/>
          <w:color w:val="000000"/>
          <w:sz w:val="28"/>
        </w:rPr>
        <w:t>-е</w:t>
      </w:r>
      <w:r>
        <w:rPr>
          <w:rFonts w:ascii="Times New Roman" w:hAnsi="Times New Roman"/>
          <w:color w:val="000000"/>
          <w:sz w:val="28"/>
        </w:rPr>
        <w:t xml:space="preserve">; написания суффиксов </w:t>
      </w:r>
      <w:r>
        <w:rPr>
          <w:rFonts w:ascii="Times New Roman" w:hAnsi="Times New Roman"/>
          <w:b/>
          <w:color w:val="000000"/>
          <w:sz w:val="28"/>
        </w:rPr>
        <w:t xml:space="preserve">-а </w:t>
      </w:r>
      <w:r>
        <w:rPr>
          <w:rFonts w:ascii="Times New Roman" w:hAnsi="Times New Roman"/>
          <w:color w:val="000000"/>
          <w:sz w:val="28"/>
        </w:rPr>
        <w:t>и</w:t>
      </w:r>
      <w:r>
        <w:rPr>
          <w:rFonts w:ascii="Times New Roman" w:hAnsi="Times New Roman"/>
          <w:b/>
          <w:color w:val="000000"/>
          <w:sz w:val="28"/>
        </w:rPr>
        <w:t xml:space="preserve"> -о</w:t>
      </w:r>
      <w:r>
        <w:rPr>
          <w:rFonts w:ascii="Times New Roman" w:hAnsi="Times New Roman"/>
          <w:color w:val="000000"/>
          <w:sz w:val="28"/>
        </w:rPr>
        <w:t xml:space="preserve"> наречий с приставками </w:t>
      </w:r>
      <w:r>
        <w:rPr>
          <w:rFonts w:ascii="Times New Roman" w:hAnsi="Times New Roman"/>
          <w:b/>
          <w:color w:val="000000"/>
          <w:sz w:val="28"/>
        </w:rPr>
        <w:t>из-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до-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с-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в-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на-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за-</w:t>
      </w:r>
      <w:r>
        <w:rPr>
          <w:rFonts w:ascii="Times New Roman" w:hAnsi="Times New Roman"/>
          <w:color w:val="000000"/>
          <w:sz w:val="28"/>
        </w:rPr>
        <w:t xml:space="preserve">; употребления </w:t>
      </w:r>
      <w:proofErr w:type="spellStart"/>
      <w:r>
        <w:rPr>
          <w:rFonts w:ascii="Times New Roman" w:hAnsi="Times New Roman"/>
          <w:b/>
          <w:color w:val="000000"/>
          <w:sz w:val="28"/>
        </w:rPr>
        <w:t>ь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на конце наречий после шипящих; написания суффиксов наречий -</w:t>
      </w:r>
      <w:r>
        <w:rPr>
          <w:rFonts w:ascii="Times New Roman" w:hAnsi="Times New Roman"/>
          <w:b/>
          <w:color w:val="000000"/>
          <w:sz w:val="28"/>
        </w:rPr>
        <w:t>о</w:t>
      </w:r>
      <w:r>
        <w:rPr>
          <w:rFonts w:ascii="Times New Roman" w:hAnsi="Times New Roman"/>
          <w:color w:val="000000"/>
          <w:sz w:val="28"/>
        </w:rPr>
        <w:t xml:space="preserve"> и -</w:t>
      </w:r>
      <w:r>
        <w:rPr>
          <w:rFonts w:ascii="Times New Roman" w:hAnsi="Times New Roman"/>
          <w:b/>
          <w:color w:val="000000"/>
          <w:sz w:val="28"/>
        </w:rPr>
        <w:t>е</w:t>
      </w:r>
      <w:r>
        <w:rPr>
          <w:rFonts w:ascii="Times New Roman" w:hAnsi="Times New Roman"/>
          <w:color w:val="000000"/>
          <w:sz w:val="28"/>
        </w:rPr>
        <w:t xml:space="preserve"> после </w:t>
      </w:r>
      <w:r>
        <w:rPr>
          <w:rFonts w:ascii="Times New Roman" w:hAnsi="Times New Roman"/>
          <w:color w:val="000000"/>
          <w:sz w:val="28"/>
        </w:rPr>
        <w:lastRenderedPageBreak/>
        <w:t xml:space="preserve">шипящих; написания </w:t>
      </w:r>
      <w:r>
        <w:rPr>
          <w:rFonts w:ascii="Times New Roman" w:hAnsi="Times New Roman"/>
          <w:b/>
          <w:color w:val="000000"/>
          <w:sz w:val="28"/>
        </w:rPr>
        <w:t>е</w:t>
      </w:r>
      <w:r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proofErr w:type="gramStart"/>
      <w:r>
        <w:rPr>
          <w:rFonts w:ascii="Times New Roman" w:hAnsi="Times New Roman"/>
          <w:b/>
          <w:color w:val="000000"/>
          <w:sz w:val="28"/>
        </w:rPr>
        <w:t>и</w:t>
      </w:r>
      <w:proofErr w:type="spellEnd"/>
      <w:proofErr w:type="gramEnd"/>
      <w:r>
        <w:rPr>
          <w:rFonts w:ascii="Times New Roman" w:hAnsi="Times New Roman"/>
          <w:color w:val="000000"/>
          <w:sz w:val="28"/>
        </w:rPr>
        <w:t xml:space="preserve"> в приставках </w:t>
      </w:r>
      <w:r>
        <w:rPr>
          <w:rFonts w:ascii="Times New Roman" w:hAnsi="Times New Roman"/>
          <w:b/>
          <w:color w:val="000000"/>
          <w:sz w:val="28"/>
        </w:rPr>
        <w:t>не-</w:t>
      </w:r>
      <w:r>
        <w:rPr>
          <w:rFonts w:ascii="Times New Roman" w:hAnsi="Times New Roman"/>
          <w:color w:val="000000"/>
          <w:sz w:val="28"/>
        </w:rPr>
        <w:t xml:space="preserve"> и </w:t>
      </w:r>
      <w:r>
        <w:rPr>
          <w:rFonts w:ascii="Times New Roman" w:hAnsi="Times New Roman"/>
          <w:b/>
          <w:color w:val="000000"/>
          <w:sz w:val="28"/>
        </w:rPr>
        <w:t xml:space="preserve">ни- </w:t>
      </w:r>
      <w:r>
        <w:rPr>
          <w:rFonts w:ascii="Times New Roman" w:hAnsi="Times New Roman"/>
          <w:color w:val="000000"/>
          <w:sz w:val="28"/>
        </w:rPr>
        <w:t xml:space="preserve">наречий; слитного и раздельного написания </w:t>
      </w:r>
      <w:r>
        <w:rPr>
          <w:rFonts w:ascii="Times New Roman" w:hAnsi="Times New Roman"/>
          <w:b/>
          <w:color w:val="000000"/>
          <w:sz w:val="28"/>
        </w:rPr>
        <w:t xml:space="preserve">не </w:t>
      </w:r>
      <w:r>
        <w:rPr>
          <w:rFonts w:ascii="Times New Roman" w:hAnsi="Times New Roman"/>
          <w:color w:val="000000"/>
          <w:sz w:val="28"/>
        </w:rPr>
        <w:t>с наречиями.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Слова категории состояния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Определять общее грамматическое значение, морфологические признаки слов категории состояния, характеризовать их синтаксическую функцию и роль в речи.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Служебные части речи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Давать общую характеристику служебных частей речи, объяснять их отличия от самостоятельных частей речи.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Предлог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предлог как служебную часть речи, различать производные и непроизводные предлоги, простые и составные предлоги.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Употреблять предлоги в речи в соответствии с их значением и стилистическими особенностями, соблюдать нормы правописания производных предлогов.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 xml:space="preserve">Соблюдать нормы употребления имён существительных и местоимений с предлогами, предлогов </w:t>
      </w:r>
      <w:r>
        <w:rPr>
          <w:rFonts w:ascii="Times New Roman" w:hAnsi="Times New Roman"/>
          <w:b/>
          <w:color w:val="000000"/>
          <w:sz w:val="28"/>
        </w:rPr>
        <w:t>из</w:t>
      </w:r>
      <w:r>
        <w:rPr>
          <w:rFonts w:ascii="Times New Roman" w:hAnsi="Times New Roman"/>
          <w:color w:val="000000"/>
          <w:sz w:val="28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с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в</w:t>
      </w:r>
      <w:r>
        <w:rPr>
          <w:rFonts w:ascii="Times New Roman" w:hAnsi="Times New Roman"/>
          <w:color w:val="000000"/>
          <w:sz w:val="28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на</w:t>
      </w:r>
      <w:r>
        <w:rPr>
          <w:rFonts w:ascii="Times New Roman" w:hAnsi="Times New Roman"/>
          <w:color w:val="000000"/>
          <w:sz w:val="28"/>
        </w:rPr>
        <w:t xml:space="preserve"> в составе словосочетаний, правила правописания производных предлогов.</w:t>
      </w:r>
      <w:proofErr w:type="gramEnd"/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Проводить морфологический анализ предлогов, применять это умение при выполнении языкового анализа различных видов и в речевой практике.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Союз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союз как служебную часть речи, различать разряды союзов по значению, по строению, объяснять роль союзов в тексте, в том числе как сре</w:t>
      </w:r>
      <w:proofErr w:type="gramStart"/>
      <w:r>
        <w:rPr>
          <w:rFonts w:ascii="Times New Roman" w:hAnsi="Times New Roman"/>
          <w:color w:val="000000"/>
          <w:sz w:val="28"/>
        </w:rPr>
        <w:t>дств св</w:t>
      </w:r>
      <w:proofErr w:type="gramEnd"/>
      <w:r>
        <w:rPr>
          <w:rFonts w:ascii="Times New Roman" w:hAnsi="Times New Roman"/>
          <w:color w:val="000000"/>
          <w:sz w:val="28"/>
        </w:rPr>
        <w:t>язи однородных членов предложения и частей сложного предложения.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Употреблять союзы в речи в соответствии с их значением и стилистическими особенностями, соблюдать правила правописания союзов, постановки знаков препинания в сложных союзных предложениях, постановки знаков препинания в предложениях с союзом </w:t>
      </w:r>
      <w:r>
        <w:rPr>
          <w:rFonts w:ascii="Times New Roman" w:hAnsi="Times New Roman"/>
          <w:b/>
          <w:color w:val="000000"/>
          <w:sz w:val="28"/>
        </w:rPr>
        <w:t>и</w:t>
      </w:r>
      <w:r>
        <w:rPr>
          <w:rFonts w:ascii="Times New Roman" w:hAnsi="Times New Roman"/>
          <w:color w:val="000000"/>
          <w:sz w:val="28"/>
        </w:rPr>
        <w:t>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Проводить морфологический анализ союзов, применять это умение в речевой практике.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Частица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частицу как служебную часть речи, различать разряды частиц по значению, по составу, объяснять роль частиц в передаче различных оттенков значения в слове и тексте, в образовании форм глагола, понимать интонационные особенности предложений с частицами.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Употреблять частицы в речи в соответствии с их значением и стилистической окраской; соблюдать нормы правописания частиц.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Проводить морфологический анализ частиц, применять это умение в речевой практике.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Междометия и звукоподражательные слова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междометия как особую группу слов, различать группы междометий по значению, объяснять роль междометий в речи, характеризовать особенности звукоподражательных слов и их употребление в разговорной речи, в художественной литературе.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Проводить морфологический анализ междометий, применять это умение в речевой практике.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Соблюдать пунктуационные правила оформления предложений с междометиями.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Различать грамматические омонимы.</w:t>
      </w:r>
    </w:p>
    <w:p w:rsidR="00510DB9" w:rsidRDefault="00510DB9" w:rsidP="00510DB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>8 КЛАСС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Иметь представление о русском языке как одном из славянских языков.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Язык и речь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Создавать устные монологические высказывания объёмом не менее 8 предложений на основе жизненных наблюдений, личных впечатлений, чтения научно-учебной, художественной, научно-популярной и публицистической литературы (монолог-описание, монолог-рассуждение, монолог-повествование); выступать с научным сообщением.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Участвовать в диалоге на лингвистические темы (в рамках </w:t>
      </w:r>
      <w:proofErr w:type="gramStart"/>
      <w:r>
        <w:rPr>
          <w:rFonts w:ascii="Times New Roman" w:hAnsi="Times New Roman"/>
          <w:color w:val="000000"/>
          <w:sz w:val="28"/>
        </w:rPr>
        <w:t>изученного</w:t>
      </w:r>
      <w:proofErr w:type="gramEnd"/>
      <w:r>
        <w:rPr>
          <w:rFonts w:ascii="Times New Roman" w:hAnsi="Times New Roman"/>
          <w:color w:val="000000"/>
          <w:sz w:val="28"/>
        </w:rPr>
        <w:t>) и темы на основе жизненных наблюдений (объём не менее 6 реплик).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Владеть различными видами </w:t>
      </w:r>
      <w:proofErr w:type="spellStart"/>
      <w:r>
        <w:rPr>
          <w:rFonts w:ascii="Times New Roman" w:hAnsi="Times New Roman"/>
          <w:color w:val="000000"/>
          <w:sz w:val="28"/>
        </w:rPr>
        <w:t>аудирования</w:t>
      </w:r>
      <w:proofErr w:type="spellEnd"/>
      <w:r>
        <w:rPr>
          <w:rFonts w:ascii="Times New Roman" w:hAnsi="Times New Roman"/>
          <w:color w:val="000000"/>
          <w:sz w:val="28"/>
        </w:rPr>
        <w:t>: выборочным, ознакомительным, детальным – научно-учебных, художественных, публицистических текстов различных функционально-смысловых типов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Владеть различными видами чтения: просмотровым, ознакомительным, изучающим, поисковым.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Устно пересказывать прочитанный или прослушанный текст объёмом не менее 140 слов.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 xml:space="preserve">Понимать содержание прослушанных и прочитанных научно-учебных, художественных, публицистических текстов различных функционально-смысловых типов речи объёмом не менее 280 слов: подробно, сжато и выборочно передавать в устной и письменной форме содержание прослушанных и прочитанных научно-учебных, художественных, </w:t>
      </w:r>
      <w:r>
        <w:rPr>
          <w:rFonts w:ascii="Times New Roman" w:hAnsi="Times New Roman"/>
          <w:color w:val="000000"/>
          <w:sz w:val="28"/>
        </w:rPr>
        <w:lastRenderedPageBreak/>
        <w:t>публицистических текстов различных функционально-смысловых типов речи (для подробного изложения объём исходного текста должен составлять не менее 230 слов;</w:t>
      </w:r>
      <w:proofErr w:type="gramEnd"/>
      <w:r>
        <w:rPr>
          <w:rFonts w:ascii="Times New Roman" w:hAnsi="Times New Roman"/>
          <w:color w:val="000000"/>
          <w:sz w:val="28"/>
        </w:rPr>
        <w:t xml:space="preserve"> для сжатого и выборочного изложения – не менее 260 слов).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Осуществлять выбор языковых сре</w:t>
      </w:r>
      <w:proofErr w:type="gramStart"/>
      <w:r>
        <w:rPr>
          <w:rFonts w:ascii="Times New Roman" w:hAnsi="Times New Roman"/>
          <w:color w:val="000000"/>
          <w:sz w:val="28"/>
        </w:rPr>
        <w:t>дств дл</w:t>
      </w:r>
      <w:proofErr w:type="gramEnd"/>
      <w:r>
        <w:rPr>
          <w:rFonts w:ascii="Times New Roman" w:hAnsi="Times New Roman"/>
          <w:color w:val="000000"/>
          <w:sz w:val="28"/>
        </w:rPr>
        <w:t>я создания высказывания в соответствии с целью, темой и коммуникативным замыслом.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 xml:space="preserve">Соблюдать в устной речи и на письме нормы современного русского литературного языка, в том числе во время списывания текста объёмом 120–140 слов; словарного диктанта объёмом 30–35 слов; диктанта на основе связного текста объёмом 120–140 слов, составленного с учётом ранее изученных правил правописания (в том числе содержащего изученные в течение четвёртого года обучения орфограммы, </w:t>
      </w:r>
      <w:proofErr w:type="spellStart"/>
      <w:r>
        <w:rPr>
          <w:rFonts w:ascii="Times New Roman" w:hAnsi="Times New Roman"/>
          <w:color w:val="000000"/>
          <w:sz w:val="28"/>
        </w:rPr>
        <w:t>пунктограммы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слова с непроверяемыми написаниями);</w:t>
      </w:r>
      <w:proofErr w:type="gramEnd"/>
      <w:r>
        <w:rPr>
          <w:rFonts w:ascii="Times New Roman" w:hAnsi="Times New Roman"/>
          <w:color w:val="000000"/>
          <w:sz w:val="28"/>
        </w:rPr>
        <w:t xml:space="preserve"> понимать особенности использования мимики и жестов в разговорной речи; объяснять национальную обусловленность норм речевого этикета; соблюдать в устной речи и на письме правила русского речевого этикета.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 xml:space="preserve">Текст 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Анализировать текст с точки зрения его соответствия основным признакам: наличия темы, главной мысли, грамматической связи предложений, цельности и относительной законченности; указывать способы и средства связи предложений в тексте; анализировать текст с точки зрения его принадлежности к функционально-смысловому типу речи; анализировать языковые средства выразительности в тексте (фонетические, словообразовательные, лексические, морфологические).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тексты разных функционально-смысловых типов речи; анализировать тексты разных функциональных разновидностей языка и жанров; применять эти знания при выполнении языкового анализа различных видов и в речевой практике.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Создавать тексты различных функционально-смысловых типов речи с опорой на жизненный и читательский опыт; тексты с опорой на произведения искусства (в том числе сочинения-миниатюры объёмом 7 и более предложений; классные сочинения объёмом не менее 200 слов с учётом стиля и жанра сочинения, характера темы).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Владеть умениями информационной переработки текста: создавать тезисы, конспект;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Представлять сообщение на заданную тему в виде презентации.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 xml:space="preserve">Редактировать тексты: собственные </w:t>
      </w:r>
      <w:proofErr w:type="gramStart"/>
      <w:r>
        <w:rPr>
          <w:rFonts w:ascii="Times New Roman" w:hAnsi="Times New Roman"/>
          <w:color w:val="000000"/>
          <w:sz w:val="28"/>
        </w:rPr>
        <w:t>и(</w:t>
      </w:r>
      <w:proofErr w:type="gramEnd"/>
      <w:r>
        <w:rPr>
          <w:rFonts w:ascii="Times New Roman" w:hAnsi="Times New Roman"/>
          <w:color w:val="000000"/>
          <w:sz w:val="28"/>
        </w:rPr>
        <w:t>или) созданные другими обучающимися тексты с целью совершенствования их содержания и формы, сопоставлять исходный и отредактированный тексты.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особенности официально-делового стиля (заявление, объяснительная записка, автобиография, характеристика) и научного стиля, основных жанров научного стиля (реферат, доклад на научную тему), выявлять сочетание различных функциональных разновидностей языка в тексте, средства связи предложений в тексте.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Создавать тексты официально-делового стиля (заявление, объяснительная записка, автобиография, характеристика), публицистических жанров; оформлять деловые бумаги.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Осуществлять выбор языковых сре</w:t>
      </w:r>
      <w:proofErr w:type="gramStart"/>
      <w:r>
        <w:rPr>
          <w:rFonts w:ascii="Times New Roman" w:hAnsi="Times New Roman"/>
          <w:color w:val="000000"/>
          <w:sz w:val="28"/>
        </w:rPr>
        <w:t>дств дл</w:t>
      </w:r>
      <w:proofErr w:type="gramEnd"/>
      <w:r>
        <w:rPr>
          <w:rFonts w:ascii="Times New Roman" w:hAnsi="Times New Roman"/>
          <w:color w:val="000000"/>
          <w:sz w:val="28"/>
        </w:rPr>
        <w:t>я создания высказывания в соответствии с целью, темой и коммуникативным замыслом.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proofErr w:type="spellStart"/>
      <w:proofErr w:type="gramStart"/>
      <w:r>
        <w:rPr>
          <w:rFonts w:ascii="Times New Roman" w:hAnsi="Times New Roman"/>
          <w:b/>
          <w:color w:val="000000"/>
          <w:sz w:val="28"/>
        </w:rPr>
        <w:t>C</w:t>
      </w:r>
      <w:proofErr w:type="gramEnd"/>
      <w:r>
        <w:rPr>
          <w:rFonts w:ascii="Times New Roman" w:hAnsi="Times New Roman"/>
          <w:b/>
          <w:color w:val="000000"/>
          <w:sz w:val="28"/>
        </w:rPr>
        <w:t>интаксис</w:t>
      </w:r>
      <w:proofErr w:type="spellEnd"/>
      <w:r>
        <w:rPr>
          <w:rFonts w:ascii="Times New Roman" w:hAnsi="Times New Roman"/>
          <w:b/>
          <w:color w:val="000000"/>
          <w:sz w:val="28"/>
        </w:rPr>
        <w:t>. Культура речи. Пунктуация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Иметь представление о синтаксисе как разделе лингвистики.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словосочетание и предложение как единицы синтаксиса.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Различать функции знаков препинания.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Словосочетание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словосочетания по морфологическим свойствам главного слова: именные, глагольные, наречные; определять типы подчинительной связи слов в словосочетании: согласование, управление, примыкание; выявлять грамматическую синонимию словосочетаний.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Применять нормы построения словосочетаний.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Предложение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основные признаки предложения, средства оформления предложения в устной и письменной речи; различать функции знаков препинания.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предложения по цели высказывания, эмоциональной окраске, характеризовать их интонационные и смысловые особенности, языковые формы выражения побуждения в побудительных предложениях; использовать в текстах публицистического стиля риторическое восклицание, вопросно-ответную форму изложения.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Распознавать предложения по количеству грамматических основ; различать способы выражения подлежащего, виды сказуемого и способы его выражения. Применять нормы построения простого предложения, </w:t>
      </w:r>
      <w:r>
        <w:rPr>
          <w:rFonts w:ascii="Times New Roman" w:hAnsi="Times New Roman"/>
          <w:color w:val="000000"/>
          <w:sz w:val="28"/>
        </w:rPr>
        <w:lastRenderedPageBreak/>
        <w:t xml:space="preserve">использования инверсии; применять нормы согласования сказуемого с подлежащим, в том числе выраженным словосочетанием, сложносокращёнными словами, словами </w:t>
      </w:r>
      <w:r>
        <w:rPr>
          <w:rFonts w:ascii="Times New Roman" w:hAnsi="Times New Roman"/>
          <w:b/>
          <w:color w:val="000000"/>
          <w:sz w:val="28"/>
        </w:rPr>
        <w:t>большинство</w:t>
      </w:r>
      <w:r>
        <w:rPr>
          <w:rFonts w:ascii="Times New Roman" w:hAnsi="Times New Roman"/>
          <w:color w:val="000000"/>
          <w:sz w:val="28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меньшинство</w:t>
      </w:r>
      <w:r>
        <w:rPr>
          <w:rFonts w:ascii="Times New Roman" w:hAnsi="Times New Roman"/>
          <w:color w:val="000000"/>
          <w:sz w:val="28"/>
        </w:rPr>
        <w:t>, количественными сочетаниями. Применять нормы постановки тире между подлежащим и сказуемым.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предложения по наличию главных и второстепенных членов, предложения полные и неполные (понимать особенности употребления неполных предложений в диалогической речи, соблюдения в устной речи интонации неполного предложения).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Различать виды второстепенных членов предложения (согласованные и несогласованные определения, приложение как особый вид определения; прямые и косвенные дополнения, виды обстоятельств).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 xml:space="preserve">Распознавать односоставные предложения, их грамматические признаки, морфологические средства выражения главных членов; различать виды односоставных предложений (назывное предложение, определённо-личное предложение, неопределённо-личное предложение, обобщённо-личное предложение, безличное предложение); характеризовать грамматические различия односоставных предложений и двусоставных неполных предложений; выявлять синтаксическую синонимию односоставных и двусоставных предложений; понимать особенности употребления односоставных предложений в речи; характеризовать грамматические, интонационные и пунктуационные особенности предложений со словами </w:t>
      </w:r>
      <w:r>
        <w:rPr>
          <w:rFonts w:ascii="Times New Roman" w:hAnsi="Times New Roman"/>
          <w:b/>
          <w:color w:val="000000"/>
          <w:sz w:val="28"/>
        </w:rPr>
        <w:t>да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нет</w:t>
      </w:r>
      <w:r>
        <w:rPr>
          <w:rFonts w:ascii="Times New Roman" w:hAnsi="Times New Roman"/>
          <w:color w:val="000000"/>
          <w:sz w:val="28"/>
        </w:rPr>
        <w:t>.</w:t>
      </w:r>
      <w:proofErr w:type="gramEnd"/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признаки однородных членов предложения, средства их связи (союзная и бессоюзная связь); различать однородные и неоднородные определения; находить обобщающие слова при однородных членах; понимать особенности употребления в речи сочетаний однородных членов разных типов.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Применять нормы построения предложений с однородными членами, связанными двойными союзами </w:t>
      </w:r>
      <w:r>
        <w:rPr>
          <w:rFonts w:ascii="Times New Roman" w:hAnsi="Times New Roman"/>
          <w:b/>
          <w:color w:val="000000"/>
          <w:sz w:val="28"/>
        </w:rPr>
        <w:t xml:space="preserve">не </w:t>
      </w:r>
      <w:proofErr w:type="gramStart"/>
      <w:r>
        <w:rPr>
          <w:rFonts w:ascii="Times New Roman" w:hAnsi="Times New Roman"/>
          <w:b/>
          <w:color w:val="000000"/>
          <w:sz w:val="28"/>
        </w:rPr>
        <w:t>только</w:t>
      </w:r>
      <w:proofErr w:type="gramEnd"/>
      <w:r>
        <w:rPr>
          <w:rFonts w:ascii="Times New Roman" w:hAnsi="Times New Roman"/>
          <w:b/>
          <w:color w:val="000000"/>
          <w:sz w:val="28"/>
        </w:rPr>
        <w:t>… но и</w:t>
      </w:r>
      <w:r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b/>
          <w:color w:val="000000"/>
          <w:sz w:val="28"/>
        </w:rPr>
        <w:t>как… так и</w:t>
      </w:r>
      <w:r>
        <w:rPr>
          <w:rFonts w:ascii="Times New Roman" w:hAnsi="Times New Roman"/>
          <w:color w:val="000000"/>
          <w:sz w:val="28"/>
        </w:rPr>
        <w:t>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Применять правила постановки знаков препинания в предложениях с однородными членами, связанными попарно, с помощью повторяющихся союзов (</w:t>
      </w:r>
      <w:r>
        <w:rPr>
          <w:rFonts w:ascii="Times New Roman" w:hAnsi="Times New Roman"/>
          <w:b/>
          <w:color w:val="000000"/>
          <w:sz w:val="28"/>
        </w:rPr>
        <w:t xml:space="preserve">и... и, или... или, </w:t>
      </w:r>
      <w:proofErr w:type="spellStart"/>
      <w:r>
        <w:rPr>
          <w:rFonts w:ascii="Times New Roman" w:hAnsi="Times New Roman"/>
          <w:b/>
          <w:color w:val="000000"/>
          <w:sz w:val="28"/>
        </w:rPr>
        <w:t>либ</w:t>
      </w:r>
      <w:proofErr w:type="gramStart"/>
      <w:r>
        <w:rPr>
          <w:rFonts w:ascii="Times New Roman" w:hAnsi="Times New Roman"/>
          <w:b/>
          <w:color w:val="000000"/>
          <w:sz w:val="28"/>
        </w:rPr>
        <w:t>o</w:t>
      </w:r>
      <w:proofErr w:type="spellEnd"/>
      <w:proofErr w:type="gramEnd"/>
      <w:r>
        <w:rPr>
          <w:rFonts w:ascii="Times New Roman" w:hAnsi="Times New Roman"/>
          <w:b/>
          <w:color w:val="000000"/>
          <w:sz w:val="28"/>
        </w:rPr>
        <w:t xml:space="preserve">... </w:t>
      </w:r>
      <w:proofErr w:type="spellStart"/>
      <w:r>
        <w:rPr>
          <w:rFonts w:ascii="Times New Roman" w:hAnsi="Times New Roman"/>
          <w:b/>
          <w:color w:val="000000"/>
          <w:sz w:val="28"/>
        </w:rPr>
        <w:t>либo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, ни... ни, </w:t>
      </w:r>
      <w:proofErr w:type="spellStart"/>
      <w:r>
        <w:rPr>
          <w:rFonts w:ascii="Times New Roman" w:hAnsi="Times New Roman"/>
          <w:b/>
          <w:color w:val="000000"/>
          <w:sz w:val="28"/>
        </w:rPr>
        <w:t>тo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... </w:t>
      </w:r>
      <w:proofErr w:type="spellStart"/>
      <w:r>
        <w:rPr>
          <w:rFonts w:ascii="Times New Roman" w:hAnsi="Times New Roman"/>
          <w:b/>
          <w:color w:val="000000"/>
          <w:sz w:val="28"/>
        </w:rPr>
        <w:t>тo</w:t>
      </w:r>
      <w:proofErr w:type="spellEnd"/>
      <w:r>
        <w:rPr>
          <w:rFonts w:ascii="Times New Roman" w:hAnsi="Times New Roman"/>
          <w:color w:val="000000"/>
          <w:sz w:val="28"/>
        </w:rPr>
        <w:t>); правила постановки знаков препинания в предложениях с обобщающим словом при однородных членах.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Распознавать простые </w:t>
      </w:r>
      <w:proofErr w:type="spellStart"/>
      <w:r>
        <w:rPr>
          <w:rFonts w:ascii="Times New Roman" w:hAnsi="Times New Roman"/>
          <w:color w:val="000000"/>
          <w:sz w:val="28"/>
        </w:rPr>
        <w:t>неосложнённые</w:t>
      </w:r>
      <w:proofErr w:type="spellEnd"/>
      <w:r>
        <w:rPr>
          <w:rFonts w:ascii="Times New Roman" w:hAnsi="Times New Roman"/>
          <w:color w:val="000000"/>
          <w:sz w:val="28"/>
        </w:rPr>
        <w:t xml:space="preserve"> предложения, в том числе предложения с неоднородными определениями; простые предложения, осложнённые однородными членами, включая предложения с обобщающим словом при однородных членах, осложнённые обособленными членами, обращением, вводными словами и предложениями, вставными конструкциями, междометиями.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Различать виды обособленных членов предложения, применять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конструкций. Применять правила постановки знаков препинания в предложениях со сравнительным оборотом;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конструкций; правила постановки знаков препинания в предложениях с вводными и вставными конструкциями, обращениями и междометиями.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Различать группы вводных слов по значению, различать вводные предложения и вставные конструкции; понимать особенности употребления предложений с вводными словами, вводными предложениями и вставными конструкциями, обращениями и междометиями в речи, понимать их функции; выявлять омонимию членов предложения и вводных слов, словосочетаний и предложений.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Применять 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Распознавать сложные предложения, конструкции с чужой речью (в рамках изученного).</w:t>
      </w:r>
      <w:proofErr w:type="gramEnd"/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Проводить синтаксический анализ словосочетаний, синтаксический и пунктуационный анализ предложений; применять знания по синтаксису и пунктуации при выполнении языкового анализа различных видов и в речевой практике.</w:t>
      </w:r>
    </w:p>
    <w:p w:rsidR="00510DB9" w:rsidRDefault="00510DB9" w:rsidP="00510DB9">
      <w:pPr>
        <w:spacing w:after="0"/>
        <w:ind w:left="120"/>
      </w:pPr>
    </w:p>
    <w:p w:rsidR="00510DB9" w:rsidRDefault="00510DB9" w:rsidP="00510DB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>9 КЛАСС</w:t>
      </w:r>
    </w:p>
    <w:p w:rsidR="00510DB9" w:rsidRDefault="00510DB9" w:rsidP="00510DB9">
      <w:pPr>
        <w:spacing w:after="0"/>
        <w:ind w:left="120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Осознавать роль русского языка в жизни человека, государства, общества; понимать внутренние и внешние функции русского языка и уметь рассказать о них.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Язык и речь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Создавать устные монологические высказывания объёмом не менее 80 слов на основе наблюдений, личных впечатлений, чтения научно-учебной, художественной и научно-популярной литературы: монолог-сообщение, монолог-описание, монолог-рассуждение, монолог-повествование; выступать с научным сообщением.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Участвовать в диалогическом и </w:t>
      </w:r>
      <w:proofErr w:type="spellStart"/>
      <w:r>
        <w:rPr>
          <w:rFonts w:ascii="Times New Roman" w:hAnsi="Times New Roman"/>
          <w:color w:val="000000"/>
          <w:sz w:val="28"/>
        </w:rPr>
        <w:t>полилогическом</w:t>
      </w:r>
      <w:proofErr w:type="spellEnd"/>
      <w:r>
        <w:rPr>
          <w:rFonts w:ascii="Times New Roman" w:hAnsi="Times New Roman"/>
          <w:color w:val="000000"/>
          <w:sz w:val="28"/>
        </w:rPr>
        <w:t xml:space="preserve"> общении (побуждение к действию, обмен мнениями, запрос информации, сообщение информации) </w:t>
      </w:r>
      <w:r>
        <w:rPr>
          <w:rFonts w:ascii="Times New Roman" w:hAnsi="Times New Roman"/>
          <w:color w:val="000000"/>
          <w:sz w:val="28"/>
        </w:rPr>
        <w:lastRenderedPageBreak/>
        <w:t>на бытовые, научно-учебные (в том числе лингвистические) темы (объём не менее 6 реплик).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Владеть различными видами </w:t>
      </w:r>
      <w:proofErr w:type="spellStart"/>
      <w:r>
        <w:rPr>
          <w:rFonts w:ascii="Times New Roman" w:hAnsi="Times New Roman"/>
          <w:color w:val="000000"/>
          <w:sz w:val="28"/>
        </w:rPr>
        <w:t>аудирования</w:t>
      </w:r>
      <w:proofErr w:type="spellEnd"/>
      <w:r>
        <w:rPr>
          <w:rFonts w:ascii="Times New Roman" w:hAnsi="Times New Roman"/>
          <w:color w:val="000000"/>
          <w:sz w:val="28"/>
        </w:rPr>
        <w:t>: выборочным, ознакомительным, детальным – научно-учебных, художественных, публицистических текстов различных функционально-смысловых типов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Владеть различными видами чтения: просмотровым, ознакомительным, изучающим, поисковым.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Устно пересказывать прочитанный или прослушанный текст объёмом не менее 150 слов.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Осуществлять выбор языковых сре</w:t>
      </w:r>
      <w:proofErr w:type="gramStart"/>
      <w:r>
        <w:rPr>
          <w:rFonts w:ascii="Times New Roman" w:hAnsi="Times New Roman"/>
          <w:color w:val="000000"/>
          <w:sz w:val="28"/>
        </w:rPr>
        <w:t>дств дл</w:t>
      </w:r>
      <w:proofErr w:type="gramEnd"/>
      <w:r>
        <w:rPr>
          <w:rFonts w:ascii="Times New Roman" w:hAnsi="Times New Roman"/>
          <w:color w:val="000000"/>
          <w:sz w:val="28"/>
        </w:rPr>
        <w:t>я создания высказывания в соответствии с целью, темой и коммуникативным замыслом.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 xml:space="preserve">Соблюдать в устной речи и на письме нормы современного русского литературного языка, в том числе во время списывания текста объёмом 140–160 слов; словарного диктанта объёмом 35–40 слов; диктанта на основе связного текста объёмом 140–160 слов, составленного с учётом ранее изученных правил правописания (в том числе содержащего изученные в течение пятого года обучения орфограммы, </w:t>
      </w:r>
      <w:proofErr w:type="spellStart"/>
      <w:r>
        <w:rPr>
          <w:rFonts w:ascii="Times New Roman" w:hAnsi="Times New Roman"/>
          <w:color w:val="000000"/>
          <w:sz w:val="28"/>
        </w:rPr>
        <w:t>пунктограммы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слова с непроверяемыми написаниями).</w:t>
      </w:r>
      <w:proofErr w:type="gramEnd"/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Текст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Анализировать текст: определять и комментировать тему и главную мысль текста; подбирать заголовок, отражающий тему или главную мысль текста.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Устанавливать принадлежность текста к функционально-смысловому типу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Находить в тексте типовые фрагменты – описание, повествование, рассуждение-доказательство, оценочные высказывания.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Прогнозировать содержание текста по заголовку, ключевым словам, зачину или концовке.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Выявлять отличительные признаки текстов разных жанров.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Создавать высказывание на основе текста: выражать своё отношение к </w:t>
      </w:r>
      <w:proofErr w:type="gramStart"/>
      <w:r>
        <w:rPr>
          <w:rFonts w:ascii="Times New Roman" w:hAnsi="Times New Roman"/>
          <w:color w:val="000000"/>
          <w:sz w:val="28"/>
        </w:rPr>
        <w:t>прочитанному</w:t>
      </w:r>
      <w:proofErr w:type="gramEnd"/>
      <w:r>
        <w:rPr>
          <w:rFonts w:ascii="Times New Roman" w:hAnsi="Times New Roman"/>
          <w:color w:val="000000"/>
          <w:sz w:val="28"/>
        </w:rPr>
        <w:t xml:space="preserve"> или прослушанному в устной и письменной форме.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Создавать тексты с опорой на жизненный и читательский опыт; на произведения искусства (в том числе сочинения-миниатюры объёмом 8 и более предложений или объёмом не менее 6–7 предложений сложной структуры, если этот объём позволяет раскрыть тему, выразить главную мысль); классные сочинения объёмом не менее 250 слов с учётом стиля и жанра сочинения, характера темы.</w:t>
      </w:r>
      <w:proofErr w:type="gramEnd"/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Владеть умениями информационной переработки текста: выделять главную и второстепенную информацию в тексте; извлекать информацию из </w:t>
      </w:r>
      <w:r>
        <w:rPr>
          <w:rFonts w:ascii="Times New Roman" w:hAnsi="Times New Roman"/>
          <w:color w:val="000000"/>
          <w:sz w:val="28"/>
        </w:rPr>
        <w:lastRenderedPageBreak/>
        <w:t>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Представлять сообщение на заданную тему в виде презентации.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Подробно и сжато передавать в устной и письменной форме содержание прослушанных и прочитанных текстов различных функционально-смысловых типов речи (для подробного изложения объём исходного текста должен составлять не менее 280 слов; для сжатого и выборочного изложения – не менее 300 слов).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Редактировать собственные/созданные другими обучающимися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сферу употребления, функции, типичные ситуации речевого общения, задачи речи, языковые средства, характерные для научного стиля; основные особенности языка художественной литературы; особенности сочетания элементов разговорной речи и разных функциональных стилей в художественном произведении.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разные функционально-смысловые типы речи, понимать особенности их сочетания в пределах одного текста; понимать особенности употребления языковых средств выразительности в текстах, принадлежащих к различным функционально-смысловым типам речи, функциональным разновидностям языка.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Использовать при создании собственного текста нормы построения текстов, принадлежащих к различным функционально-смысловым типам речи, функциональным разновидностям языка, нормы составления тезисов, конспекта, написания реферата.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Составлять тезисы, конспект, писать рецензию, реферат.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правильности; исправлять речевые недостатки, редактировать текст.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Выявлять отличительные особенности языка художественной литературы в сравнении с другими функциональными разновидностями языка. Распознавать метафору, олицетворение, эпитет, гиперболу, сравнение.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proofErr w:type="spellStart"/>
      <w:proofErr w:type="gramStart"/>
      <w:r>
        <w:rPr>
          <w:rFonts w:ascii="Times New Roman" w:hAnsi="Times New Roman"/>
          <w:b/>
          <w:color w:val="000000"/>
          <w:sz w:val="28"/>
        </w:rPr>
        <w:t>C</w:t>
      </w:r>
      <w:proofErr w:type="gramEnd"/>
      <w:r>
        <w:rPr>
          <w:rFonts w:ascii="Times New Roman" w:hAnsi="Times New Roman"/>
          <w:b/>
          <w:color w:val="000000"/>
          <w:sz w:val="28"/>
        </w:rPr>
        <w:t>интаксис</w:t>
      </w:r>
      <w:proofErr w:type="spellEnd"/>
      <w:r>
        <w:rPr>
          <w:rFonts w:ascii="Times New Roman" w:hAnsi="Times New Roman"/>
          <w:b/>
          <w:color w:val="000000"/>
          <w:sz w:val="28"/>
        </w:rPr>
        <w:t>. Культура речи. Пунктуация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Сложносочинённое предложение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Выявлять основные средства синтаксической связи между частями сложного предложения.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сложные предложения с разными видами связи, бессоюзные и союзные предложения (сложносочинённые и сложноподчинённые).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сложносочинённое предложение, его строение, смысловое, структурное и интонационное единство частей сложного предложения.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Выявлять смысловые отношения между частями сложносочинённого предложения, интонационные особенности сложносочинённых предложений с разными типами смысловых отношений между частями.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Понимать особенности употребления сложносочинённых предложений в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Соблюдать основные нормы построения сложносочинённого предложения.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Понимать явления грамматической синонимии сложносочинённых предложений и простых предложений с однородными членами; использовать соответствующие конструкции в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Проводить синтаксический и пунктуационный анализ сложносочинённых предложений.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Применять правила постановки знаков препинания в сложносочинённых предложениях.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Сложноподчинённое предложение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сложноподчинённые предложения, выделять главную и придаточную части предложения, средства связи частей сложноподчинённого предложения.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Различать подчинительные союзы и союзные слова.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Различать виды сложноподчинённых предложений по характеру смысловых отношений между главной и придаточной частями, структуре, синтаксическим средствам связи, выявлять особенности их строения.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Выявлять сложноподчинённые предложения с несколькими придаточными, сложноподчинённые предложения с придаточной частью определительной, изъяснительной и обстоятельственной (места, времени, причины, образа действия, меры и степени, сравнения, условия, уступки, следствия, цели).</w:t>
      </w:r>
      <w:proofErr w:type="gramEnd"/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Выявлять однородное, неоднородное и последовательное подчинение придаточных частей.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Понимать явления грамматической синонимии сложноподчинённых предложений и простых предложений с обособленными членами; использовать соответствующие конструкции в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Соблюдать основные нормы построения сложноподчинённого предложения.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Понимать особенности употребления сложноподчинённых предложений в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Проводить синтаксический и пунктуационный анализ сложноподчинённых предложений.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Применять нормы построения сложноподчинённых предложений и правила постановки знаков препинания в них.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Бессоюзное сложное предложение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Характеризовать смысловые отношения между частями бессоюзного сложного предложения, интонационное и пунктуационное выражение этих отношений.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Соблюдать основные грамматические нормы построения бессоюзного сложного предложения.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Понимать особенности употребления бессоюзных сложных предложений в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Проводить синтаксический и пунктуационный анализ бессоюзных сложных предложений.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Выявлять грамматическую синонимию бессоюзных сложных предложений и союзных сложных предложений, использовать соответствующие конструкции в речи; применять нормы постановки знаков препинания в бессоюзных сложных предложениях.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Сложные предложения с разными видами союзной и бессоюзной связи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Распознавать типы сложных предложений с разными видами связи.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Соблюдать основные нормы построения сложных предложений с разными видами связи.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Употреблять сложные предложения с разными видами связи в речи.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Проводить синтаксический и пунктуационный анализ сложных предложений с разными видами связи.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Применять правила постановки знаков препинания в сложных предложениях с разными видами связи.</w:t>
      </w:r>
    </w:p>
    <w:p w:rsidR="00510DB9" w:rsidRDefault="00510DB9" w:rsidP="00510DB9">
      <w:pPr>
        <w:spacing w:after="0" w:line="264" w:lineRule="auto"/>
        <w:ind w:left="120"/>
        <w:jc w:val="both"/>
      </w:pPr>
    </w:p>
    <w:p w:rsidR="00510DB9" w:rsidRDefault="00510DB9" w:rsidP="00510DB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Прямая и косвенная речь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Распознавать прямую и косвенную речь; выявлять синонимию предложений с прямой и косвенной речью.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Уметь цитировать и применять разные способы включения цитат в высказывание.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Соблюдать основные нормы построения предложений с прямой и косвенной речью, при цитировании.</w:t>
      </w:r>
    </w:p>
    <w:p w:rsidR="00510DB9" w:rsidRDefault="00510DB9" w:rsidP="00510DB9">
      <w:pPr>
        <w:spacing w:after="0" w:line="264" w:lineRule="auto"/>
        <w:ind w:firstLine="600"/>
        <w:jc w:val="both"/>
      </w:pPr>
      <w:r>
        <w:rPr>
          <w:rFonts w:ascii="Calibri" w:hAnsi="Calibri"/>
          <w:color w:val="000000"/>
          <w:sz w:val="28"/>
        </w:rPr>
        <w:t>Применять правила постановки знаков препинания в предложениях с прямой и косвенной речью, при цитировании.</w:t>
      </w:r>
    </w:p>
    <w:p w:rsidR="00510DB9" w:rsidRDefault="00510DB9" w:rsidP="00510DB9">
      <w:pPr>
        <w:spacing w:after="0"/>
        <w:ind w:left="120"/>
      </w:pPr>
    </w:p>
    <w:p w:rsidR="00C01E1B" w:rsidRDefault="00C01E1B"/>
    <w:sectPr w:rsidR="00C01E1B" w:rsidSect="00B261A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510DB9"/>
    <w:rsid w:val="0040616D"/>
    <w:rsid w:val="00510DB9"/>
    <w:rsid w:val="00B261AD"/>
    <w:rsid w:val="00C01E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61AD"/>
  </w:style>
  <w:style w:type="paragraph" w:styleId="1">
    <w:name w:val="heading 1"/>
    <w:basedOn w:val="a"/>
    <w:next w:val="a"/>
    <w:link w:val="10"/>
    <w:uiPriority w:val="9"/>
    <w:qFormat/>
    <w:rsid w:val="00510DB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10DB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10DB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10DB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10DB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character" w:customStyle="1" w:styleId="20">
    <w:name w:val="Заголовок 2 Знак"/>
    <w:basedOn w:val="a0"/>
    <w:link w:val="2"/>
    <w:uiPriority w:val="9"/>
    <w:semiHidden/>
    <w:rsid w:val="00510DB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character" w:customStyle="1" w:styleId="30">
    <w:name w:val="Заголовок 3 Знак"/>
    <w:basedOn w:val="a0"/>
    <w:link w:val="3"/>
    <w:uiPriority w:val="9"/>
    <w:semiHidden/>
    <w:rsid w:val="00510DB9"/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character" w:customStyle="1" w:styleId="40">
    <w:name w:val="Заголовок 4 Знак"/>
    <w:basedOn w:val="a0"/>
    <w:link w:val="4"/>
    <w:uiPriority w:val="9"/>
    <w:semiHidden/>
    <w:rsid w:val="00510DB9"/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character" w:styleId="a3">
    <w:name w:val="Hyperlink"/>
    <w:basedOn w:val="a0"/>
    <w:uiPriority w:val="99"/>
    <w:semiHidden/>
    <w:unhideWhenUsed/>
    <w:rsid w:val="00510DB9"/>
    <w:rPr>
      <w:color w:val="0000FF" w:themeColor="hyperlink"/>
      <w:u w:val="single"/>
    </w:rPr>
  </w:style>
  <w:style w:type="character" w:styleId="a4">
    <w:name w:val="FollowedHyperlink"/>
    <w:basedOn w:val="a0"/>
    <w:uiPriority w:val="99"/>
    <w:semiHidden/>
    <w:unhideWhenUsed/>
    <w:rsid w:val="00510DB9"/>
    <w:rPr>
      <w:color w:val="800080" w:themeColor="followedHyperlink"/>
      <w:u w:val="single"/>
    </w:rPr>
  </w:style>
  <w:style w:type="paragraph" w:styleId="a5">
    <w:name w:val="Normal Indent"/>
    <w:basedOn w:val="a"/>
    <w:uiPriority w:val="99"/>
    <w:semiHidden/>
    <w:unhideWhenUsed/>
    <w:rsid w:val="00510DB9"/>
    <w:pPr>
      <w:ind w:left="720"/>
    </w:pPr>
    <w:rPr>
      <w:rFonts w:eastAsiaTheme="minorHAnsi"/>
      <w:lang w:val="en-US" w:eastAsia="en-US"/>
    </w:rPr>
  </w:style>
  <w:style w:type="paragraph" w:styleId="a6">
    <w:name w:val="header"/>
    <w:basedOn w:val="a"/>
    <w:link w:val="a7"/>
    <w:uiPriority w:val="99"/>
    <w:semiHidden/>
    <w:unhideWhenUsed/>
    <w:rsid w:val="00510DB9"/>
    <w:pPr>
      <w:tabs>
        <w:tab w:val="center" w:pos="4680"/>
        <w:tab w:val="right" w:pos="9360"/>
      </w:tabs>
    </w:pPr>
    <w:rPr>
      <w:rFonts w:eastAsiaTheme="minorHAnsi"/>
      <w:lang w:val="en-US" w:eastAsia="en-US"/>
    </w:rPr>
  </w:style>
  <w:style w:type="character" w:customStyle="1" w:styleId="a7">
    <w:name w:val="Верхний колонтитул Знак"/>
    <w:basedOn w:val="a0"/>
    <w:link w:val="a6"/>
    <w:uiPriority w:val="99"/>
    <w:semiHidden/>
    <w:rsid w:val="00510DB9"/>
    <w:rPr>
      <w:rFonts w:eastAsiaTheme="minorHAnsi"/>
      <w:lang w:val="en-US" w:eastAsia="en-US"/>
    </w:rPr>
  </w:style>
  <w:style w:type="paragraph" w:styleId="a8">
    <w:name w:val="caption"/>
    <w:basedOn w:val="a"/>
    <w:next w:val="a"/>
    <w:uiPriority w:val="35"/>
    <w:semiHidden/>
    <w:unhideWhenUsed/>
    <w:qFormat/>
    <w:rsid w:val="00510DB9"/>
    <w:pPr>
      <w:spacing w:line="240" w:lineRule="auto"/>
    </w:pPr>
    <w:rPr>
      <w:rFonts w:eastAsiaTheme="minorHAnsi"/>
      <w:b/>
      <w:bCs/>
      <w:color w:val="4F81BD" w:themeColor="accent1"/>
      <w:sz w:val="18"/>
      <w:szCs w:val="18"/>
      <w:lang w:val="en-US" w:eastAsia="en-US"/>
    </w:rPr>
  </w:style>
  <w:style w:type="paragraph" w:styleId="a9">
    <w:name w:val="Title"/>
    <w:basedOn w:val="a"/>
    <w:next w:val="a"/>
    <w:link w:val="aa"/>
    <w:uiPriority w:val="10"/>
    <w:qFormat/>
    <w:rsid w:val="00510DB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character" w:customStyle="1" w:styleId="aa">
    <w:name w:val="Название Знак"/>
    <w:basedOn w:val="a0"/>
    <w:link w:val="a9"/>
    <w:uiPriority w:val="10"/>
    <w:rsid w:val="00510DB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paragraph" w:styleId="ab">
    <w:name w:val="Subtitle"/>
    <w:basedOn w:val="a"/>
    <w:next w:val="a"/>
    <w:link w:val="ac"/>
    <w:uiPriority w:val="11"/>
    <w:qFormat/>
    <w:rsid w:val="00510DB9"/>
    <w:p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character" w:customStyle="1" w:styleId="ac">
    <w:name w:val="Подзаголовок Знак"/>
    <w:basedOn w:val="a0"/>
    <w:link w:val="ab"/>
    <w:uiPriority w:val="11"/>
    <w:rsid w:val="00510DB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paragraph" w:styleId="ad">
    <w:name w:val="Balloon Text"/>
    <w:basedOn w:val="a"/>
    <w:link w:val="ae"/>
    <w:uiPriority w:val="99"/>
    <w:semiHidden/>
    <w:unhideWhenUsed/>
    <w:rsid w:val="00510DB9"/>
    <w:pPr>
      <w:spacing w:after="0" w:line="240" w:lineRule="auto"/>
    </w:pPr>
    <w:rPr>
      <w:rFonts w:ascii="Tahoma" w:eastAsiaTheme="minorHAnsi" w:hAnsi="Tahoma" w:cs="Tahoma"/>
      <w:sz w:val="16"/>
      <w:szCs w:val="16"/>
      <w:lang w:val="en-US" w:eastAsia="en-US"/>
    </w:rPr>
  </w:style>
  <w:style w:type="character" w:customStyle="1" w:styleId="ae">
    <w:name w:val="Текст выноски Знак"/>
    <w:basedOn w:val="a0"/>
    <w:link w:val="ad"/>
    <w:uiPriority w:val="99"/>
    <w:semiHidden/>
    <w:rsid w:val="00510DB9"/>
    <w:rPr>
      <w:rFonts w:ascii="Tahoma" w:eastAsiaTheme="minorHAnsi" w:hAnsi="Tahoma" w:cs="Tahoma"/>
      <w:sz w:val="16"/>
      <w:szCs w:val="16"/>
      <w:lang w:val="en-US" w:eastAsia="en-US"/>
    </w:rPr>
  </w:style>
  <w:style w:type="table" w:styleId="af">
    <w:name w:val="Table Grid"/>
    <w:basedOn w:val="a1"/>
    <w:uiPriority w:val="59"/>
    <w:rsid w:val="00510DB9"/>
    <w:pPr>
      <w:spacing w:after="0" w:line="240" w:lineRule="auto"/>
    </w:pPr>
    <w:rPr>
      <w:rFonts w:eastAsiaTheme="minorHAnsi"/>
      <w:lang w:val="en-US"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5858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58</Pages>
  <Words>16147</Words>
  <Characters>92040</Characters>
  <Application>Microsoft Office Word</Application>
  <DocSecurity>0</DocSecurity>
  <Lines>767</Lines>
  <Paragraphs>215</Paragraphs>
  <ScaleCrop>false</ScaleCrop>
  <Company/>
  <LinksUpToDate>false</LinksUpToDate>
  <CharactersWithSpaces>107972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Учитель</cp:lastModifiedBy>
  <cp:revision>4</cp:revision>
  <dcterms:created xsi:type="dcterms:W3CDTF">2024-10-16T07:10:00Z</dcterms:created>
  <dcterms:modified xsi:type="dcterms:W3CDTF">2024-10-16T07:31:00Z</dcterms:modified>
</cp:coreProperties>
</file>