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57F" w:rsidRPr="0080589C" w:rsidRDefault="00C5257F" w:rsidP="009B6280">
      <w:pPr>
        <w:pStyle w:val="ae"/>
        <w:jc w:val="center"/>
        <w:rPr>
          <w:color w:val="000000"/>
          <w:sz w:val="26"/>
          <w:szCs w:val="26"/>
        </w:rPr>
      </w:pPr>
      <w:r w:rsidRPr="0080589C">
        <w:rPr>
          <w:color w:val="000000"/>
          <w:sz w:val="26"/>
          <w:szCs w:val="26"/>
        </w:rPr>
        <w:t>Календарно-тематический план</w:t>
      </w:r>
    </w:p>
    <w:p w:rsidR="00C5257F" w:rsidRPr="00491F9E" w:rsidRDefault="00C5257F" w:rsidP="00C5257F">
      <w:pPr>
        <w:widowControl w:val="0"/>
        <w:suppressAutoHyphens/>
        <w:jc w:val="center"/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</w:pP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по 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родн</w:t>
      </w:r>
      <w:r w:rsidR="00BA30E5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ому языку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 </w:t>
      </w:r>
      <w:r w:rsidR="00BF7A8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6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</w:t>
      </w:r>
      <w:r w:rsidR="009B6280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«А», 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«</w:t>
      </w:r>
      <w:r w:rsidR="004D6A75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Б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» 20</w:t>
      </w:r>
      <w:r w:rsidR="00BF7A8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="00E4057D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-20</w:t>
      </w:r>
      <w:r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2</w:t>
      </w:r>
      <w:r w:rsidR="00E4057D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>3</w:t>
      </w:r>
      <w:r w:rsidRPr="0080589C">
        <w:rPr>
          <w:rFonts w:eastAsia="SimSun"/>
          <w:bCs/>
          <w:color w:val="000000"/>
          <w:kern w:val="2"/>
          <w:sz w:val="26"/>
          <w:szCs w:val="26"/>
          <w:lang w:eastAsia="hi-IN" w:bidi="hi-IN"/>
        </w:rPr>
        <w:t xml:space="preserve"> учебный год</w:t>
      </w:r>
    </w:p>
    <w:p w:rsidR="00C5257F" w:rsidRPr="007975FD" w:rsidRDefault="00C5257F" w:rsidP="0055183F">
      <w:pPr>
        <w:pStyle w:val="a3"/>
        <w:ind w:left="644" w:right="-851"/>
        <w:rPr>
          <w:sz w:val="22"/>
          <w:szCs w:val="22"/>
        </w:rPr>
      </w:pPr>
    </w:p>
    <w:p w:rsidR="00602966" w:rsidRPr="007975FD" w:rsidRDefault="00602966" w:rsidP="0055183F">
      <w:pPr>
        <w:pStyle w:val="a3"/>
        <w:ind w:left="644" w:right="-851"/>
        <w:rPr>
          <w:sz w:val="22"/>
          <w:szCs w:val="22"/>
        </w:rPr>
      </w:pP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993"/>
        <w:gridCol w:w="7938"/>
        <w:gridCol w:w="1134"/>
      </w:tblGrid>
      <w:tr w:rsidR="00BA30E5" w:rsidRPr="0029785B" w:rsidTr="00BA30E5">
        <w:trPr>
          <w:trHeight w:val="478"/>
        </w:trPr>
        <w:tc>
          <w:tcPr>
            <w:tcW w:w="993" w:type="dxa"/>
          </w:tcPr>
          <w:p w:rsidR="00BA30E5" w:rsidRPr="002A56B7" w:rsidRDefault="00BA30E5" w:rsidP="00AA0933">
            <w:pPr>
              <w:ind w:left="-392" w:firstLine="534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№</w:t>
            </w:r>
          </w:p>
          <w:p w:rsidR="00BA30E5" w:rsidRPr="002A56B7" w:rsidRDefault="00BA30E5" w:rsidP="00AA0933">
            <w:pPr>
              <w:ind w:firstLine="142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урока</w:t>
            </w:r>
          </w:p>
        </w:tc>
        <w:tc>
          <w:tcPr>
            <w:tcW w:w="993" w:type="dxa"/>
          </w:tcPr>
          <w:p w:rsidR="00BA30E5" w:rsidRPr="002A56B7" w:rsidRDefault="00BA30E5" w:rsidP="00AA0933">
            <w:pPr>
              <w:ind w:firstLine="142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Дата урока</w:t>
            </w:r>
          </w:p>
        </w:tc>
        <w:tc>
          <w:tcPr>
            <w:tcW w:w="7938" w:type="dxa"/>
          </w:tcPr>
          <w:p w:rsidR="00BA30E5" w:rsidRPr="002A56B7" w:rsidRDefault="00BA30E5" w:rsidP="00AA0933">
            <w:pPr>
              <w:ind w:firstLine="142"/>
              <w:jc w:val="center"/>
              <w:rPr>
                <w:b/>
                <w:lang w:eastAsia="ru-RU"/>
              </w:rPr>
            </w:pPr>
            <w:r w:rsidRPr="002A56B7">
              <w:rPr>
                <w:b/>
                <w:lang w:eastAsia="ru-RU"/>
              </w:rPr>
              <w:t>Тема урока (раздела)</w:t>
            </w:r>
          </w:p>
        </w:tc>
        <w:tc>
          <w:tcPr>
            <w:tcW w:w="1134" w:type="dxa"/>
          </w:tcPr>
          <w:p w:rsidR="00BA30E5" w:rsidRPr="002A56B7" w:rsidRDefault="00BA30E5" w:rsidP="00BA30E5">
            <w:pPr>
              <w:ind w:firstLine="142"/>
              <w:jc w:val="center"/>
              <w:rPr>
                <w:b/>
                <w:lang w:eastAsia="ru-RU"/>
              </w:rPr>
            </w:pPr>
            <w:r>
              <w:rPr>
                <w:rFonts w:eastAsia="Times New Roman"/>
                <w:b/>
                <w:color w:val="000000"/>
              </w:rPr>
              <w:t>Кол-во часов</w:t>
            </w:r>
          </w:p>
        </w:tc>
      </w:tr>
      <w:tr w:rsidR="00BA30E5" w:rsidRPr="0029785B" w:rsidTr="00BA30E5">
        <w:tc>
          <w:tcPr>
            <w:tcW w:w="1986" w:type="dxa"/>
            <w:gridSpan w:val="2"/>
          </w:tcPr>
          <w:p w:rsidR="00BA30E5" w:rsidRPr="0029785B" w:rsidRDefault="00BA30E5" w:rsidP="00AA0933">
            <w:pPr>
              <w:jc w:val="center"/>
              <w:rPr>
                <w:lang w:eastAsia="ru-RU"/>
              </w:rPr>
            </w:pPr>
          </w:p>
        </w:tc>
        <w:tc>
          <w:tcPr>
            <w:tcW w:w="7938" w:type="dxa"/>
          </w:tcPr>
          <w:p w:rsidR="00BA30E5" w:rsidRPr="002E5F7A" w:rsidRDefault="00BA30E5" w:rsidP="00AA0933">
            <w:pPr>
              <w:jc w:val="center"/>
              <w:rPr>
                <w:b/>
                <w:lang w:eastAsia="ru-RU"/>
              </w:rPr>
            </w:pPr>
            <w:r w:rsidRPr="002E5F7A">
              <w:rPr>
                <w:b/>
                <w:lang w:eastAsia="ru-RU"/>
              </w:rPr>
              <w:t>Глава 1.</w:t>
            </w:r>
            <w:r>
              <w:rPr>
                <w:b/>
                <w:lang w:eastAsia="ru-RU"/>
              </w:rPr>
              <w:t xml:space="preserve"> Язык и культура</w:t>
            </w:r>
            <w:r w:rsidR="002B7755">
              <w:rPr>
                <w:b/>
                <w:lang w:eastAsia="ru-RU"/>
              </w:rPr>
              <w:t xml:space="preserve"> (5ч.)</w:t>
            </w:r>
          </w:p>
        </w:tc>
        <w:tc>
          <w:tcPr>
            <w:tcW w:w="1134" w:type="dxa"/>
          </w:tcPr>
          <w:p w:rsidR="00BA30E5" w:rsidRPr="0029785B" w:rsidRDefault="00BA30E5" w:rsidP="00BA30E5">
            <w:pPr>
              <w:ind w:right="2017"/>
              <w:rPr>
                <w:lang w:eastAsia="ru-RU"/>
              </w:rPr>
            </w:pPr>
          </w:p>
        </w:tc>
      </w:tr>
      <w:tr w:rsidR="00BA30E5" w:rsidRPr="0029785B" w:rsidTr="00BA30E5">
        <w:trPr>
          <w:trHeight w:val="323"/>
        </w:trPr>
        <w:tc>
          <w:tcPr>
            <w:tcW w:w="993" w:type="dxa"/>
          </w:tcPr>
          <w:p w:rsidR="00BA30E5" w:rsidRPr="0029785B" w:rsidRDefault="00BA30E5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1.</w:t>
            </w:r>
          </w:p>
        </w:tc>
        <w:tc>
          <w:tcPr>
            <w:tcW w:w="993" w:type="dxa"/>
          </w:tcPr>
          <w:p w:rsidR="00BA30E5" w:rsidRPr="0029785B" w:rsidRDefault="00BA30E5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DA338F">
              <w:rPr>
                <w:lang w:eastAsia="ru-RU"/>
              </w:rPr>
              <w:t>2</w:t>
            </w:r>
            <w:r>
              <w:rPr>
                <w:lang w:eastAsia="ru-RU"/>
              </w:rPr>
              <w:t>.09</w:t>
            </w:r>
          </w:p>
        </w:tc>
        <w:tc>
          <w:tcPr>
            <w:tcW w:w="7938" w:type="dxa"/>
          </w:tcPr>
          <w:p w:rsidR="00BA30E5" w:rsidRPr="0029785B" w:rsidRDefault="00BF7A8C" w:rsidP="00AA0933">
            <w:pPr>
              <w:jc w:val="both"/>
              <w:rPr>
                <w:lang w:eastAsia="ru-RU"/>
              </w:rPr>
            </w:pPr>
            <w:r>
              <w:t>Из истории русского литературного языка. Диалекты как часть народной культуры</w:t>
            </w:r>
          </w:p>
        </w:tc>
        <w:tc>
          <w:tcPr>
            <w:tcW w:w="1134" w:type="dxa"/>
          </w:tcPr>
          <w:p w:rsidR="00BA30E5" w:rsidRPr="0029785B" w:rsidRDefault="00BA30E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A30E5" w:rsidRPr="0029785B" w:rsidTr="00BA30E5">
        <w:trPr>
          <w:trHeight w:val="361"/>
        </w:trPr>
        <w:tc>
          <w:tcPr>
            <w:tcW w:w="993" w:type="dxa"/>
          </w:tcPr>
          <w:p w:rsidR="00BA30E5" w:rsidRPr="0029785B" w:rsidRDefault="00BA30E5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</w:p>
        </w:tc>
        <w:tc>
          <w:tcPr>
            <w:tcW w:w="993" w:type="dxa"/>
          </w:tcPr>
          <w:p w:rsidR="00BA30E5" w:rsidRPr="0029785B" w:rsidRDefault="0063332D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DA338F">
              <w:rPr>
                <w:lang w:eastAsia="ru-RU"/>
              </w:rPr>
              <w:t>6</w:t>
            </w:r>
            <w:r w:rsidR="00BA30E5">
              <w:rPr>
                <w:lang w:eastAsia="ru-RU"/>
              </w:rPr>
              <w:t>.09</w:t>
            </w:r>
          </w:p>
        </w:tc>
        <w:tc>
          <w:tcPr>
            <w:tcW w:w="7938" w:type="dxa"/>
          </w:tcPr>
          <w:p w:rsidR="00BA30E5" w:rsidRPr="00BF48B3" w:rsidRDefault="00BF7A8C" w:rsidP="00BF7A8C">
            <w:pPr>
              <w:jc w:val="both"/>
              <w:rPr>
                <w:lang w:eastAsia="ru-RU"/>
              </w:rPr>
            </w:pPr>
            <w:r>
              <w:t>Лексические заимствования как результат  взаимодействия национальных культур.</w:t>
            </w:r>
          </w:p>
        </w:tc>
        <w:tc>
          <w:tcPr>
            <w:tcW w:w="1134" w:type="dxa"/>
          </w:tcPr>
          <w:p w:rsidR="00BA30E5" w:rsidRPr="0029785B" w:rsidRDefault="00BA30E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A30E5" w:rsidRPr="0029785B" w:rsidTr="00BA30E5">
        <w:tc>
          <w:tcPr>
            <w:tcW w:w="993" w:type="dxa"/>
          </w:tcPr>
          <w:p w:rsidR="00BA30E5" w:rsidRDefault="00BA30E5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3.</w:t>
            </w:r>
          </w:p>
        </w:tc>
        <w:tc>
          <w:tcPr>
            <w:tcW w:w="993" w:type="dxa"/>
          </w:tcPr>
          <w:p w:rsidR="00BA30E5" w:rsidRPr="0029785B" w:rsidRDefault="00DA338F" w:rsidP="00AA09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63332D">
              <w:rPr>
                <w:lang w:eastAsia="ru-RU"/>
              </w:rPr>
              <w:t>.09</w:t>
            </w:r>
          </w:p>
        </w:tc>
        <w:tc>
          <w:tcPr>
            <w:tcW w:w="7938" w:type="dxa"/>
          </w:tcPr>
          <w:p w:rsidR="00BA30E5" w:rsidRPr="00BF48B3" w:rsidRDefault="00BF7A8C" w:rsidP="00BF7A8C">
            <w:pPr>
              <w:jc w:val="both"/>
              <w:rPr>
                <w:lang w:eastAsia="ru-RU"/>
              </w:rPr>
            </w:pPr>
            <w:r>
              <w:t>Особенности освоения иноязычной лексики.</w:t>
            </w:r>
          </w:p>
        </w:tc>
        <w:tc>
          <w:tcPr>
            <w:tcW w:w="1134" w:type="dxa"/>
          </w:tcPr>
          <w:p w:rsidR="00BA30E5" w:rsidRPr="0029785B" w:rsidRDefault="00BA30E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A30E5" w:rsidRPr="0029785B" w:rsidTr="00BA30E5">
        <w:tc>
          <w:tcPr>
            <w:tcW w:w="993" w:type="dxa"/>
          </w:tcPr>
          <w:p w:rsidR="00BA30E5" w:rsidRDefault="00BA30E5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993" w:type="dxa"/>
          </w:tcPr>
          <w:p w:rsidR="00BA30E5" w:rsidRPr="0029785B" w:rsidRDefault="00BA30E5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DA338F">
              <w:rPr>
                <w:lang w:eastAsia="ru-RU"/>
              </w:rPr>
              <w:t>4</w:t>
            </w:r>
            <w:r>
              <w:rPr>
                <w:lang w:eastAsia="ru-RU"/>
              </w:rPr>
              <w:t>.10</w:t>
            </w:r>
          </w:p>
        </w:tc>
        <w:tc>
          <w:tcPr>
            <w:tcW w:w="7938" w:type="dxa"/>
          </w:tcPr>
          <w:p w:rsidR="00BA30E5" w:rsidRPr="00BF48B3" w:rsidRDefault="00BF7A8C" w:rsidP="00AA0933">
            <w:pPr>
              <w:jc w:val="both"/>
              <w:rPr>
                <w:lang w:eastAsia="ru-RU"/>
              </w:rPr>
            </w:pPr>
            <w:r>
              <w:t>Современные неологизмы.</w:t>
            </w:r>
          </w:p>
        </w:tc>
        <w:tc>
          <w:tcPr>
            <w:tcW w:w="1134" w:type="dxa"/>
          </w:tcPr>
          <w:p w:rsidR="00BA30E5" w:rsidRPr="0029785B" w:rsidRDefault="00BA30E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A30E5" w:rsidRPr="0029785B" w:rsidTr="00BA30E5">
        <w:tc>
          <w:tcPr>
            <w:tcW w:w="993" w:type="dxa"/>
          </w:tcPr>
          <w:p w:rsidR="00BA30E5" w:rsidRDefault="00BA30E5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5.</w:t>
            </w:r>
          </w:p>
        </w:tc>
        <w:tc>
          <w:tcPr>
            <w:tcW w:w="993" w:type="dxa"/>
          </w:tcPr>
          <w:p w:rsidR="00BA30E5" w:rsidRPr="0029785B" w:rsidRDefault="0063332D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DA338F">
              <w:rPr>
                <w:lang w:eastAsia="ru-RU"/>
              </w:rPr>
              <w:t>8</w:t>
            </w:r>
            <w:r>
              <w:rPr>
                <w:lang w:eastAsia="ru-RU"/>
              </w:rPr>
              <w:t>.10</w:t>
            </w:r>
          </w:p>
        </w:tc>
        <w:tc>
          <w:tcPr>
            <w:tcW w:w="7938" w:type="dxa"/>
          </w:tcPr>
          <w:p w:rsidR="00BA30E5" w:rsidRPr="00BF48B3" w:rsidRDefault="00BF7A8C" w:rsidP="00AA0933">
            <w:pPr>
              <w:jc w:val="both"/>
            </w:pPr>
            <w:r>
              <w:t xml:space="preserve">Отражение во фразеологии истории и культуры народа. </w:t>
            </w:r>
            <w:r w:rsidR="002B7755">
              <w:t>Современные фразеологизмы.</w:t>
            </w:r>
          </w:p>
        </w:tc>
        <w:tc>
          <w:tcPr>
            <w:tcW w:w="1134" w:type="dxa"/>
          </w:tcPr>
          <w:p w:rsidR="00BA30E5" w:rsidRPr="0029785B" w:rsidRDefault="00BA30E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A30E5" w:rsidRPr="0029785B" w:rsidTr="00BA30E5">
        <w:tc>
          <w:tcPr>
            <w:tcW w:w="1986" w:type="dxa"/>
            <w:gridSpan w:val="2"/>
          </w:tcPr>
          <w:p w:rsidR="00BA30E5" w:rsidRPr="0029785B" w:rsidRDefault="00BA30E5" w:rsidP="00AA0933">
            <w:pPr>
              <w:rPr>
                <w:lang w:eastAsia="ru-RU"/>
              </w:rPr>
            </w:pPr>
          </w:p>
        </w:tc>
        <w:tc>
          <w:tcPr>
            <w:tcW w:w="7938" w:type="dxa"/>
          </w:tcPr>
          <w:p w:rsidR="00BA30E5" w:rsidRPr="002E5F7A" w:rsidRDefault="00BA30E5" w:rsidP="00AA0933">
            <w:pPr>
              <w:jc w:val="center"/>
              <w:rPr>
                <w:b/>
                <w:lang w:eastAsia="ru-RU"/>
              </w:rPr>
            </w:pPr>
            <w:r w:rsidRPr="002E5F7A">
              <w:rPr>
                <w:b/>
                <w:lang w:eastAsia="ru-RU"/>
              </w:rPr>
              <w:t xml:space="preserve">Глава </w:t>
            </w:r>
            <w:r>
              <w:rPr>
                <w:b/>
                <w:lang w:eastAsia="ru-RU"/>
              </w:rPr>
              <w:t>2</w:t>
            </w:r>
            <w:r w:rsidRPr="002E5F7A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 xml:space="preserve"> Культура речи</w:t>
            </w:r>
            <w:r w:rsidR="002B7755">
              <w:rPr>
                <w:b/>
                <w:lang w:eastAsia="ru-RU"/>
              </w:rPr>
              <w:t>(6ч.)</w:t>
            </w:r>
          </w:p>
        </w:tc>
        <w:tc>
          <w:tcPr>
            <w:tcW w:w="1134" w:type="dxa"/>
          </w:tcPr>
          <w:p w:rsidR="00BA30E5" w:rsidRPr="0029785B" w:rsidRDefault="00BA30E5" w:rsidP="005C2762">
            <w:pPr>
              <w:rPr>
                <w:lang w:eastAsia="ru-RU"/>
              </w:rPr>
            </w:pPr>
          </w:p>
        </w:tc>
      </w:tr>
      <w:tr w:rsidR="00BA30E5" w:rsidRPr="0029785B" w:rsidTr="00BA30E5">
        <w:tc>
          <w:tcPr>
            <w:tcW w:w="993" w:type="dxa"/>
          </w:tcPr>
          <w:p w:rsidR="00BA30E5" w:rsidRDefault="00BA30E5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6.</w:t>
            </w:r>
          </w:p>
        </w:tc>
        <w:tc>
          <w:tcPr>
            <w:tcW w:w="993" w:type="dxa"/>
          </w:tcPr>
          <w:p w:rsidR="00BA30E5" w:rsidRPr="0029785B" w:rsidRDefault="0063332D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DA338F">
              <w:rPr>
                <w:lang w:eastAsia="ru-RU"/>
              </w:rPr>
              <w:t>8</w:t>
            </w:r>
            <w:r w:rsidR="00BA30E5">
              <w:rPr>
                <w:lang w:eastAsia="ru-RU"/>
              </w:rPr>
              <w:t>.11</w:t>
            </w:r>
          </w:p>
        </w:tc>
        <w:tc>
          <w:tcPr>
            <w:tcW w:w="7938" w:type="dxa"/>
          </w:tcPr>
          <w:p w:rsidR="00BA30E5" w:rsidRPr="00BF48B3" w:rsidRDefault="002B7755" w:rsidP="002B7755">
            <w:pPr>
              <w:jc w:val="both"/>
              <w:rPr>
                <w:lang w:eastAsia="ru-RU"/>
              </w:rPr>
            </w:pPr>
            <w:r>
              <w:t xml:space="preserve">Стилистические особенности произношения и ударения. Нормы произношения отдельных грамматических форм. </w:t>
            </w:r>
          </w:p>
        </w:tc>
        <w:tc>
          <w:tcPr>
            <w:tcW w:w="1134" w:type="dxa"/>
          </w:tcPr>
          <w:p w:rsidR="00BA30E5" w:rsidRPr="0029785B" w:rsidRDefault="00BA30E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A30E5" w:rsidRPr="0029785B" w:rsidTr="00BA30E5">
        <w:tc>
          <w:tcPr>
            <w:tcW w:w="993" w:type="dxa"/>
          </w:tcPr>
          <w:p w:rsidR="00BA30E5" w:rsidRDefault="00BA30E5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7.</w:t>
            </w:r>
          </w:p>
        </w:tc>
        <w:tc>
          <w:tcPr>
            <w:tcW w:w="993" w:type="dxa"/>
          </w:tcPr>
          <w:p w:rsidR="00BA30E5" w:rsidRPr="0029785B" w:rsidRDefault="00BA30E5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DA338F">
              <w:rPr>
                <w:lang w:eastAsia="ru-RU"/>
              </w:rPr>
              <w:t>2</w:t>
            </w:r>
            <w:r>
              <w:rPr>
                <w:lang w:eastAsia="ru-RU"/>
              </w:rPr>
              <w:t>.12</w:t>
            </w:r>
          </w:p>
        </w:tc>
        <w:tc>
          <w:tcPr>
            <w:tcW w:w="7938" w:type="dxa"/>
          </w:tcPr>
          <w:p w:rsidR="00BA30E5" w:rsidRPr="00BF48B3" w:rsidRDefault="002B7755" w:rsidP="00AA0933">
            <w:pPr>
              <w:jc w:val="both"/>
              <w:rPr>
                <w:lang w:eastAsia="ru-RU"/>
              </w:rPr>
            </w:pPr>
            <w:r>
              <w:t>Синонимы и точность речи. Антонимы и точность речи.</w:t>
            </w:r>
          </w:p>
        </w:tc>
        <w:tc>
          <w:tcPr>
            <w:tcW w:w="1134" w:type="dxa"/>
          </w:tcPr>
          <w:p w:rsidR="00BA30E5" w:rsidRPr="0029785B" w:rsidRDefault="00BA30E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B7755" w:rsidRPr="0029785B" w:rsidTr="00BA30E5">
        <w:tc>
          <w:tcPr>
            <w:tcW w:w="993" w:type="dxa"/>
          </w:tcPr>
          <w:p w:rsidR="002B7755" w:rsidRDefault="002B7755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8.</w:t>
            </w:r>
          </w:p>
        </w:tc>
        <w:tc>
          <w:tcPr>
            <w:tcW w:w="993" w:type="dxa"/>
          </w:tcPr>
          <w:p w:rsidR="002B7755" w:rsidRPr="0029785B" w:rsidRDefault="0063332D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DA338F">
              <w:rPr>
                <w:lang w:eastAsia="ru-RU"/>
              </w:rPr>
              <w:t>6</w:t>
            </w:r>
            <w:r w:rsidR="002B7755">
              <w:rPr>
                <w:lang w:eastAsia="ru-RU"/>
              </w:rPr>
              <w:t>.12</w:t>
            </w:r>
          </w:p>
        </w:tc>
        <w:tc>
          <w:tcPr>
            <w:tcW w:w="7938" w:type="dxa"/>
          </w:tcPr>
          <w:p w:rsidR="002B7755" w:rsidRPr="00BF48B3" w:rsidRDefault="002B7755" w:rsidP="00251492">
            <w:pPr>
              <w:jc w:val="both"/>
              <w:rPr>
                <w:lang w:eastAsia="ru-RU"/>
              </w:rPr>
            </w:pPr>
            <w:r>
              <w:t>Лексические омонимы и точность речи.</w:t>
            </w:r>
          </w:p>
        </w:tc>
        <w:tc>
          <w:tcPr>
            <w:tcW w:w="1134" w:type="dxa"/>
          </w:tcPr>
          <w:p w:rsidR="002B7755" w:rsidRPr="0029785B" w:rsidRDefault="002B775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B7755" w:rsidRPr="0029785B" w:rsidTr="00BA30E5">
        <w:tc>
          <w:tcPr>
            <w:tcW w:w="993" w:type="dxa"/>
          </w:tcPr>
          <w:p w:rsidR="002B7755" w:rsidRDefault="002B7755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9.</w:t>
            </w:r>
          </w:p>
        </w:tc>
        <w:tc>
          <w:tcPr>
            <w:tcW w:w="993" w:type="dxa"/>
          </w:tcPr>
          <w:p w:rsidR="002B7755" w:rsidRPr="0029785B" w:rsidRDefault="00DA338F" w:rsidP="0063332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30.</w:t>
            </w:r>
            <w:r w:rsidR="0063332D">
              <w:rPr>
                <w:lang w:eastAsia="ru-RU"/>
              </w:rPr>
              <w:t>12</w:t>
            </w:r>
          </w:p>
        </w:tc>
        <w:tc>
          <w:tcPr>
            <w:tcW w:w="7938" w:type="dxa"/>
          </w:tcPr>
          <w:p w:rsidR="002B7755" w:rsidRPr="00BF48B3" w:rsidRDefault="002B7755" w:rsidP="00251492">
            <w:pPr>
              <w:jc w:val="both"/>
              <w:rPr>
                <w:lang w:eastAsia="ru-RU"/>
              </w:rPr>
            </w:pPr>
            <w:r>
              <w:t>Особенности склонения имён собственных. Нормы употребления имён существительных.</w:t>
            </w:r>
          </w:p>
        </w:tc>
        <w:tc>
          <w:tcPr>
            <w:tcW w:w="1134" w:type="dxa"/>
          </w:tcPr>
          <w:p w:rsidR="002B7755" w:rsidRPr="0029785B" w:rsidRDefault="002B775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B7755" w:rsidRPr="0029785B" w:rsidTr="00BA30E5">
        <w:tc>
          <w:tcPr>
            <w:tcW w:w="993" w:type="dxa"/>
          </w:tcPr>
          <w:p w:rsidR="002B7755" w:rsidRDefault="002B7755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10.</w:t>
            </w:r>
          </w:p>
        </w:tc>
        <w:tc>
          <w:tcPr>
            <w:tcW w:w="993" w:type="dxa"/>
          </w:tcPr>
          <w:p w:rsidR="002B7755" w:rsidRPr="0029785B" w:rsidRDefault="00DA338F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2B7755">
              <w:rPr>
                <w:lang w:eastAsia="ru-RU"/>
              </w:rPr>
              <w:t>.01</w:t>
            </w:r>
          </w:p>
        </w:tc>
        <w:tc>
          <w:tcPr>
            <w:tcW w:w="7938" w:type="dxa"/>
          </w:tcPr>
          <w:p w:rsidR="002B7755" w:rsidRDefault="002B7755" w:rsidP="002B7755">
            <w:pPr>
              <w:jc w:val="both"/>
            </w:pPr>
            <w:r>
              <w:t xml:space="preserve">Нормы употребления имён прилагательных, </w:t>
            </w:r>
          </w:p>
          <w:p w:rsidR="002B7755" w:rsidRPr="00BF48B3" w:rsidRDefault="002B7755" w:rsidP="002B7755">
            <w:pPr>
              <w:jc w:val="both"/>
            </w:pPr>
            <w:r>
              <w:t>числительных, местоимений.</w:t>
            </w:r>
          </w:p>
        </w:tc>
        <w:tc>
          <w:tcPr>
            <w:tcW w:w="1134" w:type="dxa"/>
          </w:tcPr>
          <w:p w:rsidR="002B7755" w:rsidRPr="0029785B" w:rsidRDefault="002B775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B7755" w:rsidRPr="0029785B" w:rsidTr="00BA30E5">
        <w:tc>
          <w:tcPr>
            <w:tcW w:w="993" w:type="dxa"/>
          </w:tcPr>
          <w:p w:rsidR="002B7755" w:rsidRDefault="00C0736D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11.</w:t>
            </w:r>
          </w:p>
        </w:tc>
        <w:tc>
          <w:tcPr>
            <w:tcW w:w="993" w:type="dxa"/>
          </w:tcPr>
          <w:p w:rsidR="002B7755" w:rsidRDefault="0063332D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  <w:r w:rsidR="00DA338F">
              <w:rPr>
                <w:lang w:eastAsia="ru-RU"/>
              </w:rPr>
              <w:t>3</w:t>
            </w:r>
            <w:r>
              <w:rPr>
                <w:lang w:eastAsia="ru-RU"/>
              </w:rPr>
              <w:t>.02</w:t>
            </w:r>
          </w:p>
        </w:tc>
        <w:tc>
          <w:tcPr>
            <w:tcW w:w="7938" w:type="dxa"/>
          </w:tcPr>
          <w:p w:rsidR="002B7755" w:rsidRDefault="002B7755" w:rsidP="00AA0933">
            <w:pPr>
              <w:jc w:val="both"/>
            </w:pPr>
            <w:r>
              <w:t>Речевой этикет.</w:t>
            </w:r>
          </w:p>
        </w:tc>
        <w:tc>
          <w:tcPr>
            <w:tcW w:w="1134" w:type="dxa"/>
          </w:tcPr>
          <w:p w:rsidR="002B7755" w:rsidRDefault="002B7755" w:rsidP="005C2762">
            <w:pPr>
              <w:rPr>
                <w:lang w:eastAsia="ru-RU"/>
              </w:rPr>
            </w:pPr>
          </w:p>
        </w:tc>
      </w:tr>
      <w:tr w:rsidR="002B7755" w:rsidRPr="0029785B" w:rsidTr="00BA30E5">
        <w:tc>
          <w:tcPr>
            <w:tcW w:w="1986" w:type="dxa"/>
            <w:gridSpan w:val="2"/>
          </w:tcPr>
          <w:p w:rsidR="002B7755" w:rsidRPr="0029785B" w:rsidRDefault="002B7755" w:rsidP="00AA0933">
            <w:pPr>
              <w:rPr>
                <w:lang w:eastAsia="ru-RU"/>
              </w:rPr>
            </w:pPr>
          </w:p>
        </w:tc>
        <w:tc>
          <w:tcPr>
            <w:tcW w:w="7938" w:type="dxa"/>
          </w:tcPr>
          <w:p w:rsidR="002B7755" w:rsidRPr="002E5F7A" w:rsidRDefault="002B7755" w:rsidP="00AA0933">
            <w:pPr>
              <w:jc w:val="center"/>
              <w:rPr>
                <w:b/>
                <w:lang w:eastAsia="ru-RU"/>
              </w:rPr>
            </w:pPr>
            <w:r w:rsidRPr="002E5F7A">
              <w:rPr>
                <w:b/>
                <w:lang w:eastAsia="ru-RU"/>
              </w:rPr>
              <w:t>Глава 1.</w:t>
            </w:r>
            <w:r>
              <w:rPr>
                <w:b/>
                <w:lang w:eastAsia="ru-RU"/>
              </w:rPr>
              <w:t xml:space="preserve"> Речь. Текст</w:t>
            </w:r>
          </w:p>
        </w:tc>
        <w:tc>
          <w:tcPr>
            <w:tcW w:w="1134" w:type="dxa"/>
          </w:tcPr>
          <w:p w:rsidR="002B7755" w:rsidRPr="0029785B" w:rsidRDefault="002B7755" w:rsidP="005C2762">
            <w:pPr>
              <w:rPr>
                <w:lang w:eastAsia="ru-RU"/>
              </w:rPr>
            </w:pPr>
          </w:p>
        </w:tc>
      </w:tr>
      <w:tr w:rsidR="002B7755" w:rsidRPr="0029785B" w:rsidTr="00BA30E5">
        <w:tc>
          <w:tcPr>
            <w:tcW w:w="993" w:type="dxa"/>
          </w:tcPr>
          <w:p w:rsidR="002B7755" w:rsidRDefault="002B7755" w:rsidP="00C0736D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C0736D">
              <w:rPr>
                <w:lang w:eastAsia="ru-RU"/>
              </w:rPr>
              <w:t>2</w:t>
            </w:r>
            <w:r>
              <w:rPr>
                <w:lang w:eastAsia="ru-RU"/>
              </w:rPr>
              <w:t>.</w:t>
            </w:r>
          </w:p>
        </w:tc>
        <w:tc>
          <w:tcPr>
            <w:tcW w:w="993" w:type="dxa"/>
          </w:tcPr>
          <w:p w:rsidR="002B7755" w:rsidRPr="0029785B" w:rsidRDefault="0063332D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DA338F">
              <w:rPr>
                <w:lang w:eastAsia="ru-RU"/>
              </w:rPr>
              <w:t>7</w:t>
            </w:r>
            <w:r>
              <w:rPr>
                <w:lang w:eastAsia="ru-RU"/>
              </w:rPr>
              <w:t>.02</w:t>
            </w:r>
          </w:p>
        </w:tc>
        <w:tc>
          <w:tcPr>
            <w:tcW w:w="7938" w:type="dxa"/>
          </w:tcPr>
          <w:p w:rsidR="002B7755" w:rsidRPr="0029785B" w:rsidRDefault="00C0736D" w:rsidP="00C0736D">
            <w:pPr>
              <w:jc w:val="both"/>
              <w:rPr>
                <w:lang w:eastAsia="ru-RU"/>
              </w:rPr>
            </w:pPr>
            <w:r>
              <w:t>Эффективные приёмы чтения.</w:t>
            </w:r>
            <w:r>
              <w:rPr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2B7755" w:rsidRPr="0029785B" w:rsidRDefault="002B7755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0736D" w:rsidRPr="0029785B" w:rsidTr="00BA30E5">
        <w:tc>
          <w:tcPr>
            <w:tcW w:w="993" w:type="dxa"/>
          </w:tcPr>
          <w:p w:rsidR="00C0736D" w:rsidRDefault="00C0736D" w:rsidP="00251492">
            <w:pPr>
              <w:rPr>
                <w:lang w:eastAsia="ru-RU"/>
              </w:rPr>
            </w:pPr>
            <w:r>
              <w:rPr>
                <w:lang w:eastAsia="ru-RU"/>
              </w:rPr>
              <w:t>13.</w:t>
            </w:r>
          </w:p>
        </w:tc>
        <w:tc>
          <w:tcPr>
            <w:tcW w:w="993" w:type="dxa"/>
          </w:tcPr>
          <w:p w:rsidR="00C0736D" w:rsidRPr="0029785B" w:rsidRDefault="00DA338F" w:rsidP="00AA0933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63332D">
              <w:rPr>
                <w:lang w:eastAsia="ru-RU"/>
              </w:rPr>
              <w:t>.03</w:t>
            </w:r>
          </w:p>
        </w:tc>
        <w:tc>
          <w:tcPr>
            <w:tcW w:w="7938" w:type="dxa"/>
          </w:tcPr>
          <w:p w:rsidR="00C0736D" w:rsidRPr="0029785B" w:rsidRDefault="00C0736D" w:rsidP="00AA0933">
            <w:pPr>
              <w:jc w:val="both"/>
              <w:rPr>
                <w:lang w:eastAsia="ru-RU"/>
              </w:rPr>
            </w:pPr>
            <w:r>
              <w:t>Этапы работы с текстом.</w:t>
            </w:r>
          </w:p>
        </w:tc>
        <w:tc>
          <w:tcPr>
            <w:tcW w:w="1134" w:type="dxa"/>
          </w:tcPr>
          <w:p w:rsidR="00C0736D" w:rsidRPr="0029785B" w:rsidRDefault="00C0736D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0736D" w:rsidRPr="0029785B" w:rsidTr="00BA30E5">
        <w:tc>
          <w:tcPr>
            <w:tcW w:w="993" w:type="dxa"/>
          </w:tcPr>
          <w:p w:rsidR="00C0736D" w:rsidRDefault="00C0736D" w:rsidP="00251492">
            <w:pPr>
              <w:rPr>
                <w:lang w:eastAsia="ru-RU"/>
              </w:rPr>
            </w:pPr>
            <w:r>
              <w:rPr>
                <w:lang w:eastAsia="ru-RU"/>
              </w:rPr>
              <w:t>14.</w:t>
            </w:r>
          </w:p>
        </w:tc>
        <w:tc>
          <w:tcPr>
            <w:tcW w:w="993" w:type="dxa"/>
          </w:tcPr>
          <w:p w:rsidR="00C0736D" w:rsidRPr="0029785B" w:rsidRDefault="00DA338F" w:rsidP="0063332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31</w:t>
            </w:r>
            <w:r w:rsidR="0063332D">
              <w:rPr>
                <w:lang w:eastAsia="ru-RU"/>
              </w:rPr>
              <w:t>.03</w:t>
            </w:r>
          </w:p>
        </w:tc>
        <w:tc>
          <w:tcPr>
            <w:tcW w:w="7938" w:type="dxa"/>
          </w:tcPr>
          <w:p w:rsidR="00C0736D" w:rsidRPr="0029785B" w:rsidRDefault="00C0736D" w:rsidP="00AA0933">
            <w:pPr>
              <w:jc w:val="both"/>
              <w:rPr>
                <w:lang w:eastAsia="ru-RU"/>
              </w:rPr>
            </w:pPr>
            <w:r>
              <w:t>Тематическое единство текста. Тексты описательного типа.</w:t>
            </w:r>
          </w:p>
        </w:tc>
        <w:tc>
          <w:tcPr>
            <w:tcW w:w="1134" w:type="dxa"/>
          </w:tcPr>
          <w:p w:rsidR="00C0736D" w:rsidRPr="0029785B" w:rsidRDefault="00C0736D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0736D" w:rsidRPr="0029785B" w:rsidTr="00BA30E5">
        <w:tc>
          <w:tcPr>
            <w:tcW w:w="993" w:type="dxa"/>
          </w:tcPr>
          <w:p w:rsidR="00C0736D" w:rsidRDefault="00C0736D" w:rsidP="00251492">
            <w:pPr>
              <w:rPr>
                <w:lang w:eastAsia="ru-RU"/>
              </w:rPr>
            </w:pPr>
            <w:r>
              <w:rPr>
                <w:lang w:eastAsia="ru-RU"/>
              </w:rPr>
              <w:t>15.</w:t>
            </w:r>
          </w:p>
        </w:tc>
        <w:tc>
          <w:tcPr>
            <w:tcW w:w="993" w:type="dxa"/>
          </w:tcPr>
          <w:p w:rsidR="00C0736D" w:rsidRPr="0029785B" w:rsidRDefault="0063332D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DA338F">
              <w:rPr>
                <w:lang w:eastAsia="ru-RU"/>
              </w:rPr>
              <w:t>4</w:t>
            </w:r>
            <w:r>
              <w:rPr>
                <w:lang w:eastAsia="ru-RU"/>
              </w:rPr>
              <w:t>.04</w:t>
            </w:r>
          </w:p>
        </w:tc>
        <w:tc>
          <w:tcPr>
            <w:tcW w:w="7938" w:type="dxa"/>
          </w:tcPr>
          <w:p w:rsidR="00C0736D" w:rsidRPr="0029785B" w:rsidRDefault="00C0736D" w:rsidP="00AA0933">
            <w:pPr>
              <w:jc w:val="both"/>
            </w:pPr>
            <w:r>
              <w:t xml:space="preserve"> Разговорная речь. Рассказ о событии. Бывальщина.</w:t>
            </w:r>
          </w:p>
        </w:tc>
        <w:tc>
          <w:tcPr>
            <w:tcW w:w="1134" w:type="dxa"/>
          </w:tcPr>
          <w:p w:rsidR="00C0736D" w:rsidRPr="0029785B" w:rsidRDefault="00C0736D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0736D" w:rsidRPr="0029785B" w:rsidTr="00BA30E5">
        <w:tc>
          <w:tcPr>
            <w:tcW w:w="993" w:type="dxa"/>
          </w:tcPr>
          <w:p w:rsidR="00C0736D" w:rsidRDefault="00C0736D" w:rsidP="00251492">
            <w:pPr>
              <w:rPr>
                <w:lang w:eastAsia="ru-RU"/>
              </w:rPr>
            </w:pPr>
            <w:r>
              <w:rPr>
                <w:lang w:eastAsia="ru-RU"/>
              </w:rPr>
              <w:t>16.</w:t>
            </w:r>
          </w:p>
        </w:tc>
        <w:tc>
          <w:tcPr>
            <w:tcW w:w="993" w:type="dxa"/>
          </w:tcPr>
          <w:p w:rsidR="00C0736D" w:rsidRPr="0029785B" w:rsidRDefault="0063332D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DA338F">
              <w:rPr>
                <w:lang w:eastAsia="ru-RU"/>
              </w:rPr>
              <w:t>8</w:t>
            </w:r>
            <w:r>
              <w:rPr>
                <w:lang w:eastAsia="ru-RU"/>
              </w:rPr>
              <w:t>.04</w:t>
            </w:r>
          </w:p>
        </w:tc>
        <w:tc>
          <w:tcPr>
            <w:tcW w:w="7938" w:type="dxa"/>
          </w:tcPr>
          <w:p w:rsidR="00C0736D" w:rsidRDefault="00C0736D" w:rsidP="00C0736D">
            <w:pPr>
              <w:jc w:val="both"/>
            </w:pPr>
            <w:r>
              <w:t>Научный стиль. Словарная статья. Научное сообщение. Устный ответ.</w:t>
            </w:r>
          </w:p>
          <w:p w:rsidR="00C0736D" w:rsidRPr="0029785B" w:rsidRDefault="00C0736D" w:rsidP="00C0736D">
            <w:pPr>
              <w:jc w:val="both"/>
              <w:rPr>
                <w:lang w:eastAsia="ru-RU"/>
              </w:rPr>
            </w:pPr>
            <w:r>
              <w:t>Виды ответов.</w:t>
            </w:r>
          </w:p>
        </w:tc>
        <w:tc>
          <w:tcPr>
            <w:tcW w:w="1134" w:type="dxa"/>
          </w:tcPr>
          <w:p w:rsidR="00C0736D" w:rsidRPr="0029785B" w:rsidRDefault="00C0736D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C0736D" w:rsidRPr="0029785B" w:rsidTr="00BA30E5">
        <w:tc>
          <w:tcPr>
            <w:tcW w:w="993" w:type="dxa"/>
          </w:tcPr>
          <w:p w:rsidR="00C0736D" w:rsidRDefault="00C0736D" w:rsidP="00AA0933">
            <w:pPr>
              <w:rPr>
                <w:lang w:eastAsia="ru-RU"/>
              </w:rPr>
            </w:pPr>
            <w:r>
              <w:rPr>
                <w:lang w:eastAsia="ru-RU"/>
              </w:rPr>
              <w:t>17.</w:t>
            </w:r>
          </w:p>
        </w:tc>
        <w:tc>
          <w:tcPr>
            <w:tcW w:w="993" w:type="dxa"/>
          </w:tcPr>
          <w:p w:rsidR="00C0736D" w:rsidRPr="0029785B" w:rsidRDefault="0063332D" w:rsidP="00DA33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DA338F">
              <w:rPr>
                <w:lang w:eastAsia="ru-RU"/>
              </w:rPr>
              <w:t>2</w:t>
            </w:r>
            <w:r>
              <w:rPr>
                <w:lang w:eastAsia="ru-RU"/>
              </w:rPr>
              <w:t>.05</w:t>
            </w:r>
          </w:p>
        </w:tc>
        <w:tc>
          <w:tcPr>
            <w:tcW w:w="7938" w:type="dxa"/>
          </w:tcPr>
          <w:p w:rsidR="00C0736D" w:rsidRPr="00D15A0D" w:rsidRDefault="00C0736D" w:rsidP="00251492">
            <w:pPr>
              <w:jc w:val="both"/>
              <w:rPr>
                <w:b/>
                <w:lang w:eastAsia="ru-RU"/>
              </w:rPr>
            </w:pPr>
            <w:r w:rsidRPr="00D15A0D">
              <w:rPr>
                <w:b/>
                <w:lang w:eastAsia="ru-RU"/>
              </w:rPr>
              <w:t>Промежуточная аттестация</w:t>
            </w:r>
            <w:r>
              <w:rPr>
                <w:b/>
                <w:lang w:eastAsia="ru-RU"/>
              </w:rPr>
              <w:t>. Зачёт.</w:t>
            </w:r>
          </w:p>
        </w:tc>
        <w:tc>
          <w:tcPr>
            <w:tcW w:w="1134" w:type="dxa"/>
          </w:tcPr>
          <w:p w:rsidR="00C0736D" w:rsidRPr="0029785B" w:rsidRDefault="00C0736D" w:rsidP="005C2762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</w:tbl>
    <w:p w:rsidR="00602966" w:rsidRPr="007975FD" w:rsidRDefault="00602966" w:rsidP="0055183F">
      <w:pPr>
        <w:pStyle w:val="a3"/>
        <w:ind w:left="644" w:right="-851"/>
        <w:rPr>
          <w:sz w:val="22"/>
          <w:szCs w:val="22"/>
        </w:rPr>
      </w:pPr>
    </w:p>
    <w:p w:rsidR="00602966" w:rsidRPr="007975FD" w:rsidRDefault="00602966" w:rsidP="0055183F">
      <w:pPr>
        <w:pStyle w:val="a3"/>
        <w:ind w:left="644" w:right="-851"/>
        <w:rPr>
          <w:sz w:val="22"/>
          <w:szCs w:val="22"/>
        </w:rPr>
      </w:pPr>
    </w:p>
    <w:p w:rsidR="00602966" w:rsidRDefault="00602966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1F0610" w:rsidRDefault="001F0610" w:rsidP="0055183F">
      <w:pPr>
        <w:ind w:right="-851"/>
        <w:rPr>
          <w:sz w:val="22"/>
          <w:szCs w:val="22"/>
        </w:rPr>
      </w:pPr>
    </w:p>
    <w:p w:rsidR="00930901" w:rsidRDefault="00930901" w:rsidP="001F061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30901" w:rsidRDefault="00930901" w:rsidP="001F0610">
      <w:pPr>
        <w:widowControl w:val="0"/>
        <w:autoSpaceDE w:val="0"/>
        <w:autoSpaceDN w:val="0"/>
        <w:adjustRightInd w:val="0"/>
        <w:jc w:val="center"/>
        <w:rPr>
          <w:b/>
        </w:rPr>
      </w:pPr>
    </w:p>
    <w:sectPr w:rsidR="00930901" w:rsidSect="00BA30E5">
      <w:footerReference w:type="even" r:id="rId7"/>
      <w:footerReference w:type="default" r:id="rId8"/>
      <w:pgSz w:w="11906" w:h="16838"/>
      <w:pgMar w:top="709" w:right="1416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798" w:rsidRDefault="002A5798">
      <w:r>
        <w:separator/>
      </w:r>
    </w:p>
  </w:endnote>
  <w:endnote w:type="continuationSeparator" w:id="1">
    <w:p w:rsidR="002A5798" w:rsidRDefault="002A5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2D" w:rsidRDefault="00D46A2E">
    <w:pPr>
      <w:rPr>
        <w:sz w:val="2"/>
        <w:szCs w:val="2"/>
      </w:rPr>
    </w:pPr>
    <w:r w:rsidRPr="00D46A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1.65pt;margin-top:786.45pt;width:9.85pt;height:6.95pt;z-index:-251657216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3332D" w:rsidRDefault="00D46A2E">
                <w:r w:rsidRPr="00D46A2E">
                  <w:fldChar w:fldCharType="begin"/>
                </w:r>
                <w:r w:rsidR="0063332D">
                  <w:instrText xml:space="preserve"> PAGE \* MERGEFORMAT </w:instrText>
                </w:r>
                <w:r w:rsidRPr="00D46A2E">
                  <w:fldChar w:fldCharType="separate"/>
                </w:r>
                <w:r w:rsidR="00930901" w:rsidRPr="00930901">
                  <w:rPr>
                    <w:rStyle w:val="a8"/>
                    <w:rFonts w:eastAsia="Batang"/>
                    <w:noProof/>
                  </w:rPr>
                  <w:t>17</w:t>
                </w:r>
                <w:r>
                  <w:rPr>
                    <w:rStyle w:val="a8"/>
                    <w:rFonts w:eastAsia="Batang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32D" w:rsidRDefault="00D46A2E">
    <w:pPr>
      <w:rPr>
        <w:sz w:val="2"/>
        <w:szCs w:val="2"/>
      </w:rPr>
    </w:pPr>
    <w:r w:rsidRPr="00D46A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1.65pt;margin-top:786.45pt;width:9.85pt;height:6.9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3332D" w:rsidRDefault="00D46A2E">
                <w:r w:rsidRPr="00D46A2E">
                  <w:fldChar w:fldCharType="begin"/>
                </w:r>
                <w:r w:rsidR="0063332D">
                  <w:instrText xml:space="preserve"> PAGE \* MERGEFORMAT </w:instrText>
                </w:r>
                <w:r w:rsidRPr="00D46A2E">
                  <w:fldChar w:fldCharType="separate"/>
                </w:r>
                <w:r w:rsidR="00E4057D" w:rsidRPr="00E4057D">
                  <w:rPr>
                    <w:rStyle w:val="a8"/>
                    <w:rFonts w:eastAsia="Batang"/>
                    <w:noProof/>
                  </w:rPr>
                  <w:t>1</w:t>
                </w:r>
                <w:r>
                  <w:rPr>
                    <w:rStyle w:val="a8"/>
                    <w:rFonts w:eastAsia="Batang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798" w:rsidRDefault="002A5798">
      <w:r>
        <w:separator/>
      </w:r>
    </w:p>
  </w:footnote>
  <w:footnote w:type="continuationSeparator" w:id="1">
    <w:p w:rsidR="002A5798" w:rsidRDefault="002A57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53F52"/>
    <w:multiLevelType w:val="hybridMultilevel"/>
    <w:tmpl w:val="F3549380"/>
    <w:lvl w:ilvl="0" w:tplc="A9D6EC46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3">
    <w:nsid w:val="574C3919"/>
    <w:multiLevelType w:val="hybridMultilevel"/>
    <w:tmpl w:val="8BF6E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CE243D0"/>
    <w:multiLevelType w:val="hybridMultilevel"/>
    <w:tmpl w:val="EB6EA166"/>
    <w:lvl w:ilvl="0" w:tplc="6D18A0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602966"/>
    <w:rsid w:val="00043350"/>
    <w:rsid w:val="000546B0"/>
    <w:rsid w:val="00057063"/>
    <w:rsid w:val="0009406E"/>
    <w:rsid w:val="000B6666"/>
    <w:rsid w:val="000F332E"/>
    <w:rsid w:val="00122E48"/>
    <w:rsid w:val="00126B7F"/>
    <w:rsid w:val="00156CD5"/>
    <w:rsid w:val="00177FDF"/>
    <w:rsid w:val="00187505"/>
    <w:rsid w:val="001F0610"/>
    <w:rsid w:val="00206AB6"/>
    <w:rsid w:val="00213183"/>
    <w:rsid w:val="00251492"/>
    <w:rsid w:val="00277A59"/>
    <w:rsid w:val="002A5798"/>
    <w:rsid w:val="002B7755"/>
    <w:rsid w:val="00301762"/>
    <w:rsid w:val="003B74E7"/>
    <w:rsid w:val="0040121A"/>
    <w:rsid w:val="00434432"/>
    <w:rsid w:val="004641FC"/>
    <w:rsid w:val="004D6A75"/>
    <w:rsid w:val="00524C61"/>
    <w:rsid w:val="005421D5"/>
    <w:rsid w:val="0055183F"/>
    <w:rsid w:val="005B2B66"/>
    <w:rsid w:val="005C2762"/>
    <w:rsid w:val="00602966"/>
    <w:rsid w:val="00603C63"/>
    <w:rsid w:val="0063171E"/>
    <w:rsid w:val="0063332D"/>
    <w:rsid w:val="00653622"/>
    <w:rsid w:val="006556C8"/>
    <w:rsid w:val="00655F08"/>
    <w:rsid w:val="00656126"/>
    <w:rsid w:val="00693C86"/>
    <w:rsid w:val="006B3D33"/>
    <w:rsid w:val="007975FD"/>
    <w:rsid w:val="007B7914"/>
    <w:rsid w:val="007F4B86"/>
    <w:rsid w:val="008178A8"/>
    <w:rsid w:val="00817C1C"/>
    <w:rsid w:val="00835152"/>
    <w:rsid w:val="008423DE"/>
    <w:rsid w:val="009043C3"/>
    <w:rsid w:val="00930901"/>
    <w:rsid w:val="00945981"/>
    <w:rsid w:val="00956E69"/>
    <w:rsid w:val="00963F05"/>
    <w:rsid w:val="009B50FE"/>
    <w:rsid w:val="009B6280"/>
    <w:rsid w:val="009F47F2"/>
    <w:rsid w:val="00A2009A"/>
    <w:rsid w:val="00A6116B"/>
    <w:rsid w:val="00AA0933"/>
    <w:rsid w:val="00AB1E84"/>
    <w:rsid w:val="00B61942"/>
    <w:rsid w:val="00B95C05"/>
    <w:rsid w:val="00BA30E5"/>
    <w:rsid w:val="00BF7A8C"/>
    <w:rsid w:val="00C06FE6"/>
    <w:rsid w:val="00C0736D"/>
    <w:rsid w:val="00C5257F"/>
    <w:rsid w:val="00C635EF"/>
    <w:rsid w:val="00CE0675"/>
    <w:rsid w:val="00D15A0D"/>
    <w:rsid w:val="00D46A2E"/>
    <w:rsid w:val="00D72522"/>
    <w:rsid w:val="00DA338F"/>
    <w:rsid w:val="00DE3B1A"/>
    <w:rsid w:val="00E4057D"/>
    <w:rsid w:val="00E809A9"/>
    <w:rsid w:val="00EC3F67"/>
    <w:rsid w:val="00F30D17"/>
    <w:rsid w:val="00FF2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66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02966"/>
    <w:pPr>
      <w:ind w:left="720"/>
      <w:contextualSpacing/>
    </w:pPr>
  </w:style>
  <w:style w:type="character" w:customStyle="1" w:styleId="a5">
    <w:name w:val="Основной текст + Полужирный"/>
    <w:basedOn w:val="a0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styleId="a6">
    <w:name w:val="No Spacing"/>
    <w:uiPriority w:val="1"/>
    <w:qFormat/>
    <w:rsid w:val="0060296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Колонтитул_"/>
    <w:basedOn w:val="a0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7"/>
    <w:rsid w:val="006029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ConsPlusNormal">
    <w:name w:val="ConsPlusNormal"/>
    <w:uiPriority w:val="99"/>
    <w:rsid w:val="006317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63171E"/>
    <w:rPr>
      <w:rFonts w:ascii="Times New Roman" w:hAnsi="Times New Roman"/>
      <w:sz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63171E"/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formattext">
    <w:name w:val="formattext"/>
    <w:basedOn w:val="a"/>
    <w:rsid w:val="0063171E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9">
    <w:name w:val="Body Text"/>
    <w:basedOn w:val="a"/>
    <w:link w:val="aa"/>
    <w:rsid w:val="00187505"/>
    <w:pPr>
      <w:suppressAutoHyphens/>
      <w:spacing w:after="120" w:line="100" w:lineRule="atLeast"/>
    </w:pPr>
    <w:rPr>
      <w:rFonts w:eastAsia="Times New Roman"/>
      <w:kern w:val="1"/>
      <w:sz w:val="20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187505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ab">
    <w:name w:val="Стиль"/>
    <w:rsid w:val="001875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875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c">
    <w:name w:val="Основной текст_"/>
    <w:link w:val="2"/>
    <w:rsid w:val="00187505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c"/>
    <w:rsid w:val="00187505"/>
    <w:pPr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d">
    <w:name w:val="Table Grid"/>
    <w:basedOn w:val="a1"/>
    <w:uiPriority w:val="59"/>
    <w:rsid w:val="00817C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C5257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5257F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f0">
    <w:name w:val="Balloon Text"/>
    <w:basedOn w:val="a"/>
    <w:link w:val="af1"/>
    <w:uiPriority w:val="99"/>
    <w:semiHidden/>
    <w:unhideWhenUsed/>
    <w:rsid w:val="00122E4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22E48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</dc:creator>
  <cp:lastModifiedBy>Учитель</cp:lastModifiedBy>
  <cp:revision>12</cp:revision>
  <cp:lastPrinted>2020-10-14T10:46:00Z</cp:lastPrinted>
  <dcterms:created xsi:type="dcterms:W3CDTF">2019-09-16T12:49:00Z</dcterms:created>
  <dcterms:modified xsi:type="dcterms:W3CDTF">2023-03-03T10:55:00Z</dcterms:modified>
</cp:coreProperties>
</file>