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54B" w:rsidRDefault="001E654B" w:rsidP="00EB3A43">
      <w:pPr>
        <w:tabs>
          <w:tab w:val="left" w:pos="8505"/>
        </w:tabs>
        <w:sectPr w:rsidR="001E654B" w:rsidSect="005003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>
            <wp:extent cx="5940425" cy="8426939"/>
            <wp:effectExtent l="19050" t="0" r="3175" b="0"/>
            <wp:docPr id="1" name="Рисунок 1" descr="D:\Scan\ПесецкаяФ\Scan2022-10-22_19562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ПесецкаяФ\Scan2022-10-22_195627_002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26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page" w:horzAnchor="margin" w:tblpX="-210" w:tblpY="586"/>
        <w:tblW w:w="10881" w:type="dxa"/>
        <w:tblLayout w:type="fixed"/>
        <w:tblLook w:val="01E0"/>
      </w:tblPr>
      <w:tblGrid>
        <w:gridCol w:w="10881"/>
      </w:tblGrid>
      <w:tr w:rsidR="00A26F1C" w:rsidRPr="00A26F1C" w:rsidTr="00FC365C">
        <w:trPr>
          <w:trHeight w:val="565"/>
        </w:trPr>
        <w:tc>
          <w:tcPr>
            <w:tcW w:w="10881" w:type="dxa"/>
          </w:tcPr>
          <w:p w:rsidR="00A26F1C" w:rsidRPr="00A26F1C" w:rsidRDefault="00A26F1C" w:rsidP="00FC365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Календарно-тематическое планированием по физике в 8 «В» классе</w:t>
            </w:r>
          </w:p>
          <w:p w:rsidR="00A26F1C" w:rsidRPr="00A26F1C" w:rsidRDefault="00A26F1C" w:rsidP="00FC365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1C">
              <w:rPr>
                <w:rFonts w:ascii="Times New Roman" w:hAnsi="Times New Roman" w:cs="Times New Roman"/>
                <w:b/>
                <w:sz w:val="24"/>
                <w:szCs w:val="24"/>
              </w:rPr>
              <w:t>на 2022-2023 учебный год</w:t>
            </w:r>
          </w:p>
          <w:p w:rsidR="00A26F1C" w:rsidRPr="00A26F1C" w:rsidRDefault="00A26F1C" w:rsidP="00FC365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848"/>
              <w:gridCol w:w="1415"/>
              <w:gridCol w:w="6096"/>
              <w:gridCol w:w="1275"/>
            </w:tblGrid>
            <w:tr w:rsidR="00A26F1C" w:rsidRPr="00A26F1C" w:rsidTr="00FC365C">
              <w:trPr>
                <w:trHeight w:val="728"/>
              </w:trPr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6"/>
                    <w:framePr w:hSpace="180" w:wrap="around" w:vAnchor="page" w:hAnchor="margin" w:x="-210" w:y="586"/>
                    <w:tabs>
                      <w:tab w:val="left" w:pos="1258"/>
                    </w:tabs>
                    <w:spacing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26F1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№</w:t>
                  </w:r>
                </w:p>
                <w:p w:rsidR="00A26F1C" w:rsidRPr="00A26F1C" w:rsidRDefault="00A26F1C" w:rsidP="00FC365C">
                  <w:pPr>
                    <w:pStyle w:val="a6"/>
                    <w:framePr w:hSpace="180" w:wrap="around" w:vAnchor="page" w:hAnchor="margin" w:x="-210" w:y="586"/>
                    <w:tabs>
                      <w:tab w:val="left" w:pos="1258"/>
                    </w:tabs>
                    <w:spacing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26F1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урока</w:t>
                  </w:r>
                </w:p>
              </w:tc>
              <w:tc>
                <w:tcPr>
                  <w:tcW w:w="1415" w:type="dxa"/>
                  <w:hideMark/>
                </w:tcPr>
                <w:p w:rsidR="00A26F1C" w:rsidRPr="00A26F1C" w:rsidRDefault="00A26F1C" w:rsidP="00FC365C">
                  <w:pPr>
                    <w:pStyle w:val="a6"/>
                    <w:framePr w:hSpace="180" w:wrap="around" w:vAnchor="page" w:hAnchor="margin" w:x="-210" w:y="586"/>
                    <w:tabs>
                      <w:tab w:val="left" w:pos="1258"/>
                    </w:tabs>
                    <w:spacing w:line="276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26F1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6096" w:type="dxa"/>
                  <w:hideMark/>
                </w:tcPr>
                <w:p w:rsidR="00A26F1C" w:rsidRPr="00A26F1C" w:rsidRDefault="00A26F1C" w:rsidP="00FC365C">
                  <w:pPr>
                    <w:pStyle w:val="a6"/>
                    <w:framePr w:hSpace="180" w:wrap="around" w:vAnchor="page" w:hAnchor="margin" w:x="-210" w:y="586"/>
                    <w:tabs>
                      <w:tab w:val="left" w:pos="1258"/>
                    </w:tabs>
                    <w:spacing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26F1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Тема урока</w:t>
                  </w:r>
                </w:p>
              </w:tc>
              <w:tc>
                <w:tcPr>
                  <w:tcW w:w="1275" w:type="dxa"/>
                  <w:hideMark/>
                </w:tcPr>
                <w:p w:rsidR="00A26F1C" w:rsidRPr="00A26F1C" w:rsidRDefault="00A26F1C" w:rsidP="00FC365C">
                  <w:pPr>
                    <w:pStyle w:val="a6"/>
                    <w:framePr w:hSpace="180" w:wrap="around" w:vAnchor="page" w:hAnchor="margin" w:x="-210" w:y="586"/>
                    <w:tabs>
                      <w:tab w:val="left" w:pos="1258"/>
                    </w:tabs>
                    <w:spacing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26F1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Кол-во часов</w:t>
                  </w:r>
                </w:p>
              </w:tc>
            </w:tr>
            <w:tr w:rsidR="00A26F1C" w:rsidRPr="00A26F1C" w:rsidTr="00FC365C">
              <w:tc>
                <w:tcPr>
                  <w:tcW w:w="9634" w:type="dxa"/>
                  <w:gridSpan w:val="4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9"/>
                    </w:numPr>
                    <w:tabs>
                      <w:tab w:val="left" w:pos="1258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26F1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Тепловые явления (23 ч)</w:t>
                  </w:r>
                </w:p>
              </w:tc>
            </w:tr>
          </w:tbl>
          <w:p w:rsidR="00A26F1C" w:rsidRPr="00A26F1C" w:rsidRDefault="00A26F1C" w:rsidP="00FC365C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848"/>
              <w:gridCol w:w="1415"/>
              <w:gridCol w:w="6521"/>
              <w:gridCol w:w="850"/>
            </w:tblGrid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tabs>
                      <w:tab w:val="left" w:pos="1258"/>
                    </w:tabs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02.09.2022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tabs>
                      <w:tab w:val="left" w:pos="1258"/>
                    </w:tabs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Тепловое движение. Температура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tabs>
                      <w:tab w:val="left" w:pos="1258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tabs>
                      <w:tab w:val="left" w:pos="1258"/>
                    </w:tabs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08.09.2022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tabs>
                      <w:tab w:val="left" w:pos="1258"/>
                    </w:tabs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Внутренняя энергия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tabs>
                      <w:tab w:val="left" w:pos="1258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tabs>
                      <w:tab w:val="left" w:pos="1258"/>
                    </w:tabs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09.09.2022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tabs>
                      <w:tab w:val="left" w:pos="1258"/>
                    </w:tabs>
                    <w:ind w:right="317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Способы изменения внутренней энергии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tabs>
                      <w:tab w:val="left" w:pos="1258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tabs>
                      <w:tab w:val="left" w:pos="1258"/>
                    </w:tabs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15.09.2022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tabs>
                      <w:tab w:val="left" w:pos="1258"/>
                    </w:tabs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Теплопроводность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tabs>
                      <w:tab w:val="left" w:pos="1258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tabs>
                      <w:tab w:val="left" w:pos="1258"/>
                    </w:tabs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16.09.2022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tabs>
                      <w:tab w:val="left" w:pos="1258"/>
                    </w:tabs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Конвекция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tabs>
                      <w:tab w:val="left" w:pos="1258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tabs>
                      <w:tab w:val="left" w:pos="1258"/>
                    </w:tabs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22.09.2022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tabs>
                      <w:tab w:val="left" w:pos="1258"/>
                    </w:tabs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Излучение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tabs>
                      <w:tab w:val="left" w:pos="1258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tabs>
                      <w:tab w:val="left" w:pos="1258"/>
                    </w:tabs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23.09.2022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tabs>
                      <w:tab w:val="left" w:pos="1258"/>
                    </w:tabs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Особенности различных способов теплопередачи. Примеры теплопередачи в природе и технике.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tabs>
                      <w:tab w:val="left" w:pos="1258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tabs>
                      <w:tab w:val="left" w:pos="1258"/>
                    </w:tabs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29.09.2022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tabs>
                      <w:tab w:val="left" w:pos="1258"/>
                    </w:tabs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Количество теплоты. Единицы количества теплоты.</w:t>
                  </w:r>
                  <w:r w:rsidRPr="00A26F1C">
                    <w:rPr>
                      <w:b/>
                      <w:sz w:val="24"/>
                      <w:szCs w:val="24"/>
                    </w:rPr>
                    <w:t xml:space="preserve"> Лабораторная работа №1</w:t>
                  </w:r>
                  <w:r w:rsidRPr="00A26F1C">
                    <w:rPr>
                      <w:sz w:val="24"/>
                      <w:szCs w:val="24"/>
                    </w:rPr>
                    <w:t xml:space="preserve"> «Сравнение количества теплоты при смешивании воды разной температуры»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tabs>
                      <w:tab w:val="left" w:pos="1258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rPr>
                <w:trHeight w:val="300"/>
              </w:trPr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30.09.2022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Удельная теплоёмкость.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06.10.2022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Расчёт количества теплоты, необходимого для нагревания тела или выделяемого им при охлаждении. Решение задач.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rPr>
                <w:trHeight w:val="447"/>
              </w:trPr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07.10.2022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b/>
                      <w:sz w:val="24"/>
                      <w:szCs w:val="24"/>
                    </w:rPr>
                    <w:t>Лабораторная работа №2</w:t>
                  </w:r>
                  <w:r w:rsidRPr="00A26F1C">
                    <w:rPr>
                      <w:sz w:val="24"/>
                      <w:szCs w:val="24"/>
                    </w:rPr>
                    <w:t xml:space="preserve"> «Измерение удельной теплоёмкости твёрдого тела»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13.10.2022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Энергия топлива. Удельная теплота сгорания.  Решение задач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14.10.2022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Закон сохранения и превращения энергии в механических и тепловых процессах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20.10.2022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b/>
                      <w:sz w:val="24"/>
                      <w:szCs w:val="24"/>
                    </w:rPr>
                    <w:t>Контрольная работа № 1</w:t>
                  </w:r>
                  <w:r w:rsidRPr="00A26F1C">
                    <w:rPr>
                      <w:sz w:val="24"/>
                      <w:szCs w:val="24"/>
                    </w:rPr>
                    <w:t xml:space="preserve"> по теме  «Тепловые явления»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21.10.2022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Анализ контрольной работы. Агрегатные состояния вещества. Плавление и отвердевание кристаллических тел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27.10.2022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Удельная теплота плавления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rPr>
                <w:trHeight w:val="85"/>
              </w:trPr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28.10.2022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Испарения и конденсация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10.11.2022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Кипение. Удельная теплота парообразования и конденсации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11.11.2022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 xml:space="preserve">Влажность воздуха. Способы определения влажности воздуха. </w:t>
                  </w:r>
                  <w:r w:rsidRPr="00A26F1C">
                    <w:rPr>
                      <w:b/>
                      <w:sz w:val="24"/>
                      <w:szCs w:val="24"/>
                    </w:rPr>
                    <w:t xml:space="preserve"> Лабораторная работа №3 «</w:t>
                  </w:r>
                  <w:r w:rsidRPr="00A26F1C">
                    <w:rPr>
                      <w:sz w:val="24"/>
                      <w:szCs w:val="24"/>
                    </w:rPr>
                    <w:t>Измерение влажности воздуха»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17.11.2022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 xml:space="preserve">Работа газа и пара при расширении. Двигатель внутреннего сгорания. 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18.11.2022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Паровая турбина. КПД теплового двигателя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24.11.2022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b/>
                      <w:sz w:val="24"/>
                      <w:szCs w:val="24"/>
                    </w:rPr>
                    <w:t>Контрольная работа №2</w:t>
                  </w:r>
                  <w:r w:rsidRPr="00A26F1C">
                    <w:rPr>
                      <w:sz w:val="24"/>
                      <w:szCs w:val="24"/>
                    </w:rPr>
                    <w:t xml:space="preserve"> по теме «Изменение агрегатных состояний вещества»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25.11.2022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Анализ контрольной работы. Обобщение по теме «Тепловые явления»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A26F1C" w:rsidRPr="00A26F1C" w:rsidRDefault="00A26F1C" w:rsidP="00FC365C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848"/>
              <w:gridCol w:w="1415"/>
              <w:gridCol w:w="6521"/>
              <w:gridCol w:w="850"/>
            </w:tblGrid>
            <w:tr w:rsidR="00A26F1C" w:rsidRPr="00A26F1C" w:rsidTr="00FC365C">
              <w:tc>
                <w:tcPr>
                  <w:tcW w:w="9634" w:type="dxa"/>
                  <w:gridSpan w:val="4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b/>
                      <w:sz w:val="28"/>
                      <w:szCs w:val="28"/>
                    </w:rPr>
                    <w:t>2</w:t>
                  </w:r>
                  <w:r w:rsidRPr="00A26F1C">
                    <w:rPr>
                      <w:b/>
                      <w:sz w:val="24"/>
                      <w:szCs w:val="24"/>
                    </w:rPr>
                    <w:t>.</w:t>
                  </w:r>
                  <w:r w:rsidRPr="00A26F1C">
                    <w:rPr>
                      <w:b/>
                      <w:sz w:val="28"/>
                      <w:szCs w:val="28"/>
                    </w:rPr>
                    <w:t>Электрические явления (27ч)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01.12.2022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Электризация тел. Два рода зарядов</w:t>
                  </w:r>
                </w:p>
              </w:tc>
              <w:tc>
                <w:tcPr>
                  <w:tcW w:w="850" w:type="dxa"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02.12.2022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 xml:space="preserve">Электроскоп. Проводники и диэлектрики </w:t>
                  </w:r>
                </w:p>
              </w:tc>
              <w:tc>
                <w:tcPr>
                  <w:tcW w:w="850" w:type="dxa"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08.12.2022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Электрическое поле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09.12.2022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Делимость электрического заряда. Строение атомов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15.12.2022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Объяснение электрических явлений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16.12.2022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Электрический ток. Источники электрического тока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22.12.2022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b/>
                      <w:sz w:val="24"/>
                      <w:szCs w:val="24"/>
                    </w:rPr>
                    <w:t>Контрольная работа №3</w:t>
                  </w:r>
                  <w:r w:rsidRPr="00A26F1C">
                    <w:rPr>
                      <w:sz w:val="24"/>
                      <w:szCs w:val="24"/>
                    </w:rPr>
                    <w:t xml:space="preserve"> по теме «Электризация тел. Строение атомов»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rPr>
                <w:trHeight w:val="472"/>
              </w:trPr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23.12.2022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Анализ контрольной работы. Электрическая цепь и ее составные части.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29.12.2022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Электрический ток в металлах. Действие электрического тока. Направление тока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rPr>
                <w:trHeight w:val="430"/>
              </w:trPr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30.12.2022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Сила тока. Единицы силы тока. Амперметр. Измерение силы тока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12.01.2023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b/>
                      <w:sz w:val="24"/>
                      <w:szCs w:val="24"/>
                    </w:rPr>
                    <w:t>Лабораторная работа №4</w:t>
                  </w:r>
                  <w:r w:rsidRPr="00A26F1C">
                    <w:rPr>
                      <w:sz w:val="24"/>
                      <w:szCs w:val="24"/>
                    </w:rPr>
                    <w:t xml:space="preserve"> «Сборка электрической цепи и измерение силы тока в её различных участках».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13.01.2023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 xml:space="preserve">Электрическое напряжение. Измерение напряжения. </w:t>
                  </w:r>
                  <w:r w:rsidRPr="00A26F1C">
                    <w:rPr>
                      <w:b/>
                      <w:sz w:val="24"/>
                      <w:szCs w:val="24"/>
                    </w:rPr>
                    <w:t>Лабораторная работа №5</w:t>
                  </w:r>
                  <w:r w:rsidRPr="00A26F1C">
                    <w:rPr>
                      <w:sz w:val="24"/>
                      <w:szCs w:val="24"/>
                    </w:rPr>
                    <w:t xml:space="preserve"> «Измерение напряжения на различных участках электрической цепи»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19.01.2023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 xml:space="preserve">Зависимость силы тока от напряжения. 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20.01.2023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Электрическое сопротивление проводников. Закон Ома для участка цепи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26.01.2023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Расчёт сопротивление проводника. Удельное сопротивление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27.01.2023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 xml:space="preserve">Реостаты. </w:t>
                  </w:r>
                  <w:r w:rsidRPr="00A26F1C">
                    <w:rPr>
                      <w:b/>
                      <w:sz w:val="24"/>
                      <w:szCs w:val="24"/>
                    </w:rPr>
                    <w:t>Лабораторная работа №6</w:t>
                  </w:r>
                  <w:r w:rsidRPr="00A26F1C">
                    <w:rPr>
                      <w:sz w:val="24"/>
                      <w:szCs w:val="24"/>
                    </w:rPr>
                    <w:t xml:space="preserve"> «Регулирование силы тока реостатом»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02.02.2023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b/>
                      <w:sz w:val="24"/>
                      <w:szCs w:val="24"/>
                    </w:rPr>
                    <w:t>Лабораторная работа №7</w:t>
                  </w:r>
                  <w:r w:rsidRPr="00A26F1C">
                    <w:rPr>
                      <w:sz w:val="24"/>
                      <w:szCs w:val="24"/>
                    </w:rPr>
                    <w:t xml:space="preserve"> «Измерение сопротивления проводника при помощи амперметра и вольтметра»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rPr>
                <w:trHeight w:val="316"/>
              </w:trPr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03.02.2023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Последовательное соединение проводников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rPr>
                <w:trHeight w:val="420"/>
              </w:trPr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09.02.2023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 xml:space="preserve">Параллельное соединение проводников 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10.02.2023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Закон Ома для участка цепи. Самостоятельная работа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16.02.2023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Работа и мощность электрического тока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17.02.2023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Решение задач</w:t>
                  </w:r>
                  <w:r w:rsidRPr="00A26F1C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A26F1C">
                    <w:rPr>
                      <w:sz w:val="24"/>
                      <w:szCs w:val="24"/>
                    </w:rPr>
                    <w:t>по теме «Электрический ток. Соединение проводников»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02.03.2023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 xml:space="preserve">Нагревание проводников электрическим током. Закон Джоуля </w:t>
                  </w:r>
                  <w:proofErr w:type="gramStart"/>
                  <w:r w:rsidRPr="00A26F1C">
                    <w:rPr>
                      <w:sz w:val="24"/>
                      <w:szCs w:val="24"/>
                    </w:rPr>
                    <w:t>-Л</w:t>
                  </w:r>
                  <w:proofErr w:type="gramEnd"/>
                  <w:r w:rsidRPr="00A26F1C">
                    <w:rPr>
                      <w:sz w:val="24"/>
                      <w:szCs w:val="24"/>
                    </w:rPr>
                    <w:t>енца. Лампа накаливания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03.03.2023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b/>
                      <w:sz w:val="24"/>
                      <w:szCs w:val="24"/>
                    </w:rPr>
                    <w:t>Лабораторная работа №8</w:t>
                  </w:r>
                  <w:r w:rsidRPr="00A26F1C">
                    <w:rPr>
                      <w:sz w:val="24"/>
                      <w:szCs w:val="24"/>
                    </w:rPr>
                    <w:t xml:space="preserve"> «Измерение мощности и работы тока в электрической лампе»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tcBorders>
                    <w:bottom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bottom w:val="single" w:sz="4" w:space="0" w:color="auto"/>
                  </w:tcBorders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09.03.2023</w:t>
                  </w:r>
                </w:p>
              </w:tc>
              <w:tc>
                <w:tcPr>
                  <w:tcW w:w="6521" w:type="dxa"/>
                  <w:tcBorders>
                    <w:bottom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Короткое замыкание. Предохранители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10.03.2023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b/>
                      <w:sz w:val="24"/>
                      <w:szCs w:val="24"/>
                    </w:rPr>
                    <w:t>Контрольная работа №4</w:t>
                  </w:r>
                  <w:r w:rsidRPr="00A26F1C">
                    <w:rPr>
                      <w:sz w:val="24"/>
                      <w:szCs w:val="24"/>
                    </w:rPr>
                    <w:t xml:space="preserve"> по теме «Электрические явления»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23.03.2023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Анализ контрольной работы. Обобщение по теме «Электрические явления»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963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A26F1C" w:rsidRPr="00A26F1C" w:rsidTr="00FC365C"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30.03.2023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Магнитное поле. Магнитное поле прямого тока. Магнитные линии.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31.03.2023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 xml:space="preserve">Магнитное поле катушки с током. Электромагниты и их применение. </w:t>
                  </w:r>
                  <w:r w:rsidRPr="00A26F1C">
                    <w:rPr>
                      <w:b/>
                      <w:sz w:val="24"/>
                      <w:szCs w:val="24"/>
                    </w:rPr>
                    <w:t>Лабораторная работа №9</w:t>
                  </w:r>
                  <w:r w:rsidRPr="00A26F1C">
                    <w:rPr>
                      <w:sz w:val="24"/>
                      <w:szCs w:val="24"/>
                    </w:rPr>
                    <w:t xml:space="preserve"> «Сборка электромагнита и испытание его действия»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tcBorders>
                    <w:top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</w:tcBorders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06.04.2023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Постоянные магниты. Магнитное поле постоянных магнитов. Магнитное поле Земли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07.04.2023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b/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 xml:space="preserve">Действие магнитного поля на проводники с током. Электрический двигатель. </w:t>
                  </w:r>
                  <w:r w:rsidRPr="00A26F1C">
                    <w:rPr>
                      <w:b/>
                      <w:sz w:val="24"/>
                      <w:szCs w:val="24"/>
                    </w:rPr>
                    <w:t xml:space="preserve">Лабораторная работа №10 </w:t>
                  </w:r>
                  <w:r w:rsidRPr="00A26F1C">
                    <w:rPr>
                      <w:sz w:val="24"/>
                      <w:szCs w:val="24"/>
                    </w:rPr>
                    <w:t>«Изучение электрического двигателя постоянного тока на (модели)»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13.04.2023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Применение электродвигателей постоянного тока. Устройство электроизмерительных приборов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14.04.2023</w:t>
                  </w:r>
                </w:p>
              </w:tc>
              <w:tc>
                <w:tcPr>
                  <w:tcW w:w="6521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b/>
                      <w:sz w:val="24"/>
                      <w:szCs w:val="24"/>
                    </w:rPr>
                    <w:t>Контрольная работа № 5</w:t>
                  </w:r>
                  <w:r w:rsidRPr="00A26F1C">
                    <w:rPr>
                      <w:sz w:val="24"/>
                      <w:szCs w:val="24"/>
                    </w:rPr>
                    <w:t xml:space="preserve"> по теме «Электромагнитные </w:t>
                  </w:r>
                  <w:r w:rsidRPr="00A26F1C">
                    <w:rPr>
                      <w:sz w:val="24"/>
                      <w:szCs w:val="24"/>
                    </w:rPr>
                    <w:lastRenderedPageBreak/>
                    <w:t>явления»</w:t>
                  </w:r>
                </w:p>
              </w:tc>
              <w:tc>
                <w:tcPr>
                  <w:tcW w:w="850" w:type="dxa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lastRenderedPageBreak/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tcBorders>
                    <w:bottom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bottom w:val="single" w:sz="4" w:space="0" w:color="auto"/>
                  </w:tcBorders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20.04.2023</w:t>
                  </w:r>
                </w:p>
              </w:tc>
              <w:tc>
                <w:tcPr>
                  <w:tcW w:w="6521" w:type="dxa"/>
                  <w:tcBorders>
                    <w:bottom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Анализ контрольной работы. Повторение по теме: «Электромагнитные явления»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rPr>
                <w:trHeight w:val="406"/>
              </w:trPr>
              <w:tc>
                <w:tcPr>
                  <w:tcW w:w="963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b/>
                      <w:sz w:val="28"/>
                      <w:szCs w:val="28"/>
                    </w:rPr>
                    <w:t>4. Световые явления (11 ч)</w:t>
                  </w:r>
                </w:p>
              </w:tc>
            </w:tr>
            <w:tr w:rsidR="00A26F1C" w:rsidRPr="00A26F1C" w:rsidTr="00FC365C">
              <w:trPr>
                <w:trHeight w:val="406"/>
              </w:trPr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20.04.2023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Источники света. Распространение света. Отражение света. Законы отражения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rPr>
                <w:trHeight w:val="406"/>
              </w:trPr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21.04.2023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Плоское зеркало. Преломление света. Закон преломления света.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rPr>
                <w:trHeight w:val="406"/>
              </w:trPr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27.04.2023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Линзы. Оптическая сила линзы. Изображения, даваемые линзой.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rPr>
                <w:trHeight w:val="406"/>
              </w:trPr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28.04.2023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Решение задач на построение изображения предметов, даваемых линзой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rPr>
                <w:trHeight w:val="451"/>
              </w:trPr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04.05.2023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b/>
                      <w:sz w:val="24"/>
                      <w:szCs w:val="24"/>
                    </w:rPr>
                    <w:t>Лабораторная работа №11</w:t>
                  </w:r>
                  <w:r w:rsidRPr="00A26F1C">
                    <w:rPr>
                      <w:sz w:val="24"/>
                      <w:szCs w:val="24"/>
                    </w:rPr>
                    <w:t xml:space="preserve"> «Получение изображения при помощи линзы»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rPr>
                <w:trHeight w:val="406"/>
              </w:trPr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05.05.2023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Глаз и зрение.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rPr>
                <w:trHeight w:val="406"/>
              </w:trPr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11.05.2023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b/>
                      <w:sz w:val="24"/>
                      <w:szCs w:val="24"/>
                    </w:rPr>
                    <w:t>Промежуточная аттестация. Контрольная работа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12.05.2023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Анализ контрольной работы. Повторение по теме: «Тепловые явления»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18.05.2023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Повторение по теме « Линзы»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19.05.2023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Повторение по теме « Оптическая сила линзы. Изображения, даваемые линзой»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26F1C" w:rsidRPr="00A26F1C" w:rsidTr="00FC365C"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pStyle w:val="a3"/>
                    <w:framePr w:hSpace="180" w:wrap="around" w:vAnchor="page" w:hAnchor="margin" w:x="-210" w:y="586"/>
                    <w:numPr>
                      <w:ilvl w:val="0"/>
                      <w:numId w:val="11"/>
                    </w:num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26F1C">
                    <w:rPr>
                      <w:color w:val="000000"/>
                      <w:sz w:val="22"/>
                      <w:szCs w:val="22"/>
                    </w:rPr>
                    <w:t>25.05.2023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rPr>
                      <w:b/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 xml:space="preserve">   Обобщение за курс физики 8 класса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6F1C" w:rsidRPr="00A26F1C" w:rsidRDefault="00A26F1C" w:rsidP="00FC365C">
                  <w:pPr>
                    <w:framePr w:hSpace="180" w:wrap="around" w:vAnchor="page" w:hAnchor="margin" w:x="-210" w:y="586"/>
                    <w:jc w:val="center"/>
                    <w:rPr>
                      <w:sz w:val="24"/>
                      <w:szCs w:val="24"/>
                    </w:rPr>
                  </w:pPr>
                  <w:r w:rsidRPr="00A26F1C"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A26F1C" w:rsidRPr="00A26F1C" w:rsidRDefault="00A26F1C" w:rsidP="00FC36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F540E" w:rsidRDefault="004F540E" w:rsidP="00EB3A43">
      <w:pPr>
        <w:tabs>
          <w:tab w:val="left" w:pos="8505"/>
        </w:tabs>
      </w:pPr>
    </w:p>
    <w:sectPr w:rsidR="004F540E" w:rsidSect="00500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A7D" w:rsidRDefault="008E3A7D" w:rsidP="00D0091B">
      <w:pPr>
        <w:spacing w:after="0" w:line="240" w:lineRule="auto"/>
      </w:pPr>
      <w:r>
        <w:separator/>
      </w:r>
    </w:p>
  </w:endnote>
  <w:endnote w:type="continuationSeparator" w:id="1">
    <w:p w:rsidR="008E3A7D" w:rsidRDefault="008E3A7D" w:rsidP="00D00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A7D" w:rsidRDefault="008E3A7D" w:rsidP="00D0091B">
      <w:pPr>
        <w:spacing w:after="0" w:line="240" w:lineRule="auto"/>
      </w:pPr>
      <w:r>
        <w:separator/>
      </w:r>
    </w:p>
  </w:footnote>
  <w:footnote w:type="continuationSeparator" w:id="1">
    <w:p w:rsidR="008E3A7D" w:rsidRDefault="008E3A7D" w:rsidP="00D00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65C31"/>
    <w:multiLevelType w:val="hybridMultilevel"/>
    <w:tmpl w:val="0C766740"/>
    <w:lvl w:ilvl="0" w:tplc="71D0C0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721FEF"/>
    <w:multiLevelType w:val="hybridMultilevel"/>
    <w:tmpl w:val="F25C6DA6"/>
    <w:lvl w:ilvl="0" w:tplc="D0C81B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DC48F4"/>
    <w:multiLevelType w:val="hybridMultilevel"/>
    <w:tmpl w:val="3856C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1E723B"/>
    <w:multiLevelType w:val="hybridMultilevel"/>
    <w:tmpl w:val="39D4F0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EF85411"/>
    <w:multiLevelType w:val="hybridMultilevel"/>
    <w:tmpl w:val="C14620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DE14C4"/>
    <w:multiLevelType w:val="hybridMultilevel"/>
    <w:tmpl w:val="CF405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4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66F31"/>
    <w:rsid w:val="0000396A"/>
    <w:rsid w:val="00005588"/>
    <w:rsid w:val="000142E2"/>
    <w:rsid w:val="000565D8"/>
    <w:rsid w:val="000C3B42"/>
    <w:rsid w:val="000D0752"/>
    <w:rsid w:val="000D7F23"/>
    <w:rsid w:val="00114BB3"/>
    <w:rsid w:val="00175D84"/>
    <w:rsid w:val="0018308F"/>
    <w:rsid w:val="001954E8"/>
    <w:rsid w:val="001B5071"/>
    <w:rsid w:val="001B7548"/>
    <w:rsid w:val="001D12F8"/>
    <w:rsid w:val="001D1E08"/>
    <w:rsid w:val="001E43ED"/>
    <w:rsid w:val="001E654B"/>
    <w:rsid w:val="00227ED6"/>
    <w:rsid w:val="00253EDC"/>
    <w:rsid w:val="00262BE7"/>
    <w:rsid w:val="00294ECA"/>
    <w:rsid w:val="002B57E4"/>
    <w:rsid w:val="002C080A"/>
    <w:rsid w:val="002C2A18"/>
    <w:rsid w:val="003007BC"/>
    <w:rsid w:val="00322586"/>
    <w:rsid w:val="00343723"/>
    <w:rsid w:val="003551D5"/>
    <w:rsid w:val="003973D3"/>
    <w:rsid w:val="003A49D7"/>
    <w:rsid w:val="003A614D"/>
    <w:rsid w:val="003C10E4"/>
    <w:rsid w:val="00451057"/>
    <w:rsid w:val="004760AA"/>
    <w:rsid w:val="004F540E"/>
    <w:rsid w:val="005003F5"/>
    <w:rsid w:val="005245FC"/>
    <w:rsid w:val="005406D1"/>
    <w:rsid w:val="005704F8"/>
    <w:rsid w:val="00580F15"/>
    <w:rsid w:val="005A13C0"/>
    <w:rsid w:val="005B5264"/>
    <w:rsid w:val="005C0081"/>
    <w:rsid w:val="005C2478"/>
    <w:rsid w:val="005D312A"/>
    <w:rsid w:val="005F3E55"/>
    <w:rsid w:val="00600455"/>
    <w:rsid w:val="0064295F"/>
    <w:rsid w:val="00674D95"/>
    <w:rsid w:val="006A4EB7"/>
    <w:rsid w:val="006A5009"/>
    <w:rsid w:val="006E04C1"/>
    <w:rsid w:val="006F4F3A"/>
    <w:rsid w:val="00742E24"/>
    <w:rsid w:val="0075350B"/>
    <w:rsid w:val="00795B8F"/>
    <w:rsid w:val="007B27F1"/>
    <w:rsid w:val="007C2E27"/>
    <w:rsid w:val="007E215F"/>
    <w:rsid w:val="007F72E4"/>
    <w:rsid w:val="00833C98"/>
    <w:rsid w:val="00870714"/>
    <w:rsid w:val="00873119"/>
    <w:rsid w:val="008731CA"/>
    <w:rsid w:val="00873CCF"/>
    <w:rsid w:val="0089326A"/>
    <w:rsid w:val="008E3A7D"/>
    <w:rsid w:val="00903C2A"/>
    <w:rsid w:val="00983C84"/>
    <w:rsid w:val="00993458"/>
    <w:rsid w:val="009E5602"/>
    <w:rsid w:val="00A26F1C"/>
    <w:rsid w:val="00A37197"/>
    <w:rsid w:val="00A56CAB"/>
    <w:rsid w:val="00AA4504"/>
    <w:rsid w:val="00AD6C2C"/>
    <w:rsid w:val="00AF3F67"/>
    <w:rsid w:val="00AF59BF"/>
    <w:rsid w:val="00B0243D"/>
    <w:rsid w:val="00B02AB7"/>
    <w:rsid w:val="00B106B2"/>
    <w:rsid w:val="00B5410C"/>
    <w:rsid w:val="00B8349F"/>
    <w:rsid w:val="00BD4261"/>
    <w:rsid w:val="00BF4931"/>
    <w:rsid w:val="00C42589"/>
    <w:rsid w:val="00C60DE2"/>
    <w:rsid w:val="00C66F31"/>
    <w:rsid w:val="00C82D7C"/>
    <w:rsid w:val="00CB6281"/>
    <w:rsid w:val="00CD21F4"/>
    <w:rsid w:val="00CD67A6"/>
    <w:rsid w:val="00D0091B"/>
    <w:rsid w:val="00D01407"/>
    <w:rsid w:val="00D038E1"/>
    <w:rsid w:val="00D070E9"/>
    <w:rsid w:val="00D81E72"/>
    <w:rsid w:val="00D93EE1"/>
    <w:rsid w:val="00D95A05"/>
    <w:rsid w:val="00DA6F19"/>
    <w:rsid w:val="00DC1A5C"/>
    <w:rsid w:val="00E83CCC"/>
    <w:rsid w:val="00E90DE6"/>
    <w:rsid w:val="00E97BC1"/>
    <w:rsid w:val="00EB0238"/>
    <w:rsid w:val="00EB3A43"/>
    <w:rsid w:val="00EB623A"/>
    <w:rsid w:val="00EE310C"/>
    <w:rsid w:val="00F35246"/>
    <w:rsid w:val="00F40E84"/>
    <w:rsid w:val="00F86753"/>
    <w:rsid w:val="00FA7269"/>
    <w:rsid w:val="00FC0D3D"/>
    <w:rsid w:val="00FC53CE"/>
    <w:rsid w:val="00FC5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3F5"/>
  </w:style>
  <w:style w:type="paragraph" w:styleId="2">
    <w:name w:val="heading 2"/>
    <w:basedOn w:val="a"/>
    <w:link w:val="20"/>
    <w:uiPriority w:val="9"/>
    <w:qFormat/>
    <w:rsid w:val="00C66F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66F3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C66F3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Plain Text"/>
    <w:basedOn w:val="a"/>
    <w:link w:val="a5"/>
    <w:uiPriority w:val="99"/>
    <w:unhideWhenUsed/>
    <w:rsid w:val="00C66F3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C66F31"/>
    <w:rPr>
      <w:rFonts w:ascii="Courier New" w:eastAsia="Times New Roman" w:hAnsi="Courier New" w:cs="Times New Roman"/>
      <w:sz w:val="20"/>
      <w:szCs w:val="20"/>
    </w:rPr>
  </w:style>
  <w:style w:type="paragraph" w:styleId="a6">
    <w:name w:val="No Spacing"/>
    <w:uiPriority w:val="1"/>
    <w:qFormat/>
    <w:rsid w:val="00C66F3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104">
    <w:name w:val="Font Style104"/>
    <w:uiPriority w:val="99"/>
    <w:rsid w:val="00C66F31"/>
    <w:rPr>
      <w:rFonts w:ascii="Times New Roman" w:hAnsi="Times New Roman" w:cs="Times New Roman" w:hint="default"/>
      <w:sz w:val="20"/>
      <w:szCs w:val="20"/>
    </w:rPr>
  </w:style>
  <w:style w:type="paragraph" w:styleId="a7">
    <w:name w:val="Normal (Web)"/>
    <w:basedOn w:val="a"/>
    <w:uiPriority w:val="99"/>
    <w:semiHidden/>
    <w:unhideWhenUsed/>
    <w:rsid w:val="00C66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C66F31"/>
    <w:rPr>
      <w:b/>
      <w:bCs/>
    </w:rPr>
  </w:style>
  <w:style w:type="character" w:customStyle="1" w:styleId="apple-converted-space">
    <w:name w:val="apple-converted-space"/>
    <w:basedOn w:val="a0"/>
    <w:rsid w:val="00C66F31"/>
  </w:style>
  <w:style w:type="character" w:customStyle="1" w:styleId="FontStyle13">
    <w:name w:val="Font Style13"/>
    <w:rsid w:val="00C66F31"/>
    <w:rPr>
      <w:rFonts w:ascii="Century Schoolbook" w:eastAsia="Century Schoolbook" w:hAnsi="Century Schoolbook" w:cs="Century Schoolbook"/>
      <w:sz w:val="20"/>
      <w:szCs w:val="20"/>
    </w:rPr>
  </w:style>
  <w:style w:type="paragraph" w:customStyle="1" w:styleId="Style3">
    <w:name w:val="Style3"/>
    <w:basedOn w:val="a"/>
    <w:next w:val="a"/>
    <w:uiPriority w:val="99"/>
    <w:rsid w:val="00C66F31"/>
    <w:pPr>
      <w:widowControl w:val="0"/>
      <w:suppressAutoHyphens/>
      <w:autoSpaceDE w:val="0"/>
      <w:spacing w:after="0" w:line="252" w:lineRule="exact"/>
      <w:jc w:val="both"/>
    </w:pPr>
    <w:rPr>
      <w:rFonts w:ascii="Microsoft Sans Serif" w:eastAsia="Microsoft Sans Serif" w:hAnsi="Microsoft Sans Serif" w:cs="Microsoft Sans Serif"/>
      <w:sz w:val="24"/>
      <w:szCs w:val="24"/>
      <w:lang w:eastAsia="hi-IN" w:bidi="hi-IN"/>
    </w:rPr>
  </w:style>
  <w:style w:type="character" w:customStyle="1" w:styleId="FontStyle12">
    <w:name w:val="Font Style12"/>
    <w:rsid w:val="00C66F31"/>
    <w:rPr>
      <w:rFonts w:ascii="Century Schoolbook" w:eastAsia="Century Schoolbook" w:hAnsi="Century Schoolbook" w:cs="Century Schoolbook"/>
      <w:i/>
      <w:iCs/>
      <w:sz w:val="20"/>
      <w:szCs w:val="20"/>
    </w:rPr>
  </w:style>
  <w:style w:type="character" w:styleId="a9">
    <w:name w:val="Emphasis"/>
    <w:basedOn w:val="a0"/>
    <w:uiPriority w:val="20"/>
    <w:qFormat/>
    <w:rsid w:val="00C66F31"/>
    <w:rPr>
      <w:i/>
      <w:iCs/>
    </w:rPr>
  </w:style>
  <w:style w:type="paragraph" w:customStyle="1" w:styleId="rptxt1">
    <w:name w:val="rp_txt1"/>
    <w:basedOn w:val="a"/>
    <w:rsid w:val="00C66F3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</w:rPr>
  </w:style>
  <w:style w:type="paragraph" w:styleId="3">
    <w:name w:val="Body Text 3"/>
    <w:basedOn w:val="a"/>
    <w:link w:val="30"/>
    <w:uiPriority w:val="99"/>
    <w:semiHidden/>
    <w:unhideWhenUsed/>
    <w:rsid w:val="00C60DE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60DE2"/>
    <w:rPr>
      <w:rFonts w:ascii="Calibri" w:eastAsia="Times New Roman" w:hAnsi="Calibri" w:cs="Times New Roman"/>
      <w:sz w:val="16"/>
      <w:szCs w:val="16"/>
    </w:rPr>
  </w:style>
  <w:style w:type="table" w:styleId="aa">
    <w:name w:val="Table Grid"/>
    <w:basedOn w:val="a1"/>
    <w:rsid w:val="004F5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D00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0091B"/>
  </w:style>
  <w:style w:type="paragraph" w:styleId="ad">
    <w:name w:val="footer"/>
    <w:basedOn w:val="a"/>
    <w:link w:val="ae"/>
    <w:uiPriority w:val="99"/>
    <w:semiHidden/>
    <w:unhideWhenUsed/>
    <w:rsid w:val="00D00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0091B"/>
  </w:style>
  <w:style w:type="paragraph" w:styleId="af">
    <w:name w:val="Balloon Text"/>
    <w:basedOn w:val="a"/>
    <w:link w:val="af0"/>
    <w:uiPriority w:val="99"/>
    <w:semiHidden/>
    <w:unhideWhenUsed/>
    <w:rsid w:val="00E8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83C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9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1C6A6-6941-4055-AC26-FAF01B4E9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5</cp:lastModifiedBy>
  <cp:revision>3</cp:revision>
  <dcterms:created xsi:type="dcterms:W3CDTF">2022-11-02T06:18:00Z</dcterms:created>
  <dcterms:modified xsi:type="dcterms:W3CDTF">2022-11-07T02:52:00Z</dcterms:modified>
</cp:coreProperties>
</file>