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CF" w:rsidRDefault="00C342CF" w:rsidP="005E3657">
      <w:pPr>
        <w:pStyle w:val="2"/>
        <w:tabs>
          <w:tab w:val="left" w:pos="1080"/>
        </w:tabs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791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3025E9" w:rsidRDefault="003025E9" w:rsidP="005E3657">
      <w:pPr>
        <w:pStyle w:val="2"/>
        <w:tabs>
          <w:tab w:val="left" w:pos="1080"/>
        </w:tabs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6AFB" w:rsidRPr="00320791" w:rsidRDefault="00646AFB" w:rsidP="003025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 xml:space="preserve">РАБОЧАЯ ПРОГРАММА СОСТАВЛЕНА С УЧЕТОМ СЛЕДУЮЩИХ НОРМАТИВНЫХ ДОКУМЕНТОВ </w:t>
      </w:r>
    </w:p>
    <w:p w:rsidR="003025E9" w:rsidRPr="007753F7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Федеральный закон «Об образовании в РФ» N 273-ФЗ  от 29.12.2012г. </w:t>
      </w:r>
    </w:p>
    <w:p w:rsidR="003025E9" w:rsidRPr="007753F7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3025E9" w:rsidRPr="007753F7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 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3025E9" w:rsidRPr="007753F7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3025E9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Учебный план МБОУ «СШ № 8» на 20</w:t>
      </w:r>
      <w:r>
        <w:rPr>
          <w:rFonts w:ascii="Times New Roman" w:hAnsi="Times New Roman"/>
          <w:sz w:val="26"/>
          <w:szCs w:val="26"/>
        </w:rPr>
        <w:t>19</w:t>
      </w:r>
      <w:r w:rsidRPr="007753F7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7753F7">
        <w:rPr>
          <w:rFonts w:ascii="Times New Roman" w:hAnsi="Times New Roman"/>
          <w:sz w:val="26"/>
          <w:szCs w:val="26"/>
        </w:rPr>
        <w:t xml:space="preserve"> гг. </w:t>
      </w:r>
    </w:p>
    <w:p w:rsidR="003025E9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учебных предметов, курсов в МБОУ «СШ № 8».</w:t>
      </w:r>
    </w:p>
    <w:p w:rsidR="003025E9" w:rsidRDefault="003025E9" w:rsidP="003025E9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1E5AB5" w:rsidRPr="001E5AB5" w:rsidRDefault="001E5AB5" w:rsidP="003025E9">
      <w:pPr>
        <w:tabs>
          <w:tab w:val="left" w:pos="709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1E5AB5">
        <w:rPr>
          <w:rFonts w:ascii="Times New Roman" w:hAnsi="Times New Roman"/>
          <w:b/>
          <w:bCs/>
          <w:sz w:val="26"/>
          <w:szCs w:val="26"/>
        </w:rPr>
        <w:t>СВЕДЕНИЯ О ПРОГРАММЕ</w:t>
      </w:r>
    </w:p>
    <w:p w:rsidR="001E5AB5" w:rsidRPr="001E5AB5" w:rsidRDefault="001E5AB5" w:rsidP="005E3657">
      <w:pPr>
        <w:pStyle w:val="a5"/>
        <w:ind w:firstLine="426"/>
        <w:jc w:val="both"/>
        <w:rPr>
          <w:sz w:val="26"/>
          <w:szCs w:val="26"/>
        </w:rPr>
      </w:pPr>
      <w:r w:rsidRPr="001E5AB5">
        <w:rPr>
          <w:sz w:val="26"/>
          <w:szCs w:val="26"/>
        </w:rPr>
        <w:t xml:space="preserve">Рабочая программа составлена на основе </w:t>
      </w:r>
      <w:r w:rsidR="004A3F74">
        <w:rPr>
          <w:sz w:val="26"/>
          <w:szCs w:val="26"/>
        </w:rPr>
        <w:t>программы</w:t>
      </w:r>
      <w:r w:rsidRPr="001E5AB5">
        <w:rPr>
          <w:sz w:val="26"/>
          <w:szCs w:val="26"/>
        </w:rPr>
        <w:t xml:space="preserve">: </w:t>
      </w:r>
      <w:r>
        <w:rPr>
          <w:sz w:val="26"/>
          <w:szCs w:val="26"/>
        </w:rPr>
        <w:t>Е.</w:t>
      </w:r>
      <w:r w:rsidR="00A32770">
        <w:rPr>
          <w:sz w:val="26"/>
          <w:szCs w:val="26"/>
        </w:rPr>
        <w:t xml:space="preserve"> </w:t>
      </w:r>
      <w:r>
        <w:rPr>
          <w:sz w:val="26"/>
          <w:szCs w:val="26"/>
        </w:rPr>
        <w:t>Лавренов</w:t>
      </w:r>
      <w:r w:rsidR="00A32770">
        <w:rPr>
          <w:sz w:val="26"/>
          <w:szCs w:val="26"/>
        </w:rPr>
        <w:t>ой</w:t>
      </w:r>
      <w:r>
        <w:rPr>
          <w:sz w:val="26"/>
          <w:szCs w:val="26"/>
        </w:rPr>
        <w:t>, О.</w:t>
      </w:r>
      <w:r w:rsidR="00A32770">
        <w:rPr>
          <w:sz w:val="26"/>
          <w:szCs w:val="26"/>
        </w:rPr>
        <w:t xml:space="preserve"> </w:t>
      </w:r>
      <w:r>
        <w:rPr>
          <w:sz w:val="26"/>
          <w:szCs w:val="26"/>
        </w:rPr>
        <w:t>Рязанов</w:t>
      </w:r>
      <w:r w:rsidR="00A32770">
        <w:rPr>
          <w:sz w:val="26"/>
          <w:szCs w:val="26"/>
        </w:rPr>
        <w:t>ой</w:t>
      </w:r>
      <w:r>
        <w:rPr>
          <w:sz w:val="26"/>
          <w:szCs w:val="26"/>
        </w:rPr>
        <w:t>, И.</w:t>
      </w:r>
      <w:r w:rsidR="00A32770">
        <w:rPr>
          <w:sz w:val="26"/>
          <w:szCs w:val="26"/>
        </w:rPr>
        <w:t xml:space="preserve"> </w:t>
      </w:r>
      <w:r>
        <w:rPr>
          <w:sz w:val="26"/>
          <w:szCs w:val="26"/>
        </w:rPr>
        <w:t>Липсиц</w:t>
      </w:r>
      <w:r w:rsidRPr="001E5AB5">
        <w:rPr>
          <w:sz w:val="26"/>
          <w:szCs w:val="26"/>
        </w:rPr>
        <w:t>,</w:t>
      </w:r>
      <w:r>
        <w:rPr>
          <w:sz w:val="26"/>
          <w:szCs w:val="26"/>
        </w:rPr>
        <w:t xml:space="preserve"> Финансовая грамотность</w:t>
      </w:r>
      <w:r w:rsidRPr="001E5AB5">
        <w:rPr>
          <w:sz w:val="26"/>
          <w:szCs w:val="26"/>
        </w:rPr>
        <w:t xml:space="preserve">. </w:t>
      </w:r>
      <w:r w:rsidR="00A32770" w:rsidRPr="001E5AB5">
        <w:rPr>
          <w:sz w:val="26"/>
          <w:szCs w:val="26"/>
        </w:rPr>
        <w:t>Программа: 8</w:t>
      </w:r>
      <w:r>
        <w:rPr>
          <w:sz w:val="26"/>
          <w:szCs w:val="26"/>
        </w:rPr>
        <w:t xml:space="preserve"> – </w:t>
      </w:r>
      <w:r w:rsidR="00A32770">
        <w:rPr>
          <w:sz w:val="26"/>
          <w:szCs w:val="26"/>
        </w:rPr>
        <w:t xml:space="preserve">9 </w:t>
      </w:r>
      <w:r w:rsidR="00A32770" w:rsidRPr="001E5AB5">
        <w:rPr>
          <w:sz w:val="26"/>
          <w:szCs w:val="26"/>
        </w:rPr>
        <w:t>классы, М.</w:t>
      </w:r>
      <w:r w:rsidRPr="001E5AB5">
        <w:rPr>
          <w:sz w:val="26"/>
          <w:szCs w:val="26"/>
        </w:rPr>
        <w:t xml:space="preserve">: </w:t>
      </w:r>
      <w:r>
        <w:rPr>
          <w:sz w:val="26"/>
          <w:szCs w:val="26"/>
        </w:rPr>
        <w:t>Вита</w:t>
      </w:r>
      <w:r w:rsidRPr="001E5AB5">
        <w:rPr>
          <w:sz w:val="26"/>
          <w:szCs w:val="26"/>
        </w:rPr>
        <w:t xml:space="preserve">, </w:t>
      </w:r>
      <w:smartTag w:uri="urn:schemas-microsoft-com:office:smarttags" w:element="metricconverter">
        <w:smartTagPr>
          <w:attr w:name="ProductID" w:val="2019 г"/>
        </w:smartTagPr>
        <w:r w:rsidRPr="001E5AB5">
          <w:rPr>
            <w:sz w:val="26"/>
            <w:szCs w:val="26"/>
          </w:rPr>
          <w:t>20</w:t>
        </w:r>
        <w:r>
          <w:rPr>
            <w:sz w:val="26"/>
            <w:szCs w:val="26"/>
          </w:rPr>
          <w:t>19</w:t>
        </w:r>
        <w:r w:rsidRPr="001E5AB5">
          <w:rPr>
            <w:sz w:val="26"/>
            <w:szCs w:val="26"/>
          </w:rPr>
          <w:t xml:space="preserve"> г</w:t>
        </w:r>
      </w:smartTag>
      <w:r w:rsidRPr="001E5AB5">
        <w:rPr>
          <w:sz w:val="26"/>
          <w:szCs w:val="26"/>
        </w:rPr>
        <w:t>.</w:t>
      </w:r>
    </w:p>
    <w:p w:rsidR="001E5AB5" w:rsidRPr="001E5AB5" w:rsidRDefault="001E5AB5" w:rsidP="005E3657">
      <w:pPr>
        <w:pStyle w:val="a5"/>
        <w:ind w:firstLine="426"/>
        <w:jc w:val="both"/>
        <w:rPr>
          <w:sz w:val="26"/>
          <w:szCs w:val="26"/>
        </w:rPr>
      </w:pPr>
    </w:p>
    <w:p w:rsidR="001E5AB5" w:rsidRPr="003F7282" w:rsidRDefault="001E5AB5" w:rsidP="005E3657">
      <w:pPr>
        <w:shd w:val="clear" w:color="auto" w:fill="FFFFFF"/>
        <w:jc w:val="center"/>
        <w:rPr>
          <w:rFonts w:ascii="Times New Roman" w:hAnsi="Times New Roman"/>
          <w:b/>
          <w:bCs/>
          <w:sz w:val="26"/>
          <w:szCs w:val="26"/>
        </w:rPr>
      </w:pPr>
      <w:r w:rsidRPr="003F7282">
        <w:rPr>
          <w:rFonts w:ascii="Times New Roman" w:hAnsi="Times New Roman"/>
          <w:b/>
          <w:bCs/>
          <w:sz w:val="26"/>
          <w:szCs w:val="26"/>
        </w:rPr>
        <w:t>УКАЗАНИЕ ОТЛИЧИТЕЛЬНЫХ ОСОБЕННОСТЕЙ РАБОЧЕЙ ПРОГРАММЫ ПО СРАВНЕНИЮ С ПРИМЕРНОЙ ПРОГРАММОЙ</w:t>
      </w:r>
    </w:p>
    <w:p w:rsidR="00157977" w:rsidRPr="001E5AB5" w:rsidRDefault="006F6309" w:rsidP="005E3657">
      <w:pPr>
        <w:pStyle w:val="a5"/>
        <w:ind w:firstLine="360"/>
        <w:jc w:val="both"/>
        <w:rPr>
          <w:sz w:val="26"/>
          <w:szCs w:val="26"/>
        </w:rPr>
      </w:pPr>
      <w:r w:rsidRPr="001E5AB5">
        <w:rPr>
          <w:sz w:val="26"/>
          <w:szCs w:val="26"/>
        </w:rPr>
        <w:t xml:space="preserve">    </w:t>
      </w:r>
      <w:r w:rsidR="00157977" w:rsidRPr="001E5AB5">
        <w:rPr>
          <w:sz w:val="26"/>
          <w:szCs w:val="26"/>
        </w:rPr>
        <w:t>Программа рассчитана на 34 часа, исходя из количества 34 учебных н</w:t>
      </w:r>
      <w:r w:rsidR="00157977" w:rsidRPr="001E5AB5">
        <w:rPr>
          <w:sz w:val="26"/>
          <w:szCs w:val="26"/>
        </w:rPr>
        <w:t>е</w:t>
      </w:r>
      <w:r w:rsidR="00157977" w:rsidRPr="001E5AB5">
        <w:rPr>
          <w:sz w:val="26"/>
          <w:szCs w:val="26"/>
        </w:rPr>
        <w:t>дель.  По годовому календарному учебному графику в 9 -м классе, составляет 34 часа из ра</w:t>
      </w:r>
      <w:r w:rsidR="00157977" w:rsidRPr="001E5AB5">
        <w:rPr>
          <w:sz w:val="26"/>
          <w:szCs w:val="26"/>
        </w:rPr>
        <w:t>с</w:t>
      </w:r>
      <w:r w:rsidR="00157977" w:rsidRPr="001E5AB5">
        <w:rPr>
          <w:sz w:val="26"/>
          <w:szCs w:val="26"/>
        </w:rPr>
        <w:t xml:space="preserve">чета 1 час в неделю.  </w:t>
      </w:r>
    </w:p>
    <w:p w:rsidR="00F42F23" w:rsidRPr="00225150" w:rsidRDefault="00F42F23" w:rsidP="005E3657">
      <w:pPr>
        <w:pStyle w:val="a5"/>
        <w:ind w:firstLine="426"/>
        <w:jc w:val="center"/>
        <w:rPr>
          <w:b/>
          <w:sz w:val="26"/>
          <w:szCs w:val="26"/>
        </w:rPr>
      </w:pPr>
      <w:r w:rsidRPr="00225150">
        <w:rPr>
          <w:b/>
          <w:sz w:val="26"/>
          <w:szCs w:val="26"/>
        </w:rPr>
        <w:t xml:space="preserve">МЕСТО УЧЕБНОГО ПРЕДМЕТА </w:t>
      </w:r>
      <w:r w:rsidR="00C61B18">
        <w:rPr>
          <w:b/>
          <w:sz w:val="26"/>
          <w:szCs w:val="26"/>
        </w:rPr>
        <w:t>ФИНАНСОВАЯ ГРАМОТНОСТЬ</w:t>
      </w:r>
      <w:r w:rsidR="00225150" w:rsidRPr="00225150">
        <w:rPr>
          <w:b/>
          <w:sz w:val="26"/>
          <w:szCs w:val="26"/>
        </w:rPr>
        <w:t xml:space="preserve"> </w:t>
      </w:r>
      <w:r w:rsidRPr="00225150">
        <w:rPr>
          <w:b/>
          <w:sz w:val="26"/>
          <w:szCs w:val="26"/>
        </w:rPr>
        <w:t>В УЧЕБНОМ ПЛАНЕ</w:t>
      </w:r>
    </w:p>
    <w:p w:rsidR="00F42F23" w:rsidRDefault="00F42F23" w:rsidP="005E3657">
      <w:pPr>
        <w:pStyle w:val="a5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Обязательное изу</w:t>
      </w:r>
      <w:r w:rsidR="00CC177D">
        <w:rPr>
          <w:sz w:val="26"/>
          <w:szCs w:val="26"/>
        </w:rPr>
        <w:t xml:space="preserve">чение финансовой </w:t>
      </w:r>
      <w:r w:rsidR="00090602">
        <w:rPr>
          <w:sz w:val="26"/>
          <w:szCs w:val="26"/>
        </w:rPr>
        <w:t>грамотности</w:t>
      </w:r>
      <w:r>
        <w:rPr>
          <w:sz w:val="26"/>
          <w:szCs w:val="26"/>
        </w:rPr>
        <w:t xml:space="preserve"> на этапе основного общего образования предусматривает ресурс учебного </w:t>
      </w:r>
      <w:r w:rsidR="009839E1">
        <w:rPr>
          <w:sz w:val="26"/>
          <w:szCs w:val="26"/>
        </w:rPr>
        <w:t xml:space="preserve">времени </w:t>
      </w:r>
      <w:r w:rsidR="009A4516">
        <w:rPr>
          <w:sz w:val="26"/>
          <w:szCs w:val="26"/>
        </w:rPr>
        <w:t xml:space="preserve"> в </w:t>
      </w:r>
      <w:r>
        <w:rPr>
          <w:sz w:val="26"/>
          <w:szCs w:val="26"/>
        </w:rPr>
        <w:t>9 класс</w:t>
      </w:r>
      <w:r w:rsidR="009A4516">
        <w:rPr>
          <w:sz w:val="26"/>
          <w:szCs w:val="26"/>
        </w:rPr>
        <w:t>е</w:t>
      </w:r>
      <w:r>
        <w:rPr>
          <w:sz w:val="26"/>
          <w:szCs w:val="26"/>
        </w:rPr>
        <w:t xml:space="preserve"> по 1 ч. в неделю (34 часа в год).</w:t>
      </w:r>
    </w:p>
    <w:p w:rsidR="00157977" w:rsidRDefault="00157977" w:rsidP="005E3657">
      <w:pPr>
        <w:pStyle w:val="a5"/>
        <w:jc w:val="both"/>
        <w:rPr>
          <w:sz w:val="26"/>
          <w:szCs w:val="26"/>
        </w:rPr>
      </w:pPr>
    </w:p>
    <w:p w:rsidR="00A85CC5" w:rsidRDefault="00EE7198" w:rsidP="005E3657">
      <w:pPr>
        <w:pStyle w:val="a5"/>
        <w:jc w:val="center"/>
        <w:rPr>
          <w:sz w:val="26"/>
          <w:szCs w:val="26"/>
        </w:rPr>
      </w:pPr>
      <w:r w:rsidRPr="00EE7198">
        <w:rPr>
          <w:b/>
          <w:sz w:val="26"/>
          <w:szCs w:val="26"/>
        </w:rPr>
        <w:t>ЛИЧНОСТНЫЕ, МЕТАПРЕДМЕТНЫЕ И ПРЕДМЕТНЫЕ</w:t>
      </w:r>
      <w:r w:rsidR="00A85CC5">
        <w:rPr>
          <w:b/>
          <w:sz w:val="26"/>
          <w:szCs w:val="26"/>
        </w:rPr>
        <w:t xml:space="preserve"> РЕЗУЛЬТАТЫ ОСВОЕНИЯ ПРЕДМЕТА ФИНАНСОВАЯ ГРАМОТНОСТЬ</w:t>
      </w:r>
    </w:p>
    <w:p w:rsidR="006F6309" w:rsidRDefault="006F6309" w:rsidP="005E3657">
      <w:pPr>
        <w:pStyle w:val="a5"/>
        <w:jc w:val="both"/>
        <w:rPr>
          <w:sz w:val="26"/>
          <w:szCs w:val="26"/>
        </w:rPr>
      </w:pPr>
    </w:p>
    <w:p w:rsidR="006D11DA" w:rsidRDefault="006F6309" w:rsidP="005E3657">
      <w:pPr>
        <w:jc w:val="both"/>
        <w:rPr>
          <w:rFonts w:ascii="Times New Roman" w:hAnsi="Times New Roman"/>
          <w:sz w:val="26"/>
          <w:szCs w:val="26"/>
        </w:rPr>
      </w:pPr>
      <w:r w:rsidRPr="006F6309">
        <w:rPr>
          <w:rFonts w:ascii="Times New Roman" w:hAnsi="Times New Roman"/>
          <w:sz w:val="26"/>
          <w:szCs w:val="26"/>
        </w:rPr>
        <w:t xml:space="preserve">    </w:t>
      </w:r>
      <w:r w:rsidRPr="006F6309">
        <w:rPr>
          <w:rFonts w:ascii="Times New Roman" w:hAnsi="Times New Roman"/>
          <w:b/>
          <w:sz w:val="26"/>
          <w:szCs w:val="26"/>
        </w:rPr>
        <w:t>Личностные</w:t>
      </w:r>
      <w:r w:rsidRPr="006F6309">
        <w:rPr>
          <w:rFonts w:ascii="Times New Roman" w:hAnsi="Times New Roman"/>
          <w:sz w:val="26"/>
          <w:szCs w:val="26"/>
        </w:rPr>
        <w:t xml:space="preserve"> результаты отражаются в индивидуальных качественных свойствах учащихся, которые они должны приобрести в процессе освоения программы:</w:t>
      </w:r>
    </w:p>
    <w:p w:rsidR="006D11DA" w:rsidRDefault="00AE4CA1" w:rsidP="003025E9">
      <w:pPr>
        <w:numPr>
          <w:ilvl w:val="0"/>
          <w:numId w:val="30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Сформированность ответственности за принятие решений в сфере личных финансов;</w:t>
      </w:r>
    </w:p>
    <w:p w:rsidR="00AE4CA1" w:rsidRDefault="00AE4CA1" w:rsidP="003025E9">
      <w:pPr>
        <w:numPr>
          <w:ilvl w:val="0"/>
          <w:numId w:val="30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Готовность пользоваться своими правами в финансовой сфере и исполнять возникающие в связи с взаимодействием с финансовыми институтами обязанности.</w:t>
      </w:r>
    </w:p>
    <w:p w:rsidR="00AE4CA1" w:rsidRDefault="003B7EEC" w:rsidP="003B7EEC">
      <w:pPr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7EEC">
        <w:rPr>
          <w:rFonts w:ascii="Times New Roman" w:hAnsi="Times New Roman"/>
          <w:b/>
          <w:sz w:val="26"/>
          <w:szCs w:val="26"/>
        </w:rPr>
        <w:t>Метапредметные</w:t>
      </w:r>
      <w:r w:rsidRPr="003B7EEC">
        <w:rPr>
          <w:rFonts w:ascii="Times New Roman" w:hAnsi="Times New Roman"/>
          <w:sz w:val="26"/>
          <w:szCs w:val="26"/>
        </w:rPr>
        <w:t xml:space="preserve"> 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3B7EEC" w:rsidRDefault="003B7EEC" w:rsidP="003025E9">
      <w:pPr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Сформированность умения анализировать проблему и определять финансовые и государственные учреждения, в которые необходимо обратиться для их решения;</w:t>
      </w:r>
    </w:p>
    <w:p w:rsidR="003B7EEC" w:rsidRDefault="003B7EEC" w:rsidP="003025E9">
      <w:pPr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Владение умением поиска различных способов решения финансовых проблем и их оценки;</w:t>
      </w:r>
    </w:p>
    <w:p w:rsidR="003B7EEC" w:rsidRDefault="00C91531" w:rsidP="003025E9">
      <w:pPr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Владение умением осуществлять краткосрочное и долгосрочное планирование поведения в сфере финансов;</w:t>
      </w:r>
    </w:p>
    <w:p w:rsidR="00C91531" w:rsidRDefault="0038478D" w:rsidP="003025E9">
      <w:pPr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Сформированность умения устанавливать причинно – следственные связи между социальными и финансовыми явлениями и процессами;</w:t>
      </w:r>
    </w:p>
    <w:p w:rsidR="0038478D" w:rsidRDefault="00FF3BFA" w:rsidP="003025E9">
      <w:pPr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Умение осуществлять элементарный прогноз в сфере личных финансов и оценивать свои поступки.</w:t>
      </w:r>
    </w:p>
    <w:p w:rsidR="006D432D" w:rsidRDefault="006D432D" w:rsidP="00D62C59">
      <w:pPr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432D">
        <w:rPr>
          <w:rFonts w:ascii="Times New Roman" w:hAnsi="Times New Roman"/>
          <w:b/>
          <w:sz w:val="26"/>
          <w:szCs w:val="26"/>
        </w:rPr>
        <w:t xml:space="preserve"> Предметные</w:t>
      </w:r>
      <w:r w:rsidRPr="006D432D">
        <w:rPr>
          <w:rFonts w:ascii="Times New Roman" w:hAnsi="Times New Roman"/>
          <w:sz w:val="26"/>
          <w:szCs w:val="26"/>
        </w:rPr>
        <w:t xml:space="preserve"> результаты изучения </w:t>
      </w:r>
      <w:r w:rsidR="00BE6151">
        <w:rPr>
          <w:rFonts w:ascii="Times New Roman" w:hAnsi="Times New Roman"/>
          <w:sz w:val="26"/>
          <w:szCs w:val="26"/>
        </w:rPr>
        <w:t>курса</w:t>
      </w:r>
      <w:r w:rsidRPr="006D432D">
        <w:rPr>
          <w:rFonts w:ascii="Times New Roman" w:hAnsi="Times New Roman"/>
          <w:sz w:val="26"/>
          <w:szCs w:val="26"/>
        </w:rPr>
        <w:t xml:space="preserve"> отражают опыт учащихся в </w:t>
      </w:r>
      <w:r w:rsidR="009B7610">
        <w:rPr>
          <w:rFonts w:ascii="Times New Roman" w:hAnsi="Times New Roman"/>
          <w:sz w:val="26"/>
          <w:szCs w:val="26"/>
        </w:rPr>
        <w:t xml:space="preserve">финансовой </w:t>
      </w:r>
      <w:r w:rsidR="009B7610" w:rsidRPr="006D432D">
        <w:rPr>
          <w:rFonts w:ascii="Times New Roman" w:hAnsi="Times New Roman"/>
          <w:sz w:val="26"/>
          <w:szCs w:val="26"/>
        </w:rPr>
        <w:t>деятельности</w:t>
      </w:r>
      <w:r w:rsidRPr="006D432D">
        <w:rPr>
          <w:rFonts w:ascii="Times New Roman" w:hAnsi="Times New Roman"/>
          <w:sz w:val="26"/>
          <w:szCs w:val="26"/>
        </w:rPr>
        <w:t>:</w:t>
      </w:r>
    </w:p>
    <w:p w:rsidR="00006038" w:rsidRDefault="00D62C59" w:rsidP="003025E9">
      <w:pPr>
        <w:numPr>
          <w:ilvl w:val="0"/>
          <w:numId w:val="32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Владение понятиями: деньги и денежная масса, покупательная способность денег, </w:t>
      </w:r>
      <w:r w:rsidR="00006038">
        <w:rPr>
          <w:rFonts w:ascii="Times New Roman" w:hAnsi="Times New Roman"/>
          <w:sz w:val="26"/>
          <w:szCs w:val="26"/>
          <w:lang w:eastAsia="ru-RU"/>
        </w:rPr>
        <w:t>человеческий капитал, благосостояние семьи, профицит и дефицит семейного бюджета, банк, инвестиционный фонд, финансовое планирование, форс – мажор, страхование, финансовые риски, бизнес, валюта и валютный рынок, прямые и косвенные налоги, пенсионный фонд и пенсионная система.</w:t>
      </w:r>
    </w:p>
    <w:p w:rsidR="00322CCC" w:rsidRPr="00322CCC" w:rsidRDefault="00006038" w:rsidP="003025E9">
      <w:pPr>
        <w:numPr>
          <w:ilvl w:val="0"/>
          <w:numId w:val="32"/>
        </w:numPr>
        <w:ind w:left="0"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2CCC">
        <w:rPr>
          <w:rFonts w:ascii="Times New Roman" w:hAnsi="Times New Roman"/>
          <w:sz w:val="26"/>
          <w:szCs w:val="26"/>
          <w:lang w:eastAsia="ru-RU"/>
        </w:rPr>
        <w:t xml:space="preserve">Владение знанием: </w:t>
      </w:r>
      <w:r w:rsidR="00322CCC" w:rsidRPr="00322CCC">
        <w:rPr>
          <w:rFonts w:ascii="Times New Roman" w:hAnsi="Times New Roman"/>
          <w:sz w:val="26"/>
          <w:szCs w:val="26"/>
        </w:rPr>
        <w:t>структуры денежной массы</w:t>
      </w:r>
      <w:r w:rsidR="00322CCC">
        <w:rPr>
          <w:rFonts w:ascii="Times New Roman" w:hAnsi="Times New Roman"/>
          <w:sz w:val="26"/>
          <w:szCs w:val="26"/>
        </w:rPr>
        <w:t>;</w:t>
      </w:r>
    </w:p>
    <w:p w:rsidR="00322CCC" w:rsidRP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структуры доходов населения страны и способов ее определения</w:t>
      </w:r>
      <w:r>
        <w:rPr>
          <w:sz w:val="26"/>
          <w:szCs w:val="26"/>
          <w:lang w:val="ru-RU"/>
        </w:rPr>
        <w:t>;</w:t>
      </w:r>
    </w:p>
    <w:p w:rsidR="00322CCC" w:rsidRP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зависимости уровня благосостояния от структуры источников доходов семьи</w:t>
      </w:r>
      <w:r>
        <w:rPr>
          <w:sz w:val="26"/>
          <w:szCs w:val="26"/>
          <w:lang w:val="ru-RU"/>
        </w:rPr>
        <w:t>;</w:t>
      </w:r>
    </w:p>
    <w:p w:rsidR="00322CCC" w:rsidRP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статей семейного и личного бюджета</w:t>
      </w:r>
      <w:r>
        <w:rPr>
          <w:sz w:val="26"/>
          <w:szCs w:val="26"/>
          <w:lang w:val="ru-RU"/>
        </w:rPr>
        <w:t>;</w:t>
      </w:r>
    </w:p>
    <w:p w:rsidR="00322CCC" w:rsidRP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возможных норм сбережения</w:t>
      </w:r>
      <w:r>
        <w:rPr>
          <w:sz w:val="26"/>
          <w:szCs w:val="26"/>
          <w:lang w:val="ru-RU"/>
        </w:rPr>
        <w:t>;</w:t>
      </w:r>
    </w:p>
    <w:p w:rsidR="00322CCC" w:rsidRP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способов государственной поддержки в случаях попадания в сложные жизненные ситуации</w:t>
      </w:r>
      <w:r>
        <w:rPr>
          <w:sz w:val="26"/>
          <w:szCs w:val="26"/>
          <w:lang w:val="ru-RU"/>
        </w:rPr>
        <w:t>;</w:t>
      </w:r>
    </w:p>
    <w:p w:rsid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видов страхования</w:t>
      </w:r>
      <w:r>
        <w:rPr>
          <w:sz w:val="26"/>
          <w:szCs w:val="26"/>
          <w:lang w:val="ru-RU"/>
        </w:rPr>
        <w:t>;</w:t>
      </w:r>
    </w:p>
    <w:p w:rsid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видов финансовых рисков;</w:t>
      </w:r>
    </w:p>
    <w:p w:rsidR="00322CCC" w:rsidRP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способов использования банковских продуктов для решения своих финансовых задач;</w:t>
      </w:r>
    </w:p>
    <w:p w:rsidR="00322CCC" w:rsidRDefault="00322CCC" w:rsidP="00322CCC">
      <w:pPr>
        <w:pStyle w:val="a7"/>
        <w:numPr>
          <w:ilvl w:val="0"/>
          <w:numId w:val="24"/>
        </w:numPr>
        <w:tabs>
          <w:tab w:val="clear" w:pos="1490"/>
          <w:tab w:val="left" w:pos="360"/>
          <w:tab w:val="num" w:pos="770"/>
        </w:tabs>
        <w:spacing w:after="0"/>
        <w:ind w:left="770"/>
        <w:jc w:val="both"/>
        <w:rPr>
          <w:sz w:val="26"/>
          <w:szCs w:val="26"/>
          <w:lang w:val="ru-RU"/>
        </w:rPr>
      </w:pPr>
      <w:r w:rsidRPr="00322CCC">
        <w:rPr>
          <w:sz w:val="26"/>
          <w:szCs w:val="26"/>
          <w:lang w:val="ru-RU"/>
        </w:rPr>
        <w:t>способов уплаты налогов</w:t>
      </w:r>
      <w:r>
        <w:rPr>
          <w:sz w:val="26"/>
          <w:szCs w:val="26"/>
          <w:lang w:val="ru-RU"/>
        </w:rPr>
        <w:t>.</w:t>
      </w:r>
    </w:p>
    <w:p w:rsidR="001E5AB5" w:rsidRDefault="001E5AB5" w:rsidP="00CB517A">
      <w:pPr>
        <w:spacing w:after="0" w:line="240" w:lineRule="auto"/>
        <w:ind w:left="1130"/>
        <w:rPr>
          <w:rFonts w:ascii="Times New Roman" w:hAnsi="Times New Roman"/>
          <w:b/>
          <w:sz w:val="26"/>
          <w:szCs w:val="26"/>
        </w:rPr>
      </w:pPr>
    </w:p>
    <w:p w:rsidR="001E5AB5" w:rsidRPr="00320791" w:rsidRDefault="001E5AB5" w:rsidP="00CB517A">
      <w:pPr>
        <w:spacing w:after="0" w:line="240" w:lineRule="auto"/>
        <w:ind w:left="1130"/>
        <w:jc w:val="center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Содержание программы</w:t>
      </w:r>
    </w:p>
    <w:p w:rsidR="001E5AB5" w:rsidRPr="00320791" w:rsidRDefault="001E5AB5" w:rsidP="00CB517A">
      <w:pPr>
        <w:spacing w:after="0" w:line="240" w:lineRule="auto"/>
        <w:ind w:left="1130"/>
        <w:jc w:val="center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Тематический план</w:t>
      </w:r>
    </w:p>
    <w:tbl>
      <w:tblPr>
        <w:tblW w:w="8002" w:type="dxa"/>
        <w:jc w:val="center"/>
        <w:tblInd w:w="-1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620"/>
        <w:gridCol w:w="1521"/>
        <w:gridCol w:w="1294"/>
      </w:tblGrid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Разделы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Кол-во часов по пр</w:t>
            </w:r>
            <w:r w:rsidRPr="00320791">
              <w:rPr>
                <w:rFonts w:ascii="Times New Roman" w:hAnsi="Times New Roman"/>
                <w:sz w:val="26"/>
                <w:szCs w:val="26"/>
              </w:rPr>
              <w:t>о</w:t>
            </w:r>
            <w:r w:rsidRPr="00320791">
              <w:rPr>
                <w:rFonts w:ascii="Times New Roman" w:hAnsi="Times New Roman"/>
                <w:sz w:val="26"/>
                <w:szCs w:val="26"/>
              </w:rPr>
              <w:t>грамме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Кол-во часов по фа</w:t>
            </w:r>
            <w:r w:rsidRPr="00320791">
              <w:rPr>
                <w:rFonts w:ascii="Times New Roman" w:hAnsi="Times New Roman"/>
                <w:sz w:val="26"/>
                <w:szCs w:val="26"/>
              </w:rPr>
              <w:t>к</w:t>
            </w:r>
            <w:r w:rsidRPr="00320791">
              <w:rPr>
                <w:rFonts w:ascii="Times New Roman" w:hAnsi="Times New Roman"/>
                <w:sz w:val="26"/>
                <w:szCs w:val="26"/>
              </w:rPr>
              <w:t>ту</w:t>
            </w:r>
          </w:p>
        </w:tc>
      </w:tr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pStyle w:val="a5"/>
              <w:rPr>
                <w:sz w:val="26"/>
                <w:szCs w:val="26"/>
              </w:rPr>
            </w:pPr>
            <w:r w:rsidRPr="00320791">
              <w:rPr>
                <w:sz w:val="26"/>
                <w:szCs w:val="26"/>
              </w:rPr>
              <w:t>Управление денежными средствами семьи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pStyle w:val="a5"/>
              <w:rPr>
                <w:sz w:val="26"/>
                <w:szCs w:val="26"/>
              </w:rPr>
            </w:pPr>
            <w:r w:rsidRPr="00320791">
              <w:rPr>
                <w:sz w:val="26"/>
                <w:szCs w:val="26"/>
              </w:rPr>
              <w:t>Способы повышения семейного благосостояния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Риски в мире денег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pStyle w:val="a5"/>
              <w:rPr>
                <w:sz w:val="26"/>
                <w:szCs w:val="26"/>
              </w:rPr>
            </w:pPr>
            <w:r w:rsidRPr="00320791">
              <w:rPr>
                <w:sz w:val="26"/>
                <w:szCs w:val="26"/>
              </w:rPr>
              <w:t>Семья и финансовые организации: как сотрудничать без проблем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pStyle w:val="a5"/>
              <w:rPr>
                <w:sz w:val="26"/>
                <w:szCs w:val="26"/>
              </w:rPr>
            </w:pPr>
            <w:r w:rsidRPr="00320791">
              <w:rPr>
                <w:sz w:val="26"/>
                <w:szCs w:val="26"/>
              </w:rPr>
              <w:t>Человек и государство: как они взаимодействуют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E5AB5" w:rsidRPr="00320791" w:rsidTr="00A21A6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pStyle w:val="a5"/>
              <w:rPr>
                <w:sz w:val="26"/>
                <w:szCs w:val="26"/>
              </w:rPr>
            </w:pPr>
            <w:r w:rsidRPr="00320791">
              <w:rPr>
                <w:sz w:val="26"/>
                <w:szCs w:val="26"/>
              </w:rPr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B5" w:rsidRPr="00320791" w:rsidRDefault="001E5AB5" w:rsidP="00A21A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791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</w:tr>
    </w:tbl>
    <w:p w:rsidR="001E5AB5" w:rsidRPr="00320791" w:rsidRDefault="001E5AB5" w:rsidP="00724708">
      <w:pPr>
        <w:pStyle w:val="a5"/>
        <w:ind w:left="1490"/>
        <w:jc w:val="both"/>
        <w:rPr>
          <w:sz w:val="26"/>
          <w:szCs w:val="26"/>
        </w:rPr>
      </w:pPr>
    </w:p>
    <w:p w:rsidR="00724708" w:rsidRPr="00320791" w:rsidRDefault="00724708" w:rsidP="00724708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724708" w:rsidRPr="00320791" w:rsidRDefault="00724708" w:rsidP="00724708">
      <w:pPr>
        <w:pStyle w:val="1"/>
        <w:rPr>
          <w:rFonts w:eastAsia="Calibri"/>
          <w:sz w:val="26"/>
          <w:szCs w:val="26"/>
        </w:rPr>
      </w:pPr>
      <w:r w:rsidRPr="00320791">
        <w:rPr>
          <w:rFonts w:eastAsia="Calibri"/>
          <w:bCs w:val="0"/>
          <w:i w:val="0"/>
          <w:iCs w:val="0"/>
          <w:sz w:val="26"/>
          <w:szCs w:val="26"/>
        </w:rPr>
        <w:t>Основное содержание с распределением часов по учебным разделам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Раздел 1. Управление денежными средствами семьи (8 ч)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Базовые понятия и знания:</w:t>
      </w:r>
    </w:p>
    <w:p w:rsidR="00724708" w:rsidRPr="00320791" w:rsidRDefault="00724708" w:rsidP="005854DC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Эмиссия денег, денежная масса, п</w:t>
      </w:r>
      <w:r w:rsidR="00636EAF">
        <w:rPr>
          <w:rFonts w:ascii="Times New Roman" w:hAnsi="Times New Roman"/>
          <w:sz w:val="26"/>
          <w:szCs w:val="26"/>
        </w:rPr>
        <w:t>окупательная способность де</w:t>
      </w:r>
      <w:r w:rsidR="00636EAF">
        <w:rPr>
          <w:rFonts w:ascii="Times New Roman" w:hAnsi="Times New Roman"/>
          <w:sz w:val="26"/>
          <w:szCs w:val="26"/>
        </w:rPr>
        <w:softHyphen/>
        <w:t>нег.</w:t>
      </w:r>
      <w:r w:rsidRPr="00320791">
        <w:rPr>
          <w:rFonts w:ascii="Times New Roman" w:hAnsi="Times New Roman"/>
          <w:sz w:val="26"/>
          <w:szCs w:val="26"/>
        </w:rPr>
        <w:t xml:space="preserve"> Центральный банк, структура доходов населения, структура дохо</w:t>
      </w:r>
      <w:r w:rsidRPr="00320791">
        <w:rPr>
          <w:rFonts w:ascii="Times New Roman" w:hAnsi="Times New Roman"/>
          <w:sz w:val="26"/>
          <w:szCs w:val="26"/>
        </w:rPr>
        <w:softHyphen/>
        <w:t>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</w:t>
      </w:r>
    </w:p>
    <w:p w:rsidR="00724708" w:rsidRPr="00320791" w:rsidRDefault="00724708" w:rsidP="005854DC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 xml:space="preserve">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ХХ </w:t>
      </w:r>
      <w:r w:rsidR="00636EAF" w:rsidRPr="00320791">
        <w:rPr>
          <w:rFonts w:ascii="Times New Roman" w:hAnsi="Times New Roman"/>
          <w:sz w:val="26"/>
          <w:szCs w:val="26"/>
        </w:rPr>
        <w:t>– н</w:t>
      </w:r>
      <w:r w:rsidRPr="00320791">
        <w:rPr>
          <w:rFonts w:ascii="Times New Roman" w:hAnsi="Times New Roman"/>
          <w:sz w:val="26"/>
          <w:szCs w:val="26"/>
        </w:rPr>
        <w:t>ачале ХХ</w:t>
      </w:r>
      <w:r w:rsidRPr="00320791">
        <w:rPr>
          <w:rFonts w:ascii="Times New Roman" w:hAnsi="Times New Roman"/>
          <w:sz w:val="26"/>
          <w:szCs w:val="26"/>
          <w:lang w:val="en-US"/>
        </w:rPr>
        <w:t>I</w:t>
      </w:r>
      <w:r w:rsidRPr="00320791">
        <w:rPr>
          <w:rFonts w:ascii="Times New Roman" w:hAnsi="Times New Roman"/>
          <w:sz w:val="26"/>
          <w:szCs w:val="26"/>
        </w:rPr>
        <w:t xml:space="preserve"> в.; факторов, влияющих в России на размер доходов из различных источников; зависимости уровня бла-госостоянияотструктурыисточниковдоходовсемьи;статейсемейногои личного бюджета ;обязательных ежемесячных трат семьи и личных трат.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Личностные характеристики и установки:</w:t>
      </w: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Понимание:</w:t>
      </w:r>
    </w:p>
    <w:p w:rsidR="00724708" w:rsidRPr="00320791" w:rsidRDefault="00724708" w:rsidP="00C14544">
      <w:pPr>
        <w:numPr>
          <w:ilvl w:val="0"/>
          <w:numId w:val="12"/>
        </w:numPr>
        <w:tabs>
          <w:tab w:val="clear" w:pos="2150"/>
          <w:tab w:val="num" w:pos="770"/>
        </w:tabs>
        <w:spacing w:after="0" w:line="240" w:lineRule="auto"/>
        <w:ind w:left="765" w:hanging="357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что наличные деньги не единственная форма оплаты това</w:t>
      </w:r>
      <w:r w:rsidRPr="00320791">
        <w:rPr>
          <w:rFonts w:ascii="Times New Roman" w:hAnsi="Times New Roman"/>
          <w:sz w:val="26"/>
          <w:szCs w:val="26"/>
        </w:rPr>
        <w:softHyphen/>
        <w:t>ров и услуг;</w:t>
      </w:r>
    </w:p>
    <w:p w:rsidR="00724708" w:rsidRPr="00320791" w:rsidRDefault="00724708" w:rsidP="00C14544">
      <w:pPr>
        <w:numPr>
          <w:ilvl w:val="0"/>
          <w:numId w:val="12"/>
        </w:numPr>
        <w:tabs>
          <w:tab w:val="clear" w:pos="2150"/>
          <w:tab w:val="num" w:pos="770"/>
        </w:tabs>
        <w:spacing w:after="0" w:line="240" w:lineRule="auto"/>
        <w:ind w:left="765" w:hanging="357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роли денег в экономике страны как важнейшего элемента рыноч</w:t>
      </w:r>
      <w:r w:rsidRPr="00320791">
        <w:rPr>
          <w:rFonts w:ascii="Times New Roman" w:hAnsi="Times New Roman"/>
          <w:sz w:val="26"/>
          <w:szCs w:val="26"/>
        </w:rPr>
        <w:softHyphen/>
        <w:t>ной экономики;</w:t>
      </w:r>
    </w:p>
    <w:p w:rsidR="00724708" w:rsidRPr="00320791" w:rsidRDefault="00724708" w:rsidP="00C14544">
      <w:pPr>
        <w:numPr>
          <w:ilvl w:val="0"/>
          <w:numId w:val="12"/>
        </w:numPr>
        <w:tabs>
          <w:tab w:val="clear" w:pos="2150"/>
          <w:tab w:val="num" w:pos="770"/>
        </w:tabs>
        <w:spacing w:after="0" w:line="240" w:lineRule="auto"/>
        <w:ind w:left="765" w:hanging="357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влияния образования на последующую карьеру и соответственно на личные доходы;</w:t>
      </w:r>
    </w:p>
    <w:p w:rsidR="00724708" w:rsidRPr="00320791" w:rsidRDefault="00724708" w:rsidP="00C14544">
      <w:pPr>
        <w:numPr>
          <w:ilvl w:val="0"/>
          <w:numId w:val="12"/>
        </w:numPr>
        <w:tabs>
          <w:tab w:val="clear" w:pos="2150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что бесконтрольная трата семейных доходов лишает семью возможности обеспечить устойчивость своего благосостояния и может привести к финансовым трудностям семьи;</w:t>
      </w:r>
    </w:p>
    <w:p w:rsidR="00724708" w:rsidRPr="00320791" w:rsidRDefault="00724708" w:rsidP="00C14544">
      <w:pPr>
        <w:numPr>
          <w:ilvl w:val="0"/>
          <w:numId w:val="12"/>
        </w:numPr>
        <w:tabs>
          <w:tab w:val="clear" w:pos="2150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lastRenderedPageBreak/>
        <w:t>различий в структуре семейного бюджета расходов и её измене</w:t>
      </w:r>
      <w:r w:rsidRPr="00320791">
        <w:rPr>
          <w:rFonts w:ascii="Times New Roman" w:hAnsi="Times New Roman"/>
          <w:sz w:val="26"/>
          <w:szCs w:val="26"/>
        </w:rPr>
        <w:softHyphen/>
        <w:t>ния в зависимости от возраста членов семьи и других факторов; необхо</w:t>
      </w:r>
      <w:r w:rsidRPr="00320791">
        <w:rPr>
          <w:rFonts w:ascii="Times New Roman" w:hAnsi="Times New Roman"/>
          <w:sz w:val="26"/>
          <w:szCs w:val="26"/>
        </w:rPr>
        <w:softHyphen/>
        <w:t>димости планировать доходы и расходы семьи.</w:t>
      </w:r>
    </w:p>
    <w:p w:rsidR="00724708" w:rsidRPr="00724708" w:rsidRDefault="00724708" w:rsidP="00724708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Умения:</w:t>
      </w:r>
    </w:p>
    <w:p w:rsidR="00724708" w:rsidRPr="00320791" w:rsidRDefault="00892517" w:rsidP="005348B8">
      <w:pPr>
        <w:numPr>
          <w:ilvl w:val="0"/>
          <w:numId w:val="13"/>
        </w:numPr>
        <w:tabs>
          <w:tab w:val="clear" w:pos="2150"/>
          <w:tab w:val="num" w:pos="426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пользоваться дебетовой картой;</w:t>
      </w:r>
      <w:r w:rsidR="005348B8">
        <w:rPr>
          <w:rFonts w:ascii="Times New Roman" w:hAnsi="Times New Roman"/>
          <w:sz w:val="26"/>
          <w:szCs w:val="26"/>
        </w:rPr>
        <w:t xml:space="preserve"> </w:t>
      </w:r>
      <w:r w:rsidR="00724708" w:rsidRPr="00320791">
        <w:rPr>
          <w:rFonts w:ascii="Times New Roman" w:hAnsi="Times New Roman"/>
          <w:sz w:val="26"/>
          <w:szCs w:val="26"/>
        </w:rPr>
        <w:t>определять причины роста инфляции;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рассчитывать личный и семейный доход;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различать личные расходы и расходы семьи;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считать личные расходы и расходы семьи как в краткосрочном, так и в долгосрочном периодах;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вести учёт доходов и расходов;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развивать критическое мышление.</w:t>
      </w:r>
      <w:r w:rsidRPr="00320791">
        <w:rPr>
          <w:rFonts w:ascii="Times New Roman" w:hAnsi="Times New Roman"/>
          <w:sz w:val="26"/>
          <w:szCs w:val="26"/>
        </w:rPr>
        <w:br/>
      </w:r>
    </w:p>
    <w:p w:rsidR="00724708" w:rsidRPr="00320791" w:rsidRDefault="00724708" w:rsidP="00F60563">
      <w:pPr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Компетенции: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соотносить вклад в личное образование и последующий личный доход;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сравнивать различные профессии и сферы занятости для оценки потенциала извлечения дохода и роста своего благосостояния на корот</w:t>
      </w:r>
      <w:r w:rsidRPr="00320791">
        <w:rPr>
          <w:rFonts w:ascii="Times New Roman" w:hAnsi="Times New Roman"/>
          <w:sz w:val="26"/>
          <w:szCs w:val="26"/>
        </w:rPr>
        <w:softHyphen/>
        <w:t>ком и длительном жизненном горизонте;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оценивать свои ежемесячные расходы;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соотносить различные потребности и желания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sz w:val="26"/>
          <w:szCs w:val="26"/>
        </w:rPr>
        <w:t>точки зрения фи</w:t>
      </w:r>
      <w:r w:rsidRPr="00320791">
        <w:rPr>
          <w:rFonts w:ascii="Times New Roman" w:hAnsi="Times New Roman"/>
          <w:sz w:val="26"/>
          <w:szCs w:val="26"/>
        </w:rPr>
        <w:softHyphen/>
        <w:t>нансовых возможностей;</w:t>
      </w:r>
    </w:p>
    <w:p w:rsidR="00724708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определять приоритетные траты; исходя из этого строить бюджет на краткосрочную и долгосрочную перспективы</w:t>
      </w:r>
      <w:r>
        <w:rPr>
          <w:rFonts w:ascii="Times New Roman" w:hAnsi="Times New Roman"/>
          <w:sz w:val="26"/>
          <w:szCs w:val="26"/>
        </w:rPr>
        <w:t>;</w:t>
      </w:r>
    </w:p>
    <w:p w:rsidR="00724708" w:rsidRPr="00320791" w:rsidRDefault="00724708" w:rsidP="00724708">
      <w:pPr>
        <w:numPr>
          <w:ilvl w:val="0"/>
          <w:numId w:val="13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осуществлять анализ бюджета и оптимизировать его для формирования сбережений.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Раздел 2. Способы повышения семейного благосостояния (6 ч)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Базовые понятия и знания: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Банк; инвестиционный фонд; страховая компания; финансовое планирование.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Знание основных видов финансовых услуг и продуктов для физических лиц; знание возможных норм сбережения по этапам жизненного цикла.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Личностные характеристики и установки:</w:t>
      </w: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Понимание: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принципа хранения денег на банковском счёте;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вариантов использования сбережения и инвестирования на раз</w:t>
      </w:r>
      <w:r w:rsidRPr="00320791">
        <w:rPr>
          <w:rFonts w:ascii="Times New Roman" w:hAnsi="Times New Roman"/>
          <w:sz w:val="26"/>
          <w:szCs w:val="26"/>
        </w:rPr>
        <w:softHyphen/>
        <w:t>ных стадиях жизненного цикла семьи;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необходимости аккумулировать сбережения для будущих трат;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возможных рисков при сбережении и инвестировании.</w:t>
      </w:r>
      <w:r w:rsidRPr="00320791">
        <w:rPr>
          <w:rFonts w:ascii="Times New Roman" w:hAnsi="Times New Roman"/>
          <w:sz w:val="26"/>
          <w:szCs w:val="26"/>
        </w:rPr>
        <w:br/>
      </w: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b/>
          <w:sz w:val="26"/>
          <w:szCs w:val="26"/>
          <w:lang w:val="en-US"/>
        </w:rPr>
      </w:pPr>
      <w:r w:rsidRPr="00724708">
        <w:rPr>
          <w:rFonts w:ascii="Times New Roman" w:hAnsi="Times New Roman"/>
          <w:sz w:val="26"/>
          <w:szCs w:val="26"/>
        </w:rPr>
        <w:t xml:space="preserve">      </w:t>
      </w:r>
      <w:r w:rsidRPr="00320791">
        <w:rPr>
          <w:rFonts w:ascii="Times New Roman" w:hAnsi="Times New Roman"/>
          <w:b/>
          <w:sz w:val="26"/>
          <w:szCs w:val="26"/>
        </w:rPr>
        <w:t>Умения: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рассчитать реальный банковский процент;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рассчитать доходность банковского вклада и других операций;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анализировать договоры;</w:t>
      </w:r>
    </w:p>
    <w:p w:rsidR="00724708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отличать инвестиции от сбережений;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сравнивать доходность инвестиционных продуктов.</w:t>
      </w: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  <w:lang w:val="en-US"/>
        </w:rPr>
        <w:lastRenderedPageBreak/>
        <w:t xml:space="preserve">      </w:t>
      </w:r>
      <w:r w:rsidRPr="00320791">
        <w:rPr>
          <w:rFonts w:ascii="Times New Roman" w:hAnsi="Times New Roman"/>
          <w:b/>
          <w:sz w:val="26"/>
          <w:szCs w:val="26"/>
        </w:rPr>
        <w:t>Компетенции: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искать необходимую информацию на сайтах банков, страховых</w:t>
      </w:r>
      <w:r w:rsidRPr="00320791">
        <w:rPr>
          <w:rFonts w:ascii="Times New Roman" w:hAnsi="Times New Roman"/>
          <w:sz w:val="26"/>
          <w:szCs w:val="26"/>
        </w:rPr>
        <w:br/>
        <w:t>компаний и др. финансовых учреждений;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оценивать необходимость использования различных финансо</w:t>
      </w:r>
      <w:r w:rsidRPr="00320791">
        <w:rPr>
          <w:rFonts w:ascii="Times New Roman" w:hAnsi="Times New Roman"/>
          <w:sz w:val="26"/>
          <w:szCs w:val="26"/>
        </w:rPr>
        <w:softHyphen/>
        <w:t>вых инструментов для повышения благосостояния семьи;</w:t>
      </w:r>
    </w:p>
    <w:p w:rsidR="00724708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откладывать деньги на определённые цели;</w:t>
      </w:r>
    </w:p>
    <w:p w:rsidR="00724708" w:rsidRPr="00320791" w:rsidRDefault="00724708" w:rsidP="00724708">
      <w:pPr>
        <w:numPr>
          <w:ilvl w:val="0"/>
          <w:numId w:val="14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выбирать рациональные схемы инвестирования семейных сбережений для обеспечения будущих крупных расходов семьи.</w:t>
      </w: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Раздел 3. Риски в мире денег (7 ч)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Базовые понятия и знания:</w:t>
      </w:r>
    </w:p>
    <w:p w:rsidR="00724708" w:rsidRPr="00320791" w:rsidRDefault="00724708" w:rsidP="00501153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Особые жизненные ситуации; социальные пособия; форс-мажор; страхование; виды страхования и страховых продуктов; финансовые ри</w:t>
      </w:r>
      <w:r w:rsidRPr="00320791">
        <w:rPr>
          <w:rFonts w:ascii="Times New Roman" w:hAnsi="Times New Roman"/>
          <w:sz w:val="26"/>
          <w:szCs w:val="26"/>
        </w:rPr>
        <w:softHyphen/>
        <w:t>ски; виды рисков. Знание видов различных особых жизненных ситуаций; 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</w:t>
      </w:r>
      <w:r w:rsidR="00FF12EC"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sz w:val="26"/>
          <w:szCs w:val="26"/>
        </w:rPr>
        <w:t>управляющих</w:t>
      </w:r>
      <w:r w:rsidR="00FF12EC"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sz w:val="26"/>
          <w:szCs w:val="26"/>
        </w:rPr>
        <w:t>семейными</w:t>
      </w:r>
      <w:r w:rsidR="00FF12EC"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sz w:val="26"/>
          <w:szCs w:val="26"/>
        </w:rPr>
        <w:t>сбережениями,</w:t>
      </w:r>
      <w:r w:rsidR="00FF12EC"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sz w:val="26"/>
          <w:szCs w:val="26"/>
        </w:rPr>
        <w:t>финансовое</w:t>
      </w:r>
      <w:r w:rsidR="00FF12EC">
        <w:rPr>
          <w:rFonts w:ascii="Times New Roman" w:hAnsi="Times New Roman"/>
          <w:sz w:val="26"/>
          <w:szCs w:val="26"/>
        </w:rPr>
        <w:t xml:space="preserve"> мошен</w:t>
      </w:r>
      <w:r w:rsidRPr="00320791">
        <w:rPr>
          <w:rFonts w:ascii="Times New Roman" w:hAnsi="Times New Roman"/>
          <w:sz w:val="26"/>
          <w:szCs w:val="26"/>
        </w:rPr>
        <w:t>ничество; представление о способах сокращения финансовых рисков.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Личностные характеристики и установки:</w:t>
      </w: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Понимание:</w:t>
      </w:r>
    </w:p>
    <w:p w:rsidR="00724708" w:rsidRPr="00320791" w:rsidRDefault="00724708" w:rsidP="00724708">
      <w:pPr>
        <w:numPr>
          <w:ilvl w:val="0"/>
          <w:numId w:val="15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что при рождении детей структура расходов семьи изме</w:t>
      </w:r>
      <w:r w:rsidRPr="00320791">
        <w:rPr>
          <w:rFonts w:ascii="Times New Roman" w:hAnsi="Times New Roman"/>
          <w:sz w:val="26"/>
          <w:szCs w:val="26"/>
        </w:rPr>
        <w:softHyphen/>
        <w:t>няется;</w:t>
      </w:r>
    </w:p>
    <w:p w:rsidR="00724708" w:rsidRPr="00320791" w:rsidRDefault="00724708" w:rsidP="00724708">
      <w:pPr>
        <w:numPr>
          <w:ilvl w:val="0"/>
          <w:numId w:val="15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необходимости иметь финансовую подушку безопасности на случай чрезвычайных и кризисных жизненных ситуаций;</w:t>
      </w:r>
    </w:p>
    <w:p w:rsidR="00724708" w:rsidRPr="00320791" w:rsidRDefault="00724708" w:rsidP="00724708">
      <w:pPr>
        <w:numPr>
          <w:ilvl w:val="0"/>
          <w:numId w:val="15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возможности страхования жизни и семейного имущества для</w:t>
      </w:r>
      <w:r w:rsidRPr="00320791">
        <w:rPr>
          <w:rFonts w:ascii="Times New Roman" w:hAnsi="Times New Roman"/>
          <w:sz w:val="26"/>
          <w:szCs w:val="26"/>
        </w:rPr>
        <w:br/>
        <w:t>управления рисками;</w:t>
      </w:r>
    </w:p>
    <w:p w:rsidR="00724708" w:rsidRPr="00320791" w:rsidRDefault="00724708" w:rsidP="00724708">
      <w:pPr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Понимание причин финансовых рисков:</w:t>
      </w:r>
    </w:p>
    <w:p w:rsidR="00724708" w:rsidRPr="00320791" w:rsidRDefault="00724708" w:rsidP="0035584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необходимости быть осторожным в финансовой сфере, необхо</w:t>
      </w:r>
      <w:r w:rsidRPr="00320791">
        <w:rPr>
          <w:rFonts w:ascii="Times New Roman" w:hAnsi="Times New Roman"/>
          <w:sz w:val="26"/>
          <w:szCs w:val="26"/>
        </w:rPr>
        <w:softHyphen/>
        <w:t>димости проверять поступающую информацию из различных источни</w:t>
      </w:r>
      <w:r w:rsidRPr="00320791">
        <w:rPr>
          <w:rFonts w:ascii="Times New Roman" w:hAnsi="Times New Roman"/>
          <w:sz w:val="26"/>
          <w:szCs w:val="26"/>
        </w:rPr>
        <w:softHyphen/>
        <w:t>ков (из рекламы, от граждан, из учреждений).</w:t>
      </w: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Умения:</w:t>
      </w:r>
    </w:p>
    <w:p w:rsidR="00724708" w:rsidRPr="00320791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находить в Интернете сайты социальных служб, обращаться за</w:t>
      </w:r>
      <w:r w:rsidRPr="00320791">
        <w:rPr>
          <w:rFonts w:ascii="Times New Roman" w:hAnsi="Times New Roman"/>
          <w:sz w:val="26"/>
          <w:szCs w:val="26"/>
        </w:rPr>
        <w:br/>
        <w:t>помощью;</w:t>
      </w:r>
    </w:p>
    <w:p w:rsidR="00724708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читать договор страхования;</w:t>
      </w:r>
    </w:p>
    <w:p w:rsidR="00724708" w:rsidRPr="00320791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рассчитывать ежемесячные платежи по страхованию;</w:t>
      </w:r>
    </w:p>
    <w:p w:rsidR="00724708" w:rsidRPr="00320791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защитить личную информацию, в том числе в сети Интернет;</w:t>
      </w:r>
    </w:p>
    <w:p w:rsidR="00724708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пользоваться банковской картой с минимальным финансовым</w:t>
      </w:r>
      <w:r w:rsidRPr="00320791">
        <w:rPr>
          <w:rFonts w:ascii="Times New Roman" w:hAnsi="Times New Roman"/>
          <w:sz w:val="26"/>
          <w:szCs w:val="26"/>
        </w:rPr>
        <w:br/>
        <w:t>риском;</w:t>
      </w:r>
    </w:p>
    <w:p w:rsidR="00724708" w:rsidRPr="00556436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соотносить риски и выгоды.</w:t>
      </w:r>
    </w:p>
    <w:p w:rsidR="00724708" w:rsidRPr="00556436" w:rsidRDefault="00724708" w:rsidP="00724708">
      <w:pPr>
        <w:spacing w:after="0" w:line="240" w:lineRule="auto"/>
        <w:ind w:left="77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Компетенции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724708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оценивать предлагаемые варианты страхования;</w:t>
      </w:r>
    </w:p>
    <w:p w:rsidR="00724708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оценивать последствия сложных жизненных ситуаций с точки зрения пересмотра структуры финансов семьи и личных финансов;</w:t>
      </w:r>
    </w:p>
    <w:p w:rsidR="00724708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анализировать и оценивать финансовые риски;</w:t>
      </w:r>
    </w:p>
    <w:p w:rsidR="00724708" w:rsidRPr="00320791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развивать критическое мышление по отношению к рекламным сообщениям;</w:t>
      </w:r>
    </w:p>
    <w:p w:rsidR="00724708" w:rsidRPr="00320791" w:rsidRDefault="00724708" w:rsidP="00724708">
      <w:pPr>
        <w:numPr>
          <w:ilvl w:val="0"/>
          <w:numId w:val="16"/>
        </w:numPr>
        <w:tabs>
          <w:tab w:val="clear" w:pos="2150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lastRenderedPageBreak/>
        <w:t>способность реально оценивать свои финансовые возможности.</w:t>
      </w: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Раздел 4. Семья и финансовые организации: как сотрудничать без проблем (8 ч)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Базовые понятия и знания:</w:t>
      </w:r>
    </w:p>
    <w:p w:rsidR="00724708" w:rsidRPr="00320791" w:rsidRDefault="00724708" w:rsidP="001502AD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Банк; коммерческий банк; Центральный банк; бизнес; бизнес-план; источники финансирования; валюта; мировой валютный рынок; курс валюты.</w:t>
      </w:r>
    </w:p>
    <w:p w:rsidR="00724708" w:rsidRPr="00320791" w:rsidRDefault="00724708" w:rsidP="001502AD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Знание видов операций, осуществляемых банками; необходимость наличия у банка лицензии для осуществления банковских операций; ка</w:t>
      </w:r>
      <w:r w:rsidRPr="00320791">
        <w:rPr>
          <w:rFonts w:ascii="Times New Roman" w:hAnsi="Times New Roman"/>
          <w:sz w:val="26"/>
          <w:szCs w:val="26"/>
        </w:rPr>
        <w:softHyphen/>
        <w:t>кие бывают источники для создания бизнеса и способы защиты от бан</w:t>
      </w:r>
      <w:r w:rsidRPr="00320791">
        <w:rPr>
          <w:rFonts w:ascii="Times New Roman" w:hAnsi="Times New Roman"/>
          <w:sz w:val="26"/>
          <w:szCs w:val="26"/>
        </w:rPr>
        <w:softHyphen/>
        <w:t>кротства; иметь представление о структуре бизнес-плана: иметь пред</w:t>
      </w:r>
      <w:r w:rsidRPr="00320791">
        <w:rPr>
          <w:rFonts w:ascii="Times New Roman" w:hAnsi="Times New Roman"/>
          <w:sz w:val="26"/>
          <w:szCs w:val="26"/>
        </w:rPr>
        <w:softHyphen/>
        <w:t>ставление об основных финансовых правилах ведения бизнеса; знать типы валют; иметь представление о том, как мировой валютный рынок влияет на валютный рынок России; знать, как определяются курсы валют в экономике России.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Личностные характеристики и установки:</w:t>
      </w: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Понимание:</w:t>
      </w:r>
    </w:p>
    <w:p w:rsidR="00724708" w:rsidRPr="00320791" w:rsidRDefault="00724708" w:rsidP="00355848">
      <w:pPr>
        <w:numPr>
          <w:ilvl w:val="0"/>
          <w:numId w:val="17"/>
        </w:numPr>
        <w:tabs>
          <w:tab w:val="clear" w:pos="2148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устройства банковской системы:</w:t>
      </w:r>
    </w:p>
    <w:p w:rsidR="00724708" w:rsidRPr="00320791" w:rsidRDefault="00724708" w:rsidP="00355848">
      <w:pPr>
        <w:numPr>
          <w:ilvl w:val="0"/>
          <w:numId w:val="17"/>
        </w:numPr>
        <w:tabs>
          <w:tab w:val="clear" w:pos="2148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что вступление в отношения с банком должны осуществлять не спонтанно, под воздействием рекламы, а по действительной необхо</w:t>
      </w:r>
      <w:r w:rsidRPr="00320791">
        <w:rPr>
          <w:rFonts w:ascii="Times New Roman" w:hAnsi="Times New Roman"/>
          <w:sz w:val="26"/>
          <w:szCs w:val="26"/>
        </w:rPr>
        <w:softHyphen/>
        <w:t>димости и со знанием способов взаимодействия;</w:t>
      </w:r>
    </w:p>
    <w:p w:rsidR="00724708" w:rsidRPr="00320791" w:rsidRDefault="00724708" w:rsidP="00355848">
      <w:pPr>
        <w:numPr>
          <w:ilvl w:val="0"/>
          <w:numId w:val="17"/>
        </w:numPr>
        <w:tabs>
          <w:tab w:val="clear" w:pos="2148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ответственности и рискованности занятия бизнесом; понимание трудностей, с которыми приходится сталкиваться при выборе такого рода карьеры;</w:t>
      </w:r>
    </w:p>
    <w:p w:rsidR="00724708" w:rsidRPr="00320791" w:rsidRDefault="00724708" w:rsidP="00355848">
      <w:pPr>
        <w:numPr>
          <w:ilvl w:val="0"/>
          <w:numId w:val="17"/>
        </w:numPr>
        <w:tabs>
          <w:tab w:val="clear" w:pos="2148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что для начала бизнес - деятельности необходимо получить специальное образование;</w:t>
      </w:r>
    </w:p>
    <w:p w:rsidR="00724708" w:rsidRPr="00320791" w:rsidRDefault="00724708" w:rsidP="00355848">
      <w:pPr>
        <w:numPr>
          <w:ilvl w:val="0"/>
          <w:numId w:val="17"/>
        </w:numPr>
        <w:tabs>
          <w:tab w:val="clear" w:pos="2148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от чего зависят курсы валют; понимание условия при кото</w:t>
      </w:r>
      <w:r w:rsidRPr="00320791">
        <w:rPr>
          <w:rFonts w:ascii="Times New Roman" w:hAnsi="Times New Roman"/>
          <w:sz w:val="26"/>
          <w:szCs w:val="26"/>
        </w:rPr>
        <w:softHyphen/>
        <w:t>рых семья может выиграть, размещая семейные сбережения в валюте.</w:t>
      </w:r>
    </w:p>
    <w:p w:rsidR="00724708" w:rsidRPr="00320791" w:rsidRDefault="00724708" w:rsidP="00355848">
      <w:pPr>
        <w:numPr>
          <w:ilvl w:val="0"/>
          <w:numId w:val="17"/>
        </w:numPr>
        <w:tabs>
          <w:tab w:val="clear" w:pos="2148"/>
          <w:tab w:val="num" w:pos="770"/>
        </w:tabs>
        <w:spacing w:after="0" w:line="240" w:lineRule="auto"/>
        <w:ind w:left="770"/>
        <w:jc w:val="both"/>
        <w:rPr>
          <w:rFonts w:ascii="Times New Roman" w:hAnsi="Times New Roman"/>
          <w:sz w:val="26"/>
          <w:szCs w:val="26"/>
        </w:rPr>
      </w:pP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Умения:</w:t>
      </w:r>
    </w:p>
    <w:p w:rsidR="00724708" w:rsidRPr="00320791" w:rsidRDefault="00724708" w:rsidP="00724708">
      <w:pPr>
        <w:numPr>
          <w:ilvl w:val="0"/>
          <w:numId w:val="18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читать договор с банком;</w:t>
      </w:r>
    </w:p>
    <w:p w:rsidR="00724708" w:rsidRPr="00320791" w:rsidRDefault="00724708" w:rsidP="00724708">
      <w:pPr>
        <w:numPr>
          <w:ilvl w:val="0"/>
          <w:numId w:val="18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рассчитывать банковский процент и сумму выплат по вкладам;</w:t>
      </w:r>
    </w:p>
    <w:p w:rsidR="00724708" w:rsidRPr="00320791" w:rsidRDefault="00724708" w:rsidP="00724708">
      <w:pPr>
        <w:numPr>
          <w:ilvl w:val="0"/>
          <w:numId w:val="18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находить актуальную информацию на специальных сайтах, по</w:t>
      </w:r>
      <w:r w:rsidRPr="00320791">
        <w:rPr>
          <w:rFonts w:ascii="Times New Roman" w:hAnsi="Times New Roman"/>
          <w:sz w:val="26"/>
          <w:szCs w:val="26"/>
        </w:rPr>
        <w:softHyphen/>
      </w:r>
      <w:r w:rsidRPr="00320791">
        <w:rPr>
          <w:rFonts w:ascii="Times New Roman" w:hAnsi="Times New Roman"/>
          <w:sz w:val="26"/>
          <w:szCs w:val="26"/>
        </w:rPr>
        <w:br/>
        <w:t xml:space="preserve">священных созданию малого (в том числе семейного) бизнеса; </w:t>
      </w:r>
    </w:p>
    <w:p w:rsidR="00724708" w:rsidRPr="00320791" w:rsidRDefault="00724708" w:rsidP="00724708">
      <w:pPr>
        <w:numPr>
          <w:ilvl w:val="0"/>
          <w:numId w:val="18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переводить одну валюты в другую;</w:t>
      </w:r>
    </w:p>
    <w:p w:rsidR="00724708" w:rsidRPr="00320791" w:rsidRDefault="00724708" w:rsidP="00724708">
      <w:pPr>
        <w:numPr>
          <w:ilvl w:val="0"/>
          <w:numId w:val="18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находить информацию об изменениях курсов валют.</w:t>
      </w: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br/>
      </w:r>
      <w:r w:rsidRPr="00320791">
        <w:rPr>
          <w:rFonts w:ascii="Times New Roman" w:hAnsi="Times New Roman"/>
          <w:b/>
          <w:sz w:val="26"/>
          <w:szCs w:val="26"/>
        </w:rPr>
        <w:t>Компетенции:</w:t>
      </w:r>
    </w:p>
    <w:p w:rsidR="00724708" w:rsidRPr="00320791" w:rsidRDefault="00724708" w:rsidP="00724708">
      <w:pPr>
        <w:numPr>
          <w:ilvl w:val="0"/>
          <w:numId w:val="19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оценивать необходимость использования банковских услуг для решения своих финансовых проблем и проблем семьи;</w:t>
      </w:r>
    </w:p>
    <w:p w:rsidR="00724708" w:rsidRDefault="00724708" w:rsidP="00724708">
      <w:pPr>
        <w:numPr>
          <w:ilvl w:val="0"/>
          <w:numId w:val="19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выделять круг вопросов, которые надо обдумать при создании</w:t>
      </w:r>
      <w:r w:rsidRPr="00320791">
        <w:rPr>
          <w:rFonts w:ascii="Times New Roman" w:hAnsi="Times New Roman"/>
          <w:sz w:val="26"/>
          <w:szCs w:val="26"/>
        </w:rPr>
        <w:br/>
        <w:t>своего бизнеса, а также типы рисков, такому бизнесу угрожающие</w:t>
      </w:r>
      <w:r>
        <w:rPr>
          <w:rFonts w:ascii="Times New Roman" w:hAnsi="Times New Roman"/>
          <w:sz w:val="26"/>
          <w:szCs w:val="26"/>
        </w:rPr>
        <w:t>;</w:t>
      </w:r>
    </w:p>
    <w:p w:rsidR="00724708" w:rsidRPr="00320791" w:rsidRDefault="00724708" w:rsidP="00724708">
      <w:pPr>
        <w:numPr>
          <w:ilvl w:val="0"/>
          <w:numId w:val="19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оценивать необходимость наличия сбережений в валюте в зависимости от экономической ситуации в стране.</w:t>
      </w:r>
    </w:p>
    <w:p w:rsidR="00724708" w:rsidRPr="00320791" w:rsidRDefault="00724708" w:rsidP="00724708">
      <w:pPr>
        <w:spacing w:after="0" w:line="240" w:lineRule="auto"/>
        <w:ind w:left="410"/>
        <w:rPr>
          <w:rFonts w:ascii="Times New Roman" w:hAnsi="Times New Roman"/>
          <w:sz w:val="26"/>
          <w:szCs w:val="26"/>
        </w:rPr>
      </w:pPr>
    </w:p>
    <w:p w:rsidR="00724708" w:rsidRPr="00724708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 xml:space="preserve">Раздел 5. Человек и государство: как они взаимодействуют (5 ч) 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Базовые понятия и знания: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lastRenderedPageBreak/>
        <w:t>Налоги; прямые и косвенные налоги; пошлины; сборы; пенсия; пенсионная система; пенсионные фонды.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Знание основных видов налогов, взимаемых с физических и юридических лиц(базовые); способов уплаты налогов (лично и предприяти</w:t>
      </w:r>
      <w:r w:rsidRPr="00320791">
        <w:rPr>
          <w:rFonts w:ascii="Times New Roman" w:hAnsi="Times New Roman"/>
          <w:sz w:val="26"/>
          <w:szCs w:val="26"/>
        </w:rPr>
        <w:softHyphen/>
        <w:t>ем); общих принципов устройства пенсионной системы РФ; иметь пред</w:t>
      </w:r>
      <w:r w:rsidRPr="00320791">
        <w:rPr>
          <w:rFonts w:ascii="Times New Roman" w:hAnsi="Times New Roman"/>
          <w:sz w:val="26"/>
          <w:szCs w:val="26"/>
        </w:rPr>
        <w:softHyphen/>
        <w:t>ставления о способах пенсионных накоплений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Личностные характеристики и установки:</w:t>
      </w:r>
    </w:p>
    <w:p w:rsidR="00724708" w:rsidRPr="00320791" w:rsidRDefault="00724708" w:rsidP="00724708">
      <w:pPr>
        <w:spacing w:after="0" w:line="240" w:lineRule="auto"/>
        <w:ind w:firstLine="66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Представление об ответственности налогоплательщика;</w:t>
      </w:r>
    </w:p>
    <w:p w:rsidR="00724708" w:rsidRPr="00320791" w:rsidRDefault="00724708" w:rsidP="00724708">
      <w:pPr>
        <w:tabs>
          <w:tab w:val="num" w:pos="770"/>
        </w:tabs>
        <w:spacing w:after="0" w:line="240" w:lineRule="auto"/>
        <w:ind w:left="41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Понимание:</w:t>
      </w:r>
    </w:p>
    <w:p w:rsidR="00724708" w:rsidRPr="00320791" w:rsidRDefault="00724708" w:rsidP="00724708">
      <w:pPr>
        <w:numPr>
          <w:ilvl w:val="0"/>
          <w:numId w:val="20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неотвратимости наказания (штрафов) за неуплату налогов и не</w:t>
      </w:r>
      <w:r w:rsidRPr="00320791">
        <w:rPr>
          <w:rFonts w:ascii="Times New Roman" w:hAnsi="Times New Roman"/>
          <w:sz w:val="26"/>
          <w:szCs w:val="26"/>
        </w:rPr>
        <w:softHyphen/>
        <w:t>гативное влияние штрафов на семейный бюджет;</w:t>
      </w:r>
    </w:p>
    <w:p w:rsidR="00724708" w:rsidRPr="00320791" w:rsidRDefault="00724708" w:rsidP="00724708">
      <w:pPr>
        <w:numPr>
          <w:ilvl w:val="0"/>
          <w:numId w:val="20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того, что при планировании будущей пенсии необходимо не</w:t>
      </w:r>
      <w:r w:rsidRPr="00320791">
        <w:rPr>
          <w:rFonts w:ascii="Times New Roman" w:hAnsi="Times New Roman"/>
          <w:sz w:val="26"/>
          <w:szCs w:val="26"/>
        </w:rPr>
        <w:br/>
        <w:t>только полагаться на государственную пенсионную систему, но и созда</w:t>
      </w:r>
      <w:r w:rsidRPr="00320791">
        <w:rPr>
          <w:rFonts w:ascii="Times New Roman" w:hAnsi="Times New Roman"/>
          <w:sz w:val="26"/>
          <w:szCs w:val="26"/>
        </w:rPr>
        <w:softHyphen/>
        <w:t>вать свои программы накопления средств и страхования на старость.</w:t>
      </w:r>
    </w:p>
    <w:p w:rsidR="00724708" w:rsidRPr="00320791" w:rsidRDefault="00724708" w:rsidP="00724708">
      <w:pPr>
        <w:numPr>
          <w:ilvl w:val="0"/>
          <w:numId w:val="20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Умения:</w:t>
      </w:r>
    </w:p>
    <w:p w:rsidR="00724708" w:rsidRDefault="00724708" w:rsidP="00724708">
      <w:pPr>
        <w:numPr>
          <w:ilvl w:val="0"/>
          <w:numId w:val="20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считать сумму</w:t>
      </w:r>
      <w:r>
        <w:rPr>
          <w:rFonts w:ascii="Times New Roman" w:hAnsi="Times New Roman"/>
          <w:sz w:val="26"/>
          <w:szCs w:val="26"/>
        </w:rPr>
        <w:t xml:space="preserve"> заплаченных налогов или сумму</w:t>
      </w:r>
      <w:r w:rsidRPr="00320791">
        <w:rPr>
          <w:rFonts w:ascii="Times New Roman" w:hAnsi="Times New Roman"/>
          <w:sz w:val="26"/>
          <w:szCs w:val="26"/>
        </w:rPr>
        <w:t>, которую необхо</w:t>
      </w:r>
      <w:r w:rsidRPr="00320791">
        <w:rPr>
          <w:rFonts w:ascii="Times New Roman" w:hAnsi="Times New Roman"/>
          <w:sz w:val="26"/>
          <w:szCs w:val="26"/>
        </w:rPr>
        <w:softHyphen/>
        <w:t>димо заплатить в качестве налога;</w:t>
      </w:r>
    </w:p>
    <w:p w:rsidR="00724708" w:rsidRPr="00320791" w:rsidRDefault="00724708" w:rsidP="00724708">
      <w:pPr>
        <w:numPr>
          <w:ilvl w:val="0"/>
          <w:numId w:val="20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просчитывать, как изменения в структуре и размерах семейных доходов и имущества могут повлиять на величину подлежащих уплате налогов;</w:t>
      </w:r>
    </w:p>
    <w:p w:rsidR="00724708" w:rsidRPr="00320791" w:rsidRDefault="00724708" w:rsidP="00724708">
      <w:pPr>
        <w:numPr>
          <w:ilvl w:val="0"/>
          <w:numId w:val="20"/>
        </w:numPr>
        <w:tabs>
          <w:tab w:val="clear" w:pos="2148"/>
          <w:tab w:val="num" w:pos="770"/>
        </w:tabs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находить актуальную информацию о пенсионной системе и нако</w:t>
      </w:r>
      <w:r w:rsidRPr="00320791">
        <w:rPr>
          <w:rFonts w:ascii="Times New Roman" w:hAnsi="Times New Roman"/>
          <w:sz w:val="26"/>
          <w:szCs w:val="26"/>
        </w:rPr>
        <w:softHyphen/>
        <w:t>плениях в сети Интернет.</w:t>
      </w:r>
    </w:p>
    <w:p w:rsidR="00724708" w:rsidRPr="00320791" w:rsidRDefault="00724708" w:rsidP="00724708">
      <w:pPr>
        <w:spacing w:after="0" w:line="240" w:lineRule="auto"/>
        <w:ind w:firstLine="658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Компетенции:</w:t>
      </w:r>
    </w:p>
    <w:p w:rsidR="00724708" w:rsidRPr="00320791" w:rsidRDefault="00724708" w:rsidP="00724708">
      <w:pPr>
        <w:numPr>
          <w:ilvl w:val="0"/>
          <w:numId w:val="21"/>
        </w:numPr>
        <w:tabs>
          <w:tab w:val="clear" w:pos="2150"/>
          <w:tab w:val="num" w:pos="770"/>
        </w:tabs>
        <w:spacing w:after="0" w:line="240" w:lineRule="auto"/>
        <w:ind w:left="770" w:hanging="357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осознавать гражданскую ответственность при уплате налогов;</w:t>
      </w:r>
    </w:p>
    <w:p w:rsidR="00724708" w:rsidRDefault="00724708" w:rsidP="00724708">
      <w:pPr>
        <w:numPr>
          <w:ilvl w:val="0"/>
          <w:numId w:val="21"/>
        </w:numPr>
        <w:tabs>
          <w:tab w:val="clear" w:pos="2150"/>
          <w:tab w:val="num" w:pos="770"/>
        </w:tabs>
        <w:spacing w:after="0" w:line="240" w:lineRule="auto"/>
        <w:ind w:left="770" w:hanging="357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планировать расходы на уплату налогов</w:t>
      </w:r>
      <w:r>
        <w:rPr>
          <w:rFonts w:ascii="Times New Roman" w:hAnsi="Times New Roman"/>
          <w:sz w:val="26"/>
          <w:szCs w:val="26"/>
        </w:rPr>
        <w:t>;</w:t>
      </w:r>
    </w:p>
    <w:p w:rsidR="00724708" w:rsidRDefault="00724708" w:rsidP="00724708">
      <w:pPr>
        <w:numPr>
          <w:ilvl w:val="0"/>
          <w:numId w:val="21"/>
        </w:numPr>
        <w:tabs>
          <w:tab w:val="clear" w:pos="2150"/>
          <w:tab w:val="num" w:pos="770"/>
        </w:tabs>
        <w:spacing w:after="0" w:line="240" w:lineRule="auto"/>
        <w:ind w:left="770" w:hanging="35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рассчитывать и прогнозировать, как могут быть связаны величины сбережений на протяжении трудоспособного возраста и месячного дохода после окончания трудовой карьеры.</w:t>
      </w:r>
    </w:p>
    <w:p w:rsidR="00724708" w:rsidRPr="00320791" w:rsidRDefault="00724708" w:rsidP="00724708">
      <w:pPr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</w:p>
    <w:p w:rsidR="00B75A54" w:rsidRPr="00322CCC" w:rsidRDefault="00B75A54" w:rsidP="00157977">
      <w:pPr>
        <w:pStyle w:val="a7"/>
        <w:tabs>
          <w:tab w:val="left" w:pos="360"/>
        </w:tabs>
        <w:spacing w:after="0"/>
        <w:ind w:left="410"/>
        <w:jc w:val="both"/>
        <w:rPr>
          <w:sz w:val="26"/>
          <w:szCs w:val="26"/>
          <w:lang w:val="ru-RU"/>
        </w:rPr>
      </w:pPr>
    </w:p>
    <w:p w:rsidR="00C342CF" w:rsidRPr="00320791" w:rsidRDefault="00DE12A7" w:rsidP="003207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sz w:val="26"/>
          <w:szCs w:val="26"/>
        </w:rPr>
        <w:t>Ф</w:t>
      </w:r>
      <w:r w:rsidR="00C342CF" w:rsidRPr="00320791">
        <w:rPr>
          <w:rFonts w:ascii="Times New Roman" w:hAnsi="Times New Roman"/>
          <w:b/>
          <w:sz w:val="26"/>
          <w:szCs w:val="26"/>
        </w:rPr>
        <w:t>ормы и методы</w:t>
      </w:r>
      <w:r w:rsidRPr="00320791">
        <w:rPr>
          <w:rFonts w:ascii="Times New Roman" w:hAnsi="Times New Roman"/>
          <w:b/>
          <w:sz w:val="26"/>
          <w:szCs w:val="26"/>
        </w:rPr>
        <w:t xml:space="preserve"> организации учебной деятельности учащихся.</w:t>
      </w:r>
    </w:p>
    <w:p w:rsidR="001D5156" w:rsidRPr="00320791" w:rsidRDefault="001D5156" w:rsidP="00320791">
      <w:pPr>
        <w:shd w:val="clear" w:color="auto" w:fill="FFFFFF"/>
        <w:spacing w:after="0" w:line="240" w:lineRule="auto"/>
        <w:ind w:right="11" w:firstLine="771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t>В</w:t>
      </w:r>
      <w:r w:rsidR="00A01C91" w:rsidRPr="00320791"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sz w:val="26"/>
          <w:szCs w:val="26"/>
        </w:rPr>
        <w:t>ходе организации учебной деятельности учащихся будут использоваться следующие</w:t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 xml:space="preserve"> формы занятий:</w:t>
      </w:r>
    </w:p>
    <w:p w:rsidR="001D5156" w:rsidRPr="00320791" w:rsidRDefault="001D5156" w:rsidP="00320791">
      <w:pPr>
        <w:shd w:val="clear" w:color="auto" w:fill="FFFFFF"/>
        <w:tabs>
          <w:tab w:val="left" w:pos="720"/>
        </w:tabs>
        <w:spacing w:after="0" w:line="240" w:lineRule="auto"/>
        <w:ind w:firstLine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b/>
          <w:bCs/>
          <w:color w:val="000000"/>
          <w:spacing w:val="-8"/>
          <w:sz w:val="26"/>
          <w:szCs w:val="26"/>
        </w:rPr>
        <w:t xml:space="preserve">Лекция-беседа. </w:t>
      </w:r>
      <w:r w:rsidRPr="00320791">
        <w:rPr>
          <w:rFonts w:ascii="Times New Roman" w:hAnsi="Times New Roman"/>
          <w:color w:val="000000"/>
          <w:spacing w:val="-8"/>
          <w:sz w:val="26"/>
          <w:szCs w:val="26"/>
        </w:rPr>
        <w:t xml:space="preserve">В 8-9 классах такая форма может быть </w:t>
      </w:r>
      <w:r w:rsidR="0006417D" w:rsidRPr="00320791">
        <w:rPr>
          <w:rFonts w:ascii="Times New Roman" w:hAnsi="Times New Roman"/>
          <w:color w:val="000000"/>
          <w:spacing w:val="-8"/>
          <w:sz w:val="26"/>
          <w:szCs w:val="26"/>
        </w:rPr>
        <w:t>использована</w:t>
      </w:r>
      <w:r w:rsidR="0006417D" w:rsidRPr="00320791">
        <w:rPr>
          <w:rFonts w:ascii="Times New Roman" w:hAnsi="Times New Roman"/>
          <w:color w:val="000000"/>
          <w:spacing w:val="-6"/>
          <w:sz w:val="26"/>
          <w:szCs w:val="26"/>
        </w:rPr>
        <w:t xml:space="preserve"> для</w:t>
      </w:r>
      <w:r w:rsidRPr="00320791">
        <w:rPr>
          <w:rFonts w:ascii="Times New Roman" w:hAnsi="Times New Roman"/>
          <w:color w:val="000000"/>
          <w:spacing w:val="-6"/>
          <w:sz w:val="26"/>
          <w:szCs w:val="26"/>
        </w:rPr>
        <w:t xml:space="preserve"> введения учащихся в проблематику финансовой сферы. Лекция на</w:t>
      </w:r>
      <w:r w:rsidRPr="00320791">
        <w:rPr>
          <w:rFonts w:ascii="Times New Roman" w:hAnsi="Times New Roman"/>
          <w:color w:val="000000"/>
          <w:spacing w:val="-6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>уроках по финансово грамотности должна быть использована с примене</w:t>
      </w:r>
      <w:r w:rsidRPr="00320791">
        <w:rPr>
          <w:rFonts w:ascii="Times New Roman" w:hAnsi="Times New Roman"/>
          <w:color w:val="000000"/>
          <w:spacing w:val="-4"/>
          <w:sz w:val="26"/>
          <w:szCs w:val="26"/>
        </w:rPr>
        <w:t xml:space="preserve">нием педагогического метода проблематизации. Сама лекция как </w:t>
      </w:r>
      <w:r w:rsidR="0006417D" w:rsidRPr="00320791">
        <w:rPr>
          <w:rFonts w:ascii="Times New Roman" w:hAnsi="Times New Roman"/>
          <w:color w:val="000000"/>
          <w:spacing w:val="-4"/>
          <w:sz w:val="26"/>
          <w:szCs w:val="26"/>
        </w:rPr>
        <w:t>трансля</w:t>
      </w:r>
      <w:r w:rsidR="0006417D" w:rsidRPr="00320791">
        <w:rPr>
          <w:rFonts w:ascii="Times New Roman" w:hAnsi="Times New Roman"/>
          <w:color w:val="000000"/>
          <w:spacing w:val="-10"/>
          <w:sz w:val="26"/>
          <w:szCs w:val="26"/>
        </w:rPr>
        <w:t>ция знаний</w:t>
      </w:r>
      <w:r w:rsidRPr="00320791">
        <w:rPr>
          <w:rFonts w:ascii="Times New Roman" w:hAnsi="Times New Roman"/>
          <w:color w:val="000000"/>
          <w:spacing w:val="-10"/>
          <w:sz w:val="26"/>
          <w:szCs w:val="26"/>
        </w:rPr>
        <w:t xml:space="preserve"> и постановка проблем может проходить в следующих формах:</w:t>
      </w:r>
    </w:p>
    <w:p w:rsidR="001D5156" w:rsidRPr="00320791" w:rsidRDefault="001D5156" w:rsidP="00320791">
      <w:pPr>
        <w:widowControl w:val="0"/>
        <w:numPr>
          <w:ilvl w:val="0"/>
          <w:numId w:val="4"/>
        </w:numPr>
        <w:shd w:val="clear" w:color="auto" w:fill="FFFFFF"/>
        <w:tabs>
          <w:tab w:val="clear" w:pos="2620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>просмотр документальных и художественных фильмов;</w:t>
      </w:r>
    </w:p>
    <w:p w:rsidR="001D5156" w:rsidRPr="00320791" w:rsidRDefault="001D5156" w:rsidP="00320791">
      <w:pPr>
        <w:widowControl w:val="0"/>
        <w:numPr>
          <w:ilvl w:val="0"/>
          <w:numId w:val="5"/>
        </w:numPr>
        <w:shd w:val="clear" w:color="auto" w:fill="FFFFFF"/>
        <w:tabs>
          <w:tab w:val="clear" w:pos="2620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>просмотр видео лекций ведущих экономистов, политиков, биз</w:t>
      </w: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softHyphen/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>несменов;</w:t>
      </w:r>
    </w:p>
    <w:p w:rsidR="001D5156" w:rsidRPr="00320791" w:rsidRDefault="001D5156" w:rsidP="00320791">
      <w:pPr>
        <w:widowControl w:val="0"/>
        <w:numPr>
          <w:ilvl w:val="0"/>
          <w:numId w:val="6"/>
        </w:numPr>
        <w:shd w:val="clear" w:color="auto" w:fill="FFFFFF"/>
        <w:tabs>
          <w:tab w:val="clear" w:pos="2620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>рассказ-беседа о проблематике данной сферы;</w:t>
      </w:r>
    </w:p>
    <w:p w:rsidR="001D5156" w:rsidRPr="00320791" w:rsidRDefault="001D5156" w:rsidP="00320791">
      <w:pPr>
        <w:numPr>
          <w:ilvl w:val="0"/>
          <w:numId w:val="7"/>
        </w:numPr>
        <w:shd w:val="clear" w:color="auto" w:fill="FFFFFF"/>
        <w:tabs>
          <w:tab w:val="clear" w:pos="2620"/>
          <w:tab w:val="num" w:pos="770"/>
        </w:tabs>
        <w:spacing w:after="0" w:line="240" w:lineRule="auto"/>
        <w:ind w:left="770" w:right="14" w:hanging="330"/>
        <w:jc w:val="both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5"/>
          <w:sz w:val="26"/>
          <w:szCs w:val="26"/>
        </w:rPr>
        <w:t>встречи с действующими финансистами, бизнесменами, полити</w:t>
      </w:r>
      <w:r w:rsidRPr="00320791">
        <w:rPr>
          <w:rFonts w:ascii="Times New Roman" w:hAnsi="Times New Roman"/>
          <w:color w:val="000000"/>
          <w:spacing w:val="-5"/>
          <w:sz w:val="26"/>
          <w:szCs w:val="26"/>
        </w:rPr>
        <w:softHyphen/>
      </w: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>ками, государственными служащими.</w:t>
      </w:r>
    </w:p>
    <w:p w:rsidR="001D5156" w:rsidRPr="00320791" w:rsidRDefault="001D5156" w:rsidP="00320791">
      <w:pPr>
        <w:shd w:val="clear" w:color="auto" w:fill="FFFFFF"/>
        <w:tabs>
          <w:tab w:val="left" w:pos="739"/>
        </w:tabs>
        <w:spacing w:after="0" w:line="240" w:lineRule="auto"/>
        <w:ind w:left="14" w:firstLine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b/>
          <w:color w:val="000000"/>
          <w:spacing w:val="-3"/>
          <w:sz w:val="26"/>
          <w:szCs w:val="26"/>
        </w:rPr>
        <w:t>Практикум.</w:t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 xml:space="preserve"> Данная форма занятий является ведущей для уча</w:t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softHyphen/>
      </w:r>
      <w:r w:rsidRPr="00320791">
        <w:rPr>
          <w:rFonts w:ascii="Times New Roman" w:hAnsi="Times New Roman"/>
          <w:color w:val="000000"/>
          <w:spacing w:val="2"/>
          <w:sz w:val="26"/>
          <w:szCs w:val="26"/>
        </w:rPr>
        <w:t>щихся 8-9 классов. Именно в этом возрасте важно попробовать са</w:t>
      </w:r>
      <w:r w:rsidRPr="00320791">
        <w:rPr>
          <w:rFonts w:ascii="Times New Roman" w:hAnsi="Times New Roman"/>
          <w:color w:val="000000"/>
          <w:spacing w:val="2"/>
          <w:sz w:val="26"/>
          <w:szCs w:val="26"/>
        </w:rPr>
        <w:softHyphen/>
      </w: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 xml:space="preserve">мостоятельно осуществлять поисковую деятельность, получить </w:t>
      </w:r>
      <w:r w:rsidR="0006417D" w:rsidRPr="00320791">
        <w:rPr>
          <w:rFonts w:ascii="Times New Roman" w:hAnsi="Times New Roman"/>
          <w:color w:val="000000"/>
          <w:spacing w:val="-2"/>
          <w:sz w:val="26"/>
          <w:szCs w:val="26"/>
        </w:rPr>
        <w:t>опыт выполнения</w:t>
      </w:r>
      <w:r w:rsidRPr="00320791">
        <w:rPr>
          <w:rFonts w:ascii="Times New Roman" w:hAnsi="Times New Roman"/>
          <w:color w:val="000000"/>
          <w:spacing w:val="2"/>
          <w:sz w:val="26"/>
          <w:szCs w:val="26"/>
        </w:rPr>
        <w:t xml:space="preserve"> не сложных финансовых действий. Данное занятие </w:t>
      </w:r>
      <w:r w:rsidR="0006417D" w:rsidRPr="00320791">
        <w:rPr>
          <w:rFonts w:ascii="Times New Roman" w:hAnsi="Times New Roman"/>
          <w:color w:val="000000"/>
          <w:spacing w:val="2"/>
          <w:sz w:val="26"/>
          <w:szCs w:val="26"/>
        </w:rPr>
        <w:t>может осуществляться</w:t>
      </w: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 xml:space="preserve"> в форме индивидуальной и групповой работы; назна</w:t>
      </w: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softHyphen/>
      </w:r>
      <w:r w:rsidRPr="00320791">
        <w:rPr>
          <w:rFonts w:ascii="Times New Roman" w:hAnsi="Times New Roman"/>
          <w:color w:val="000000"/>
          <w:spacing w:val="6"/>
          <w:sz w:val="26"/>
          <w:szCs w:val="26"/>
        </w:rPr>
        <w:t xml:space="preserve">чение- отработка практических </w:t>
      </w:r>
      <w:r w:rsidRPr="00320791">
        <w:rPr>
          <w:rFonts w:ascii="Times New Roman" w:hAnsi="Times New Roman"/>
          <w:color w:val="000000"/>
          <w:spacing w:val="6"/>
          <w:sz w:val="26"/>
          <w:szCs w:val="26"/>
        </w:rPr>
        <w:lastRenderedPageBreak/>
        <w:t>умений информирование компетен</w:t>
      </w:r>
      <w:r w:rsidRPr="00320791">
        <w:rPr>
          <w:rFonts w:ascii="Times New Roman" w:hAnsi="Times New Roman"/>
          <w:color w:val="000000"/>
          <w:spacing w:val="-8"/>
          <w:sz w:val="26"/>
          <w:szCs w:val="26"/>
        </w:rPr>
        <w:t>ции в сфере финансов; на данном занятии осуществляется поисково-ис</w:t>
      </w:r>
      <w:r w:rsidRPr="00320791">
        <w:rPr>
          <w:rFonts w:ascii="Times New Roman" w:hAnsi="Times New Roman"/>
          <w:color w:val="000000"/>
          <w:spacing w:val="-6"/>
          <w:sz w:val="26"/>
          <w:szCs w:val="26"/>
        </w:rPr>
        <w:t>следовательская   работа. Направленная на поиск финансовой информации</w:t>
      </w:r>
      <w:r w:rsidRPr="00320791">
        <w:rPr>
          <w:rFonts w:ascii="Times New Roman" w:hAnsi="Times New Roman"/>
          <w:color w:val="000000"/>
          <w:spacing w:val="-6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>из различных источников.</w:t>
      </w:r>
    </w:p>
    <w:p w:rsidR="001D5156" w:rsidRPr="00320791" w:rsidRDefault="001D5156" w:rsidP="00320791">
      <w:pPr>
        <w:shd w:val="clear" w:color="auto" w:fill="FFFFFF"/>
        <w:spacing w:after="0" w:line="240" w:lineRule="auto"/>
        <w:ind w:left="14" w:firstLine="770"/>
        <w:jc w:val="both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color w:val="000000"/>
          <w:sz w:val="26"/>
          <w:szCs w:val="26"/>
        </w:rPr>
        <w:t xml:space="preserve">Таким образом, практикум может быть проведен в следующих </w:t>
      </w:r>
      <w:r w:rsidRPr="00320791">
        <w:rPr>
          <w:rFonts w:ascii="Times New Roman" w:hAnsi="Times New Roman"/>
          <w:b/>
          <w:color w:val="000000"/>
          <w:spacing w:val="-5"/>
          <w:sz w:val="26"/>
          <w:szCs w:val="26"/>
        </w:rPr>
        <w:t>формах:</w:t>
      </w:r>
    </w:p>
    <w:p w:rsidR="001D5156" w:rsidRPr="00320791" w:rsidRDefault="001D5156" w:rsidP="00320791">
      <w:pPr>
        <w:widowControl w:val="0"/>
        <w:numPr>
          <w:ilvl w:val="0"/>
          <w:numId w:val="7"/>
        </w:numPr>
        <w:shd w:val="clear" w:color="auto" w:fill="FFFFFF"/>
        <w:tabs>
          <w:tab w:val="clear" w:pos="2620"/>
          <w:tab w:val="left" w:pos="739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>поиск информации в сети Интернет на сайтах государственных</w:t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служб, финансовых организаций, рейтинговых агентств;</w:t>
      </w:r>
    </w:p>
    <w:p w:rsidR="001D5156" w:rsidRPr="00320791" w:rsidRDefault="001D5156" w:rsidP="00320791">
      <w:pPr>
        <w:widowControl w:val="0"/>
        <w:numPr>
          <w:ilvl w:val="0"/>
          <w:numId w:val="7"/>
        </w:numPr>
        <w:shd w:val="clear" w:color="auto" w:fill="FFFFFF"/>
        <w:tabs>
          <w:tab w:val="clear" w:pos="2620"/>
          <w:tab w:val="left" w:pos="739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z w:val="26"/>
          <w:szCs w:val="26"/>
        </w:rPr>
        <w:t>поиск и анализ правовых документов по теме;</w:t>
      </w:r>
    </w:p>
    <w:p w:rsidR="001D5156" w:rsidRPr="00320791" w:rsidRDefault="001D5156" w:rsidP="00320791">
      <w:pPr>
        <w:widowControl w:val="0"/>
        <w:numPr>
          <w:ilvl w:val="0"/>
          <w:numId w:val="7"/>
        </w:numPr>
        <w:shd w:val="clear" w:color="auto" w:fill="FFFFFF"/>
        <w:tabs>
          <w:tab w:val="clear" w:pos="2620"/>
          <w:tab w:val="left" w:pos="739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1"/>
          <w:sz w:val="26"/>
          <w:szCs w:val="26"/>
        </w:rPr>
        <w:t>разрабо</w:t>
      </w:r>
      <w:r w:rsidR="00A01C91" w:rsidRPr="00320791">
        <w:rPr>
          <w:rFonts w:ascii="Times New Roman" w:hAnsi="Times New Roman"/>
          <w:color w:val="000000"/>
          <w:spacing w:val="1"/>
          <w:sz w:val="26"/>
          <w:szCs w:val="26"/>
        </w:rPr>
        <w:t xml:space="preserve">тка </w:t>
      </w:r>
      <w:r w:rsidR="0006417D" w:rsidRPr="00320791">
        <w:rPr>
          <w:rFonts w:ascii="Times New Roman" w:hAnsi="Times New Roman"/>
          <w:color w:val="000000"/>
          <w:spacing w:val="1"/>
          <w:sz w:val="26"/>
          <w:szCs w:val="26"/>
        </w:rPr>
        <w:t>индивидуальных проектов</w:t>
      </w:r>
      <w:r w:rsidRPr="00320791">
        <w:rPr>
          <w:rFonts w:ascii="Times New Roman" w:hAnsi="Times New Roman"/>
          <w:color w:val="000000"/>
          <w:spacing w:val="1"/>
          <w:sz w:val="26"/>
          <w:szCs w:val="26"/>
        </w:rPr>
        <w:t>;</w:t>
      </w:r>
    </w:p>
    <w:p w:rsidR="001D5156" w:rsidRPr="00320791" w:rsidRDefault="001D5156" w:rsidP="00320791">
      <w:pPr>
        <w:widowControl w:val="0"/>
        <w:numPr>
          <w:ilvl w:val="0"/>
          <w:numId w:val="7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 w:hanging="33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решение финансовых кроссвордов.</w:t>
      </w:r>
    </w:p>
    <w:p w:rsidR="006C3863" w:rsidRPr="00320791" w:rsidRDefault="006C3863" w:rsidP="0032079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10" w:firstLine="660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D5156" w:rsidRPr="00320791" w:rsidRDefault="001D5156" w:rsidP="0032079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10" w:firstLine="660"/>
        <w:rPr>
          <w:rFonts w:ascii="Times New Roman" w:hAnsi="Times New Roman"/>
          <w:color w:val="000000"/>
          <w:spacing w:val="-3"/>
          <w:sz w:val="26"/>
          <w:szCs w:val="26"/>
        </w:rPr>
      </w:pPr>
      <w:r w:rsidRPr="00320791"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  <w:t xml:space="preserve">Игра. </w:t>
      </w:r>
      <w:r w:rsidRPr="00320791">
        <w:rPr>
          <w:rFonts w:ascii="Times New Roman" w:hAnsi="Times New Roman"/>
          <w:color w:val="000000"/>
          <w:spacing w:val="-7"/>
          <w:sz w:val="26"/>
          <w:szCs w:val="26"/>
        </w:rPr>
        <w:t>Наряду с практикумом является ведущей формой занятий,</w:t>
      </w:r>
      <w:r w:rsidRPr="00320791">
        <w:rPr>
          <w:rFonts w:ascii="Times New Roman" w:hAnsi="Times New Roman"/>
          <w:color w:val="000000"/>
          <w:spacing w:val="-7"/>
          <w:sz w:val="26"/>
          <w:szCs w:val="26"/>
        </w:rPr>
        <w:br/>
      </w:r>
      <w:r w:rsidR="0006417D" w:rsidRPr="00320791">
        <w:rPr>
          <w:rFonts w:ascii="Times New Roman" w:hAnsi="Times New Roman"/>
          <w:color w:val="000000"/>
          <w:spacing w:val="-1"/>
          <w:sz w:val="26"/>
          <w:szCs w:val="26"/>
        </w:rPr>
        <w:t>так как</w:t>
      </w: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 xml:space="preserve"> позволяет в смоделированной ситуации осуществить конкретные</w:t>
      </w: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4"/>
          <w:sz w:val="26"/>
          <w:szCs w:val="26"/>
        </w:rPr>
        <w:t>финансовые действия, вступить в отношения с финансовыми института</w:t>
      </w:r>
      <w:r w:rsidRPr="00320791">
        <w:rPr>
          <w:rFonts w:ascii="Times New Roman" w:hAnsi="Times New Roman"/>
          <w:color w:val="000000"/>
          <w:spacing w:val="-4"/>
          <w:sz w:val="26"/>
          <w:szCs w:val="26"/>
        </w:rPr>
        <w:softHyphen/>
      </w:r>
      <w:r w:rsidRPr="00320791">
        <w:rPr>
          <w:rFonts w:ascii="Times New Roman" w:hAnsi="Times New Roman"/>
          <w:color w:val="000000"/>
          <w:spacing w:val="-4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7"/>
          <w:sz w:val="26"/>
          <w:szCs w:val="26"/>
        </w:rPr>
        <w:t>ми (хотя бы и в выдуманной ситуации). Получение минимального опыта</w:t>
      </w:r>
      <w:r w:rsidRPr="00320791">
        <w:rPr>
          <w:rFonts w:ascii="Times New Roman" w:hAnsi="Times New Roman"/>
          <w:color w:val="000000"/>
          <w:spacing w:val="-7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8"/>
          <w:sz w:val="26"/>
          <w:szCs w:val="26"/>
        </w:rPr>
        <w:t>в игре в реальности позволяет более уверенно себя чувствовать и адек</w:t>
      </w: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>ватнее вести себя в конкретных финансовых ситуациях.</w:t>
      </w:r>
    </w:p>
    <w:p w:rsidR="006C3863" w:rsidRPr="00320791" w:rsidRDefault="006C3863" w:rsidP="0032079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10" w:firstLine="660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1D5156" w:rsidRPr="00320791" w:rsidRDefault="001D5156" w:rsidP="00320791">
      <w:pPr>
        <w:shd w:val="clear" w:color="auto" w:fill="FFFFFF"/>
        <w:spacing w:after="0" w:line="240" w:lineRule="auto"/>
        <w:ind w:left="590" w:firstLine="771"/>
        <w:rPr>
          <w:rFonts w:ascii="Times New Roman" w:hAnsi="Times New Roman"/>
          <w:b/>
          <w:sz w:val="26"/>
          <w:szCs w:val="26"/>
        </w:rPr>
      </w:pPr>
      <w:r w:rsidRPr="00320791">
        <w:rPr>
          <w:rFonts w:ascii="Times New Roman" w:hAnsi="Times New Roman"/>
          <w:b/>
          <w:color w:val="000000"/>
          <w:spacing w:val="-1"/>
          <w:sz w:val="26"/>
          <w:szCs w:val="26"/>
        </w:rPr>
        <w:t>Например, в ходе обучения могут быть проведены такие игры:</w:t>
      </w:r>
    </w:p>
    <w:p w:rsidR="001D5156" w:rsidRPr="00320791" w:rsidRDefault="001D5156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3"/>
          <w:sz w:val="26"/>
          <w:szCs w:val="26"/>
        </w:rPr>
        <w:t>«Управляем денежными средствами семьи»</w:t>
      </w:r>
    </w:p>
    <w:p w:rsidR="001D5156" w:rsidRPr="00320791" w:rsidRDefault="001D5156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«Увеличим семейные доходы с использованием финансовых</w:t>
      </w: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br/>
      </w:r>
      <w:r w:rsidRPr="00320791">
        <w:rPr>
          <w:rFonts w:ascii="Times New Roman" w:hAnsi="Times New Roman"/>
          <w:color w:val="000000"/>
          <w:spacing w:val="-9"/>
          <w:sz w:val="26"/>
          <w:szCs w:val="26"/>
        </w:rPr>
        <w:t>услуг»</w:t>
      </w:r>
    </w:p>
    <w:p w:rsidR="001D5156" w:rsidRPr="00320791" w:rsidRDefault="001D5156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>«Осуществляем долгосрочное финансовое планирование»</w:t>
      </w:r>
    </w:p>
    <w:p w:rsidR="001D5156" w:rsidRPr="00320791" w:rsidRDefault="00C076AA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 xml:space="preserve"> </w:t>
      </w:r>
      <w:r w:rsidR="001D5156" w:rsidRPr="00320791">
        <w:rPr>
          <w:rFonts w:ascii="Times New Roman" w:hAnsi="Times New Roman"/>
          <w:color w:val="000000"/>
          <w:spacing w:val="-2"/>
          <w:sz w:val="26"/>
          <w:szCs w:val="26"/>
        </w:rPr>
        <w:t>«Планируем свой бизнес»</w:t>
      </w:r>
    </w:p>
    <w:p w:rsidR="001D5156" w:rsidRPr="00320791" w:rsidRDefault="001D5156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5"/>
          <w:sz w:val="26"/>
          <w:szCs w:val="26"/>
        </w:rPr>
        <w:t>«Валюты и страны»</w:t>
      </w:r>
    </w:p>
    <w:p w:rsidR="001D5156" w:rsidRPr="00320791" w:rsidRDefault="001D5156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«Налоги и семейный бюджет»</w:t>
      </w:r>
    </w:p>
    <w:p w:rsidR="001D5156" w:rsidRPr="00320791" w:rsidRDefault="001D5156" w:rsidP="00320791">
      <w:pPr>
        <w:widowControl w:val="0"/>
        <w:numPr>
          <w:ilvl w:val="0"/>
          <w:numId w:val="8"/>
        </w:numPr>
        <w:shd w:val="clear" w:color="auto" w:fill="FFFFFF"/>
        <w:tabs>
          <w:tab w:val="clear" w:pos="2620"/>
          <w:tab w:val="left" w:pos="73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2"/>
          <w:sz w:val="26"/>
          <w:szCs w:val="26"/>
        </w:rPr>
        <w:t>«Пенсии родителей»</w:t>
      </w:r>
    </w:p>
    <w:p w:rsidR="00B85BA4" w:rsidRPr="00320791" w:rsidRDefault="00B85BA4" w:rsidP="0032079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410"/>
        <w:rPr>
          <w:rFonts w:ascii="Times New Roman" w:hAnsi="Times New Roman"/>
          <w:color w:val="000000"/>
          <w:sz w:val="26"/>
          <w:szCs w:val="26"/>
        </w:rPr>
      </w:pPr>
    </w:p>
    <w:p w:rsidR="001D5156" w:rsidRPr="00320791" w:rsidRDefault="001D5156" w:rsidP="00320791">
      <w:pPr>
        <w:shd w:val="clear" w:color="auto" w:fill="FFFFFF"/>
        <w:spacing w:after="0" w:line="240" w:lineRule="auto"/>
        <w:ind w:left="110" w:firstLine="770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 xml:space="preserve">Занятие контроля: </w:t>
      </w: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назначение - проверка освоенных знаний и</w:t>
      </w:r>
      <w:r w:rsidR="00A54F08" w:rsidRPr="00320791">
        <w:rPr>
          <w:rFonts w:ascii="Times New Roman" w:hAnsi="Times New Roman"/>
          <w:sz w:val="26"/>
          <w:szCs w:val="26"/>
        </w:rPr>
        <w:t xml:space="preserve"> </w:t>
      </w:r>
      <w:r w:rsidRPr="00320791">
        <w:rPr>
          <w:rFonts w:ascii="Times New Roman" w:hAnsi="Times New Roman"/>
          <w:color w:val="000000"/>
          <w:sz w:val="26"/>
          <w:szCs w:val="26"/>
        </w:rPr>
        <w:t>умений и при необходимости их коррекция</w:t>
      </w:r>
      <w:r w:rsidR="00B85BA4" w:rsidRPr="00320791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320791">
        <w:rPr>
          <w:rFonts w:ascii="Times New Roman" w:hAnsi="Times New Roman"/>
          <w:color w:val="000000"/>
          <w:sz w:val="26"/>
          <w:szCs w:val="26"/>
        </w:rPr>
        <w:t xml:space="preserve"> Контроль может проходить как в традиционных формах, так и в интерактивных:</w:t>
      </w:r>
    </w:p>
    <w:p w:rsidR="001D5156" w:rsidRPr="00320791" w:rsidRDefault="001D5156" w:rsidP="00320791">
      <w:pPr>
        <w:numPr>
          <w:ilvl w:val="0"/>
          <w:numId w:val="11"/>
        </w:numPr>
        <w:shd w:val="clear" w:color="auto" w:fill="FFFFFF"/>
        <w:tabs>
          <w:tab w:val="clear" w:pos="2620"/>
        </w:tabs>
        <w:spacing w:after="0" w:line="240" w:lineRule="auto"/>
        <w:ind w:left="658" w:hanging="357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письменная контрольная работа</w:t>
      </w:r>
      <w:r w:rsidR="00B85BA4" w:rsidRPr="00320791">
        <w:rPr>
          <w:rFonts w:ascii="Times New Roman" w:hAnsi="Times New Roman"/>
          <w:color w:val="000000"/>
          <w:spacing w:val="-1"/>
          <w:sz w:val="26"/>
          <w:szCs w:val="26"/>
        </w:rPr>
        <w:t>;</w:t>
      </w:r>
    </w:p>
    <w:p w:rsidR="00E72DD3" w:rsidRPr="00320791" w:rsidRDefault="001D5156" w:rsidP="00320791">
      <w:pPr>
        <w:numPr>
          <w:ilvl w:val="0"/>
          <w:numId w:val="11"/>
        </w:numPr>
        <w:shd w:val="clear" w:color="auto" w:fill="FFFFFF"/>
        <w:tabs>
          <w:tab w:val="clear" w:pos="2620"/>
          <w:tab w:val="num" w:pos="110"/>
        </w:tabs>
        <w:spacing w:after="0" w:line="240" w:lineRule="auto"/>
        <w:ind w:left="658" w:right="5069" w:hanging="357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2"/>
          <w:sz w:val="26"/>
          <w:szCs w:val="26"/>
        </w:rPr>
        <w:t xml:space="preserve">устный опрос; </w:t>
      </w:r>
      <w:r w:rsidR="00E72DD3" w:rsidRPr="00320791">
        <w:rPr>
          <w:rFonts w:ascii="Times New Roman" w:hAnsi="Times New Roman"/>
          <w:color w:val="000000"/>
          <w:sz w:val="26"/>
          <w:szCs w:val="26"/>
        </w:rPr>
        <w:t xml:space="preserve">     </w:t>
      </w:r>
    </w:p>
    <w:p w:rsidR="001D5156" w:rsidRPr="00320791" w:rsidRDefault="001D5156" w:rsidP="00320791">
      <w:pPr>
        <w:numPr>
          <w:ilvl w:val="0"/>
          <w:numId w:val="11"/>
        </w:numPr>
        <w:shd w:val="clear" w:color="auto" w:fill="FFFFFF"/>
        <w:tabs>
          <w:tab w:val="clear" w:pos="2620"/>
          <w:tab w:val="num" w:pos="110"/>
        </w:tabs>
        <w:spacing w:after="0" w:line="240" w:lineRule="auto"/>
        <w:ind w:left="658" w:right="5069" w:hanging="357"/>
        <w:rPr>
          <w:rFonts w:ascii="Times New Roman" w:hAnsi="Times New Roman"/>
          <w:color w:val="000000"/>
          <w:spacing w:val="-1"/>
          <w:sz w:val="26"/>
          <w:szCs w:val="26"/>
        </w:rPr>
      </w:pPr>
      <w:r w:rsidRPr="00320791">
        <w:rPr>
          <w:rFonts w:ascii="Times New Roman" w:hAnsi="Times New Roman"/>
          <w:color w:val="000000"/>
          <w:sz w:val="26"/>
          <w:szCs w:val="26"/>
        </w:rPr>
        <w:t xml:space="preserve">викторина; </w:t>
      </w: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 xml:space="preserve">        </w:t>
      </w:r>
    </w:p>
    <w:p w:rsidR="001D5156" w:rsidRPr="00320791" w:rsidRDefault="001D5156" w:rsidP="00320791">
      <w:pPr>
        <w:numPr>
          <w:ilvl w:val="0"/>
          <w:numId w:val="11"/>
        </w:numPr>
        <w:shd w:val="clear" w:color="auto" w:fill="FFFFFF"/>
        <w:tabs>
          <w:tab w:val="clear" w:pos="2620"/>
          <w:tab w:val="num" w:pos="110"/>
        </w:tabs>
        <w:spacing w:after="0" w:line="240" w:lineRule="auto"/>
        <w:ind w:left="658" w:hanging="357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5"/>
          <w:sz w:val="26"/>
          <w:szCs w:val="26"/>
        </w:rPr>
        <w:t>творческий отчёт;</w:t>
      </w:r>
    </w:p>
    <w:p w:rsidR="001D5156" w:rsidRPr="00320791" w:rsidRDefault="001D5156" w:rsidP="00320791">
      <w:pPr>
        <w:numPr>
          <w:ilvl w:val="0"/>
          <w:numId w:val="11"/>
        </w:numPr>
        <w:shd w:val="clear" w:color="auto" w:fill="FFFFFF"/>
        <w:tabs>
          <w:tab w:val="clear" w:pos="2620"/>
          <w:tab w:val="num" w:pos="330"/>
        </w:tabs>
        <w:spacing w:after="0" w:line="240" w:lineRule="auto"/>
        <w:ind w:left="658" w:hanging="357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4"/>
          <w:sz w:val="26"/>
          <w:szCs w:val="26"/>
        </w:rPr>
        <w:t>защита проекта;</w:t>
      </w:r>
    </w:p>
    <w:p w:rsidR="001D5156" w:rsidRPr="00320791" w:rsidRDefault="001D5156" w:rsidP="00320791">
      <w:pPr>
        <w:widowControl w:val="0"/>
        <w:numPr>
          <w:ilvl w:val="0"/>
          <w:numId w:val="10"/>
        </w:numPr>
        <w:shd w:val="clear" w:color="auto" w:fill="FFFFFF"/>
        <w:tabs>
          <w:tab w:val="clear" w:pos="1490"/>
          <w:tab w:val="num" w:pos="110"/>
        </w:tabs>
        <w:autoSpaceDE w:val="0"/>
        <w:autoSpaceDN w:val="0"/>
        <w:adjustRightInd w:val="0"/>
        <w:spacing w:after="0" w:line="240" w:lineRule="auto"/>
        <w:ind w:left="658" w:hanging="357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решение практических задач;</w:t>
      </w:r>
    </w:p>
    <w:p w:rsidR="001D5156" w:rsidRPr="00320791" w:rsidRDefault="001D5156" w:rsidP="00320791">
      <w:pPr>
        <w:widowControl w:val="0"/>
        <w:numPr>
          <w:ilvl w:val="0"/>
          <w:numId w:val="10"/>
        </w:numPr>
        <w:shd w:val="clear" w:color="auto" w:fill="FFFFFF"/>
        <w:tabs>
          <w:tab w:val="clear" w:pos="1490"/>
          <w:tab w:val="num" w:pos="110"/>
        </w:tabs>
        <w:autoSpaceDE w:val="0"/>
        <w:autoSpaceDN w:val="0"/>
        <w:adjustRightInd w:val="0"/>
        <w:spacing w:after="0" w:line="240" w:lineRule="auto"/>
        <w:ind w:left="658" w:hanging="357"/>
        <w:rPr>
          <w:rFonts w:ascii="Times New Roman" w:hAnsi="Times New Roman"/>
          <w:color w:val="000000"/>
          <w:sz w:val="26"/>
          <w:szCs w:val="26"/>
        </w:rPr>
      </w:pPr>
      <w:r w:rsidRPr="00320791">
        <w:rPr>
          <w:rFonts w:ascii="Times New Roman" w:hAnsi="Times New Roman"/>
          <w:color w:val="000000"/>
          <w:spacing w:val="-1"/>
          <w:sz w:val="26"/>
          <w:szCs w:val="26"/>
        </w:rPr>
        <w:t>выполнение тематических заданий.</w:t>
      </w:r>
    </w:p>
    <w:p w:rsidR="0052566C" w:rsidRPr="00320791" w:rsidRDefault="0052566C" w:rsidP="00320791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E5223" w:rsidRPr="00320791" w:rsidRDefault="00DE5223" w:rsidP="00DE5223">
      <w:pPr>
        <w:spacing w:after="0" w:line="240" w:lineRule="auto"/>
        <w:ind w:left="770"/>
        <w:rPr>
          <w:rFonts w:ascii="Times New Roman" w:hAnsi="Times New Roman"/>
          <w:sz w:val="26"/>
          <w:szCs w:val="26"/>
        </w:rPr>
      </w:pPr>
    </w:p>
    <w:p w:rsidR="003D1E92" w:rsidRPr="00320791" w:rsidRDefault="002B56C6" w:rsidP="0032079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320791">
        <w:rPr>
          <w:rFonts w:ascii="Times New Roman" w:hAnsi="Times New Roman"/>
          <w:b/>
          <w:bCs/>
          <w:iCs/>
          <w:sz w:val="26"/>
          <w:szCs w:val="26"/>
        </w:rPr>
        <w:t>ПЕРЕЧЕНЬ ЛИТЕРАТУРЫ И СРЕДСТВ ОБУЧЕНИЯ</w:t>
      </w:r>
    </w:p>
    <w:p w:rsidR="003D1E92" w:rsidRPr="00320791" w:rsidRDefault="003D1E92" w:rsidP="00320791">
      <w:pPr>
        <w:numPr>
          <w:ilvl w:val="1"/>
          <w:numId w:val="22"/>
        </w:numPr>
        <w:shd w:val="clear" w:color="auto" w:fill="FFFFFF"/>
        <w:tabs>
          <w:tab w:val="clear" w:pos="144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Липсиц И.В., Рязанова О. 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Финансовая грамотность. 8-9 кл.: Ма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softHyphen/>
        <w:t>териалы для учащихся. — М.: ВИТА-ПРЕСС, 201</w:t>
      </w:r>
      <w:r w:rsidR="00C2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D1E92" w:rsidRPr="00320791" w:rsidRDefault="003D1E92" w:rsidP="00320791">
      <w:pPr>
        <w:numPr>
          <w:ilvl w:val="1"/>
          <w:numId w:val="22"/>
        </w:numPr>
        <w:shd w:val="clear" w:color="auto" w:fill="FFFFFF"/>
        <w:tabs>
          <w:tab w:val="clear" w:pos="144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Липсиц И.В., Лавренова Е.Б., Рязанова О. 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Финансовая гра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softHyphen/>
        <w:t>мотность. 8-9 кл.: Методические рекомендации для учителя. — М.: ВИТА-ПРЕСС, 201</w:t>
      </w:r>
      <w:r w:rsidR="00C2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D1E92" w:rsidRPr="00320791" w:rsidRDefault="003D1E92" w:rsidP="00320791">
      <w:pPr>
        <w:numPr>
          <w:ilvl w:val="1"/>
          <w:numId w:val="22"/>
        </w:numPr>
        <w:shd w:val="clear" w:color="auto" w:fill="FFFFFF"/>
        <w:tabs>
          <w:tab w:val="clear" w:pos="144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lastRenderedPageBreak/>
        <w:t xml:space="preserve">Липсиц И.В., Лавренова Е.Б., Рязанова О. 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Финансовая грамот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softHyphen/>
        <w:t>ность. 8-9 кл.: Материалы для родителей. — М.: ВИТА-ПРЕСС, 201</w:t>
      </w:r>
      <w:r w:rsidR="00C2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D1E92" w:rsidRPr="00320791" w:rsidRDefault="003D1E92" w:rsidP="00320791">
      <w:pPr>
        <w:numPr>
          <w:ilvl w:val="1"/>
          <w:numId w:val="22"/>
        </w:numPr>
        <w:shd w:val="clear" w:color="auto" w:fill="FFFFFF"/>
        <w:tabs>
          <w:tab w:val="clear" w:pos="1440"/>
          <w:tab w:val="num" w:pos="770"/>
        </w:tabs>
        <w:autoSpaceDE w:val="0"/>
        <w:autoSpaceDN w:val="0"/>
        <w:adjustRightInd w:val="0"/>
        <w:spacing w:after="0" w:line="240" w:lineRule="auto"/>
        <w:ind w:left="7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Липсиц И.В., Лавренова Е.Б., Рязанова О. 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Финансовая гра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softHyphen/>
        <w:t>мотность. 8-9 кл.: Контрольные измерительные материалы. — М.: ВИТА-ПРЕСС, 201</w:t>
      </w:r>
      <w:r w:rsidR="00C2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D1E92" w:rsidRPr="00320791" w:rsidRDefault="003D1E92" w:rsidP="00320791">
      <w:pPr>
        <w:shd w:val="clear" w:color="auto" w:fill="FFFFFF"/>
        <w:autoSpaceDE w:val="0"/>
        <w:autoSpaceDN w:val="0"/>
        <w:adjustRightInd w:val="0"/>
        <w:spacing w:after="0" w:line="240" w:lineRule="auto"/>
        <w:ind w:left="41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1E92" w:rsidRPr="00320791" w:rsidRDefault="003D1E92" w:rsidP="0032079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Дополнительная литература</w:t>
      </w:r>
    </w:p>
    <w:p w:rsidR="003D1E92" w:rsidRPr="00320791" w:rsidRDefault="003D1E92" w:rsidP="0032079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Ли</w:t>
      </w:r>
      <w:r w:rsidR="006C74A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сиц И.В.Экономика: история и современная организация хозяйственной деятельности. </w:t>
      </w:r>
      <w:r w:rsidR="00C2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М.: ВИТА-ПРЕСС, 2014.</w:t>
      </w:r>
    </w:p>
    <w:p w:rsidR="003D1E92" w:rsidRPr="00320791" w:rsidRDefault="003D1E92" w:rsidP="0032079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Экономика: Основы потребительских знаний/под ред. Е. Кузне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softHyphen/>
        <w:t xml:space="preserve">цовой, Д. Сорк: учебник для 9 кл. </w:t>
      </w:r>
      <w:r w:rsidR="00C2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32079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М.: ВИТА-ПРЕСС, 2010.</w:t>
      </w:r>
    </w:p>
    <w:p w:rsidR="0006417D" w:rsidRDefault="005B6D57" w:rsidP="005B6D57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В.В.Чумаченко, А.П.Горяеев: Основы финансовой грамотности. Москва «Просвещение» 2017.</w:t>
      </w:r>
    </w:p>
    <w:p w:rsidR="0006417D" w:rsidRDefault="00C23D22" w:rsidP="00C23D2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Интернет – источники</w:t>
      </w:r>
    </w:p>
    <w:p w:rsidR="00C23D22" w:rsidRDefault="00C23D22" w:rsidP="00C23D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www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ram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ru</w:t>
      </w:r>
    </w:p>
    <w:p w:rsidR="00C23D22" w:rsidRDefault="00C23D22" w:rsidP="00C23D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www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cfin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ru</w:t>
      </w:r>
    </w:p>
    <w:p w:rsidR="00713035" w:rsidRDefault="00713035" w:rsidP="00C23D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www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iloveecon</w:t>
      </w:r>
      <w:r w:rsidR="00722103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omics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 w:rsidR="00722103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ru</w:t>
      </w:r>
    </w:p>
    <w:p w:rsidR="005D5E39" w:rsidRDefault="005D5E39" w:rsidP="00C23D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www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nes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ru</w:t>
      </w:r>
    </w:p>
    <w:p w:rsidR="005D5E39" w:rsidRPr="00C23D22" w:rsidRDefault="005D5E39" w:rsidP="00C23D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www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7budqet</w:t>
      </w:r>
      <w:r w:rsidR="003025E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ru</w:t>
      </w:r>
    </w:p>
    <w:p w:rsidR="0006417D" w:rsidRDefault="0006417D" w:rsidP="000641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6417D" w:rsidRDefault="0006417D" w:rsidP="000641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6417D" w:rsidRPr="00320791" w:rsidRDefault="0006417D" w:rsidP="000641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7E06" w:rsidRPr="00320791" w:rsidRDefault="003B7E06" w:rsidP="0032079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F431FF" w:rsidRDefault="00F431FF" w:rsidP="003207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431FF" w:rsidRDefault="00F431FF" w:rsidP="003207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431FF" w:rsidRDefault="00F431FF" w:rsidP="003207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5223" w:rsidRDefault="00DE5223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A54" w:rsidRDefault="00B75A54" w:rsidP="00DE52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31FF" w:rsidRDefault="00F431FF" w:rsidP="003207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F431FF" w:rsidSect="00320791">
      <w:footerReference w:type="default" r:id="rId7"/>
      <w:pgSz w:w="11906" w:h="16838"/>
      <w:pgMar w:top="1134" w:right="1133" w:bottom="1134" w:left="1701" w:header="709" w:footer="91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E83" w:rsidRDefault="00AB2E83" w:rsidP="00F14434">
      <w:pPr>
        <w:spacing w:after="0" w:line="240" w:lineRule="auto"/>
      </w:pPr>
      <w:r>
        <w:separator/>
      </w:r>
    </w:p>
  </w:endnote>
  <w:endnote w:type="continuationSeparator" w:id="0">
    <w:p w:rsidR="00AB2E83" w:rsidRDefault="00AB2E83" w:rsidP="00F14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3C8" w:rsidRPr="00F14434" w:rsidRDefault="00EB23C8">
    <w:pPr>
      <w:pStyle w:val="ab"/>
      <w:jc w:val="right"/>
      <w:rPr>
        <w:rFonts w:ascii="Times New Roman" w:hAnsi="Times New Roman"/>
      </w:rPr>
    </w:pPr>
    <w:r w:rsidRPr="00F14434">
      <w:rPr>
        <w:rFonts w:ascii="Times New Roman" w:hAnsi="Times New Roman"/>
      </w:rPr>
      <w:fldChar w:fldCharType="begin"/>
    </w:r>
    <w:r w:rsidRPr="00F14434">
      <w:rPr>
        <w:rFonts w:ascii="Times New Roman" w:hAnsi="Times New Roman"/>
      </w:rPr>
      <w:instrText xml:space="preserve"> PAGE   \* MERGEFORMAT </w:instrText>
    </w:r>
    <w:r w:rsidRPr="00F14434">
      <w:rPr>
        <w:rFonts w:ascii="Times New Roman" w:hAnsi="Times New Roman"/>
      </w:rPr>
      <w:fldChar w:fldCharType="separate"/>
    </w:r>
    <w:r w:rsidR="003025E9">
      <w:rPr>
        <w:rFonts w:ascii="Times New Roman" w:hAnsi="Times New Roman"/>
        <w:noProof/>
      </w:rPr>
      <w:t>15</w:t>
    </w:r>
    <w:r w:rsidRPr="00F14434">
      <w:rPr>
        <w:rFonts w:ascii="Times New Roman" w:hAnsi="Times New Roman"/>
      </w:rPr>
      <w:fldChar w:fldCharType="end"/>
    </w:r>
  </w:p>
  <w:p w:rsidR="00EB23C8" w:rsidRDefault="00EB23C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E83" w:rsidRDefault="00AB2E83" w:rsidP="00F14434">
      <w:pPr>
        <w:spacing w:after="0" w:line="240" w:lineRule="auto"/>
      </w:pPr>
      <w:r>
        <w:separator/>
      </w:r>
    </w:p>
  </w:footnote>
  <w:footnote w:type="continuationSeparator" w:id="0">
    <w:p w:rsidR="00AB2E83" w:rsidRDefault="00AB2E83" w:rsidP="00F14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0F28"/>
    <w:multiLevelType w:val="hybridMultilevel"/>
    <w:tmpl w:val="4FC0037E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1">
    <w:nsid w:val="00876005"/>
    <w:multiLevelType w:val="hybridMultilevel"/>
    <w:tmpl w:val="BEF67666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2">
    <w:nsid w:val="015F4CAE"/>
    <w:multiLevelType w:val="hybridMultilevel"/>
    <w:tmpl w:val="5FA823FE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29261E92">
      <w:start w:val="1"/>
      <w:numFmt w:val="decimal"/>
      <w:lvlText w:val="%2."/>
      <w:lvlJc w:val="left"/>
      <w:pPr>
        <w:tabs>
          <w:tab w:val="num" w:pos="2570"/>
        </w:tabs>
        <w:ind w:left="257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3">
    <w:nsid w:val="03DC4202"/>
    <w:multiLevelType w:val="hybridMultilevel"/>
    <w:tmpl w:val="216A41E4"/>
    <w:lvl w:ilvl="0" w:tplc="2D3A54A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FA6BED"/>
    <w:multiLevelType w:val="hybridMultilevel"/>
    <w:tmpl w:val="0A5837B2"/>
    <w:lvl w:ilvl="0" w:tplc="4782CF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65A5EEF"/>
    <w:multiLevelType w:val="hybridMultilevel"/>
    <w:tmpl w:val="7BD0439A"/>
    <w:lvl w:ilvl="0" w:tplc="2D3A54A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67DFB"/>
    <w:multiLevelType w:val="multilevel"/>
    <w:tmpl w:val="6DC8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395005"/>
    <w:multiLevelType w:val="hybridMultilevel"/>
    <w:tmpl w:val="EBF4A002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8">
    <w:nsid w:val="1D1F6B6E"/>
    <w:multiLevelType w:val="hybridMultilevel"/>
    <w:tmpl w:val="3D068DF8"/>
    <w:lvl w:ilvl="0" w:tplc="5FAE1A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047EBE"/>
    <w:multiLevelType w:val="multilevel"/>
    <w:tmpl w:val="6DC8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FB46BC"/>
    <w:multiLevelType w:val="hybridMultilevel"/>
    <w:tmpl w:val="B1CEB238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1">
    <w:nsid w:val="30A60511"/>
    <w:multiLevelType w:val="hybridMultilevel"/>
    <w:tmpl w:val="20F6D8B2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2">
    <w:nsid w:val="311115D9"/>
    <w:multiLevelType w:val="hybridMultilevel"/>
    <w:tmpl w:val="C8C6FD00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13">
    <w:nsid w:val="3B381F05"/>
    <w:multiLevelType w:val="hybridMultilevel"/>
    <w:tmpl w:val="8D961B0A"/>
    <w:lvl w:ilvl="0" w:tplc="2D3A54A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3D4E87"/>
    <w:multiLevelType w:val="hybridMultilevel"/>
    <w:tmpl w:val="6DC820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718A"/>
    <w:multiLevelType w:val="hybridMultilevel"/>
    <w:tmpl w:val="3BD026C0"/>
    <w:lvl w:ilvl="0" w:tplc="A0D0E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777C9A"/>
    <w:multiLevelType w:val="hybridMultilevel"/>
    <w:tmpl w:val="DCCC0950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18">
    <w:nsid w:val="4F32696D"/>
    <w:multiLevelType w:val="hybridMultilevel"/>
    <w:tmpl w:val="7B0AB746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9">
    <w:nsid w:val="512409F0"/>
    <w:multiLevelType w:val="hybridMultilevel"/>
    <w:tmpl w:val="C8D63724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20">
    <w:nsid w:val="55752BEE"/>
    <w:multiLevelType w:val="hybridMultilevel"/>
    <w:tmpl w:val="8C0E90DA"/>
    <w:lvl w:ilvl="0" w:tplc="BA7EFE80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9D199B"/>
    <w:multiLevelType w:val="hybridMultilevel"/>
    <w:tmpl w:val="E6E0C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27AE7"/>
    <w:multiLevelType w:val="hybridMultilevel"/>
    <w:tmpl w:val="7C72989A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23">
    <w:nsid w:val="5AA23EC4"/>
    <w:multiLevelType w:val="hybridMultilevel"/>
    <w:tmpl w:val="2C900B78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22F46"/>
    <w:multiLevelType w:val="multilevel"/>
    <w:tmpl w:val="6DC8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CB3510"/>
    <w:multiLevelType w:val="hybridMultilevel"/>
    <w:tmpl w:val="C83E983E"/>
    <w:lvl w:ilvl="0" w:tplc="8D321EE0">
      <w:start w:val="1"/>
      <w:numFmt w:val="decimal"/>
      <w:lvlText w:val="%1."/>
      <w:lvlJc w:val="left"/>
      <w:pPr>
        <w:tabs>
          <w:tab w:val="num" w:pos="2570"/>
        </w:tabs>
        <w:ind w:left="2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8274F"/>
    <w:multiLevelType w:val="hybridMultilevel"/>
    <w:tmpl w:val="696AA8A6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5A7479"/>
    <w:multiLevelType w:val="hybridMultilevel"/>
    <w:tmpl w:val="1E26F206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28">
    <w:nsid w:val="63074304"/>
    <w:multiLevelType w:val="hybridMultilevel"/>
    <w:tmpl w:val="3F4A7520"/>
    <w:lvl w:ilvl="0" w:tplc="0DF0FDB6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9">
    <w:nsid w:val="70386EB0"/>
    <w:multiLevelType w:val="hybridMultilevel"/>
    <w:tmpl w:val="2B4C7EA4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30">
    <w:nsid w:val="78B5142A"/>
    <w:multiLevelType w:val="hybridMultilevel"/>
    <w:tmpl w:val="A2B6A786"/>
    <w:lvl w:ilvl="0" w:tplc="FDB82EFC">
      <w:start w:val="1"/>
      <w:numFmt w:val="decimal"/>
      <w:lvlText w:val="%1."/>
      <w:lvlJc w:val="left"/>
      <w:pPr>
        <w:tabs>
          <w:tab w:val="num" w:pos="2570"/>
        </w:tabs>
        <w:ind w:left="2570" w:hanging="360"/>
      </w:pPr>
      <w:rPr>
        <w:rFonts w:hint="default"/>
      </w:rPr>
    </w:lvl>
    <w:lvl w:ilvl="1" w:tplc="5FAE1A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FE5912"/>
    <w:multiLevelType w:val="hybridMultilevel"/>
    <w:tmpl w:val="9A7E3BEC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32">
    <w:nsid w:val="7F2465C8"/>
    <w:multiLevelType w:val="hybridMultilevel"/>
    <w:tmpl w:val="DC02E0EE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4"/>
  </w:num>
  <w:num w:numId="4">
    <w:abstractNumId w:val="19"/>
  </w:num>
  <w:num w:numId="5">
    <w:abstractNumId w:val="12"/>
  </w:num>
  <w:num w:numId="6">
    <w:abstractNumId w:val="1"/>
  </w:num>
  <w:num w:numId="7">
    <w:abstractNumId w:val="7"/>
  </w:num>
  <w:num w:numId="8">
    <w:abstractNumId w:val="2"/>
  </w:num>
  <w:num w:numId="9">
    <w:abstractNumId w:val="25"/>
  </w:num>
  <w:num w:numId="10">
    <w:abstractNumId w:val="3"/>
  </w:num>
  <w:num w:numId="11">
    <w:abstractNumId w:val="26"/>
  </w:num>
  <w:num w:numId="12">
    <w:abstractNumId w:val="10"/>
  </w:num>
  <w:num w:numId="13">
    <w:abstractNumId w:val="18"/>
  </w:num>
  <w:num w:numId="14">
    <w:abstractNumId w:val="29"/>
  </w:num>
  <w:num w:numId="15">
    <w:abstractNumId w:val="31"/>
  </w:num>
  <w:num w:numId="16">
    <w:abstractNumId w:val="32"/>
  </w:num>
  <w:num w:numId="17">
    <w:abstractNumId w:val="27"/>
  </w:num>
  <w:num w:numId="18">
    <w:abstractNumId w:val="22"/>
  </w:num>
  <w:num w:numId="19">
    <w:abstractNumId w:val="17"/>
  </w:num>
  <w:num w:numId="20">
    <w:abstractNumId w:val="0"/>
  </w:num>
  <w:num w:numId="21">
    <w:abstractNumId w:val="11"/>
  </w:num>
  <w:num w:numId="22">
    <w:abstractNumId w:val="30"/>
  </w:num>
  <w:num w:numId="23">
    <w:abstractNumId w:val="8"/>
  </w:num>
  <w:num w:numId="24">
    <w:abstractNumId w:val="13"/>
  </w:num>
  <w:num w:numId="25">
    <w:abstractNumId w:val="5"/>
  </w:num>
  <w:num w:numId="26">
    <w:abstractNumId w:val="24"/>
  </w:num>
  <w:num w:numId="27">
    <w:abstractNumId w:val="6"/>
  </w:num>
  <w:num w:numId="28">
    <w:abstractNumId w:val="9"/>
  </w:num>
  <w:num w:numId="29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1"/>
  </w:num>
  <w:num w:numId="31">
    <w:abstractNumId w:val="4"/>
  </w:num>
  <w:num w:numId="32">
    <w:abstractNumId w:val="16"/>
  </w:num>
  <w:num w:numId="33">
    <w:abstractNumId w:val="2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2CF"/>
    <w:rsid w:val="00006038"/>
    <w:rsid w:val="00025AEB"/>
    <w:rsid w:val="000504D1"/>
    <w:rsid w:val="0006417D"/>
    <w:rsid w:val="00064ABE"/>
    <w:rsid w:val="00077000"/>
    <w:rsid w:val="00081711"/>
    <w:rsid w:val="0008771A"/>
    <w:rsid w:val="00090602"/>
    <w:rsid w:val="00091C20"/>
    <w:rsid w:val="000A3D2D"/>
    <w:rsid w:val="000B0498"/>
    <w:rsid w:val="000C0467"/>
    <w:rsid w:val="000C1787"/>
    <w:rsid w:val="000E030B"/>
    <w:rsid w:val="000E2B21"/>
    <w:rsid w:val="000F02DD"/>
    <w:rsid w:val="000F700F"/>
    <w:rsid w:val="00102494"/>
    <w:rsid w:val="00102877"/>
    <w:rsid w:val="00104022"/>
    <w:rsid w:val="00105A33"/>
    <w:rsid w:val="0013540C"/>
    <w:rsid w:val="00146A87"/>
    <w:rsid w:val="001502AD"/>
    <w:rsid w:val="00157977"/>
    <w:rsid w:val="001711C4"/>
    <w:rsid w:val="00175F5D"/>
    <w:rsid w:val="00197ECE"/>
    <w:rsid w:val="001A6082"/>
    <w:rsid w:val="001B54A2"/>
    <w:rsid w:val="001C3EBE"/>
    <w:rsid w:val="001C71FB"/>
    <w:rsid w:val="001D03FA"/>
    <w:rsid w:val="001D2F90"/>
    <w:rsid w:val="001D5156"/>
    <w:rsid w:val="001E5AB5"/>
    <w:rsid w:val="001F2598"/>
    <w:rsid w:val="002057F1"/>
    <w:rsid w:val="00225150"/>
    <w:rsid w:val="0026346B"/>
    <w:rsid w:val="002700AB"/>
    <w:rsid w:val="00272F9E"/>
    <w:rsid w:val="0028096E"/>
    <w:rsid w:val="00294823"/>
    <w:rsid w:val="00297457"/>
    <w:rsid w:val="002A57A2"/>
    <w:rsid w:val="002B56C6"/>
    <w:rsid w:val="002B5A37"/>
    <w:rsid w:val="002D4C71"/>
    <w:rsid w:val="002F5C37"/>
    <w:rsid w:val="003025E9"/>
    <w:rsid w:val="00307AD5"/>
    <w:rsid w:val="00320791"/>
    <w:rsid w:val="00321222"/>
    <w:rsid w:val="00322CCC"/>
    <w:rsid w:val="00341D2B"/>
    <w:rsid w:val="00347CE0"/>
    <w:rsid w:val="00355848"/>
    <w:rsid w:val="00367AA9"/>
    <w:rsid w:val="003745E1"/>
    <w:rsid w:val="0038478D"/>
    <w:rsid w:val="00397A63"/>
    <w:rsid w:val="00397B33"/>
    <w:rsid w:val="003B7E06"/>
    <w:rsid w:val="003B7EEC"/>
    <w:rsid w:val="003D02D2"/>
    <w:rsid w:val="003D1E92"/>
    <w:rsid w:val="003F7282"/>
    <w:rsid w:val="00406703"/>
    <w:rsid w:val="00422930"/>
    <w:rsid w:val="00455CAC"/>
    <w:rsid w:val="004647D4"/>
    <w:rsid w:val="0049356F"/>
    <w:rsid w:val="00497659"/>
    <w:rsid w:val="004A3F74"/>
    <w:rsid w:val="004C4DC1"/>
    <w:rsid w:val="004D4B00"/>
    <w:rsid w:val="00501153"/>
    <w:rsid w:val="0050347D"/>
    <w:rsid w:val="00514C46"/>
    <w:rsid w:val="00520006"/>
    <w:rsid w:val="005207F2"/>
    <w:rsid w:val="00521898"/>
    <w:rsid w:val="0052566C"/>
    <w:rsid w:val="005348B8"/>
    <w:rsid w:val="005352BE"/>
    <w:rsid w:val="005460B5"/>
    <w:rsid w:val="00553FBC"/>
    <w:rsid w:val="00556436"/>
    <w:rsid w:val="00557F91"/>
    <w:rsid w:val="00564665"/>
    <w:rsid w:val="005704F0"/>
    <w:rsid w:val="005772C3"/>
    <w:rsid w:val="00582FE8"/>
    <w:rsid w:val="00584F01"/>
    <w:rsid w:val="005854DC"/>
    <w:rsid w:val="005912C0"/>
    <w:rsid w:val="00593DA6"/>
    <w:rsid w:val="005A6D58"/>
    <w:rsid w:val="005A7535"/>
    <w:rsid w:val="005B04A7"/>
    <w:rsid w:val="005B4F30"/>
    <w:rsid w:val="005B6D57"/>
    <w:rsid w:val="005B7DC1"/>
    <w:rsid w:val="005C348F"/>
    <w:rsid w:val="005D5A0C"/>
    <w:rsid w:val="005D5E39"/>
    <w:rsid w:val="005E3657"/>
    <w:rsid w:val="005F1C13"/>
    <w:rsid w:val="00601730"/>
    <w:rsid w:val="00636EAF"/>
    <w:rsid w:val="00643DC0"/>
    <w:rsid w:val="00646AFB"/>
    <w:rsid w:val="00663053"/>
    <w:rsid w:val="00672D3A"/>
    <w:rsid w:val="006826CB"/>
    <w:rsid w:val="00684171"/>
    <w:rsid w:val="00685B7C"/>
    <w:rsid w:val="00693006"/>
    <w:rsid w:val="006C3863"/>
    <w:rsid w:val="006C50C9"/>
    <w:rsid w:val="006C74AE"/>
    <w:rsid w:val="006D11DA"/>
    <w:rsid w:val="006D432D"/>
    <w:rsid w:val="006D4904"/>
    <w:rsid w:val="006D6998"/>
    <w:rsid w:val="006F6309"/>
    <w:rsid w:val="007048A3"/>
    <w:rsid w:val="00713035"/>
    <w:rsid w:val="00722103"/>
    <w:rsid w:val="00724708"/>
    <w:rsid w:val="00726628"/>
    <w:rsid w:val="007310F9"/>
    <w:rsid w:val="007565D4"/>
    <w:rsid w:val="007575A4"/>
    <w:rsid w:val="007619C6"/>
    <w:rsid w:val="007959CC"/>
    <w:rsid w:val="00797F5A"/>
    <w:rsid w:val="007B2587"/>
    <w:rsid w:val="007D0DAC"/>
    <w:rsid w:val="007F1A0F"/>
    <w:rsid w:val="00812C80"/>
    <w:rsid w:val="008401D0"/>
    <w:rsid w:val="00840BEE"/>
    <w:rsid w:val="00843E6C"/>
    <w:rsid w:val="00844E2B"/>
    <w:rsid w:val="00845726"/>
    <w:rsid w:val="008461A4"/>
    <w:rsid w:val="008621E0"/>
    <w:rsid w:val="00865338"/>
    <w:rsid w:val="00876B1B"/>
    <w:rsid w:val="00882FA9"/>
    <w:rsid w:val="00883A60"/>
    <w:rsid w:val="00886326"/>
    <w:rsid w:val="00892517"/>
    <w:rsid w:val="00892C94"/>
    <w:rsid w:val="008A47A9"/>
    <w:rsid w:val="008A51F5"/>
    <w:rsid w:val="008B542D"/>
    <w:rsid w:val="008D4E72"/>
    <w:rsid w:val="008D5B3D"/>
    <w:rsid w:val="008E48AC"/>
    <w:rsid w:val="008E750C"/>
    <w:rsid w:val="008F271A"/>
    <w:rsid w:val="008F6137"/>
    <w:rsid w:val="008F7777"/>
    <w:rsid w:val="009014FD"/>
    <w:rsid w:val="00910541"/>
    <w:rsid w:val="009113D3"/>
    <w:rsid w:val="00911E96"/>
    <w:rsid w:val="00917CF1"/>
    <w:rsid w:val="00920C9F"/>
    <w:rsid w:val="00943431"/>
    <w:rsid w:val="009445F0"/>
    <w:rsid w:val="00963D44"/>
    <w:rsid w:val="009711B0"/>
    <w:rsid w:val="00974CE4"/>
    <w:rsid w:val="009839E1"/>
    <w:rsid w:val="00985DC2"/>
    <w:rsid w:val="009A21AB"/>
    <w:rsid w:val="009A412A"/>
    <w:rsid w:val="009A4516"/>
    <w:rsid w:val="009B57F4"/>
    <w:rsid w:val="009B7610"/>
    <w:rsid w:val="009C0D59"/>
    <w:rsid w:val="009C1EBC"/>
    <w:rsid w:val="009C6952"/>
    <w:rsid w:val="009D0221"/>
    <w:rsid w:val="009F5AEB"/>
    <w:rsid w:val="00A01C91"/>
    <w:rsid w:val="00A1670F"/>
    <w:rsid w:val="00A21A65"/>
    <w:rsid w:val="00A23461"/>
    <w:rsid w:val="00A253D4"/>
    <w:rsid w:val="00A256E8"/>
    <w:rsid w:val="00A26802"/>
    <w:rsid w:val="00A27F05"/>
    <w:rsid w:val="00A32770"/>
    <w:rsid w:val="00A375E2"/>
    <w:rsid w:val="00A5231B"/>
    <w:rsid w:val="00A54F08"/>
    <w:rsid w:val="00A85CC5"/>
    <w:rsid w:val="00A9570B"/>
    <w:rsid w:val="00AA48B3"/>
    <w:rsid w:val="00AB2E83"/>
    <w:rsid w:val="00AB32F6"/>
    <w:rsid w:val="00AB733E"/>
    <w:rsid w:val="00AD6E9F"/>
    <w:rsid w:val="00AE4CA1"/>
    <w:rsid w:val="00AF25C9"/>
    <w:rsid w:val="00B01894"/>
    <w:rsid w:val="00B04318"/>
    <w:rsid w:val="00B1619E"/>
    <w:rsid w:val="00B20126"/>
    <w:rsid w:val="00B22D98"/>
    <w:rsid w:val="00B50658"/>
    <w:rsid w:val="00B50A1A"/>
    <w:rsid w:val="00B65571"/>
    <w:rsid w:val="00B66249"/>
    <w:rsid w:val="00B75A54"/>
    <w:rsid w:val="00B82791"/>
    <w:rsid w:val="00B85BA4"/>
    <w:rsid w:val="00BA7B88"/>
    <w:rsid w:val="00BC34FB"/>
    <w:rsid w:val="00BC3DBD"/>
    <w:rsid w:val="00BE6151"/>
    <w:rsid w:val="00C03423"/>
    <w:rsid w:val="00C076AA"/>
    <w:rsid w:val="00C14544"/>
    <w:rsid w:val="00C14C32"/>
    <w:rsid w:val="00C23D22"/>
    <w:rsid w:val="00C25E84"/>
    <w:rsid w:val="00C33C18"/>
    <w:rsid w:val="00C342CF"/>
    <w:rsid w:val="00C36817"/>
    <w:rsid w:val="00C368E5"/>
    <w:rsid w:val="00C37420"/>
    <w:rsid w:val="00C40C2B"/>
    <w:rsid w:val="00C4244A"/>
    <w:rsid w:val="00C5190B"/>
    <w:rsid w:val="00C54495"/>
    <w:rsid w:val="00C61B18"/>
    <w:rsid w:val="00C84EB5"/>
    <w:rsid w:val="00C90B27"/>
    <w:rsid w:val="00C91531"/>
    <w:rsid w:val="00C926D3"/>
    <w:rsid w:val="00CA0415"/>
    <w:rsid w:val="00CB517A"/>
    <w:rsid w:val="00CB7A85"/>
    <w:rsid w:val="00CC177D"/>
    <w:rsid w:val="00CC5FEC"/>
    <w:rsid w:val="00D007A2"/>
    <w:rsid w:val="00D0713D"/>
    <w:rsid w:val="00D103B6"/>
    <w:rsid w:val="00D1230B"/>
    <w:rsid w:val="00D22AE4"/>
    <w:rsid w:val="00D5271D"/>
    <w:rsid w:val="00D54D4B"/>
    <w:rsid w:val="00D6228F"/>
    <w:rsid w:val="00D62A89"/>
    <w:rsid w:val="00D62C59"/>
    <w:rsid w:val="00D83083"/>
    <w:rsid w:val="00DA0DE9"/>
    <w:rsid w:val="00DA6DCD"/>
    <w:rsid w:val="00DB157D"/>
    <w:rsid w:val="00DC4083"/>
    <w:rsid w:val="00DC6AED"/>
    <w:rsid w:val="00DD743A"/>
    <w:rsid w:val="00DE12A7"/>
    <w:rsid w:val="00DE5223"/>
    <w:rsid w:val="00DF4E10"/>
    <w:rsid w:val="00E016BF"/>
    <w:rsid w:val="00E3682B"/>
    <w:rsid w:val="00E4582B"/>
    <w:rsid w:val="00E67B7C"/>
    <w:rsid w:val="00E72DD3"/>
    <w:rsid w:val="00E74EDD"/>
    <w:rsid w:val="00E855CE"/>
    <w:rsid w:val="00EA0DF3"/>
    <w:rsid w:val="00EA78B4"/>
    <w:rsid w:val="00EB23C8"/>
    <w:rsid w:val="00EC2CAE"/>
    <w:rsid w:val="00ED0D77"/>
    <w:rsid w:val="00EE7198"/>
    <w:rsid w:val="00EE7BFA"/>
    <w:rsid w:val="00EF08E8"/>
    <w:rsid w:val="00EF3825"/>
    <w:rsid w:val="00F04A2C"/>
    <w:rsid w:val="00F10F94"/>
    <w:rsid w:val="00F14434"/>
    <w:rsid w:val="00F15C49"/>
    <w:rsid w:val="00F216ED"/>
    <w:rsid w:val="00F2767B"/>
    <w:rsid w:val="00F35979"/>
    <w:rsid w:val="00F42F23"/>
    <w:rsid w:val="00F431FF"/>
    <w:rsid w:val="00F442E1"/>
    <w:rsid w:val="00F537A7"/>
    <w:rsid w:val="00F54D04"/>
    <w:rsid w:val="00F556EE"/>
    <w:rsid w:val="00F60563"/>
    <w:rsid w:val="00F64C7A"/>
    <w:rsid w:val="00F77EDB"/>
    <w:rsid w:val="00F8456D"/>
    <w:rsid w:val="00F85F6E"/>
    <w:rsid w:val="00F927B5"/>
    <w:rsid w:val="00F9726D"/>
    <w:rsid w:val="00FA1150"/>
    <w:rsid w:val="00FB520A"/>
    <w:rsid w:val="00FC2A6A"/>
    <w:rsid w:val="00FC446E"/>
    <w:rsid w:val="00FC7F12"/>
    <w:rsid w:val="00FD7DC3"/>
    <w:rsid w:val="00FE0B12"/>
    <w:rsid w:val="00FE71C2"/>
    <w:rsid w:val="00FF0ED5"/>
    <w:rsid w:val="00FF12EC"/>
    <w:rsid w:val="00FF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50A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/>
      <w:iCs/>
      <w:sz w:val="28"/>
      <w:szCs w:val="2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C342CF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C342CF"/>
    <w:pPr>
      <w:ind w:left="720"/>
      <w:contextualSpacing/>
    </w:pPr>
  </w:style>
  <w:style w:type="paragraph" w:customStyle="1" w:styleId="11">
    <w:name w:val="Абзац списка1"/>
    <w:basedOn w:val="a"/>
    <w:rsid w:val="00C342C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rsid w:val="00C342CF"/>
    <w:rPr>
      <w:color w:val="0000FF"/>
      <w:u w:val="single"/>
    </w:rPr>
  </w:style>
  <w:style w:type="paragraph" w:styleId="a5">
    <w:name w:val="No Spacing"/>
    <w:uiPriority w:val="1"/>
    <w:qFormat/>
    <w:rsid w:val="00C342CF"/>
    <w:rPr>
      <w:rFonts w:ascii="Times New Roman" w:hAnsi="Times New Roman"/>
    </w:rPr>
  </w:style>
  <w:style w:type="character" w:styleId="a6">
    <w:name w:val="Emphasis"/>
    <w:uiPriority w:val="99"/>
    <w:qFormat/>
    <w:rsid w:val="00C342CF"/>
    <w:rPr>
      <w:rFonts w:ascii="Times New Roman" w:hAnsi="Times New Roman" w:cs="Times New Roman" w:hint="default"/>
      <w:i/>
      <w:iCs/>
    </w:rPr>
  </w:style>
  <w:style w:type="character" w:customStyle="1" w:styleId="10">
    <w:name w:val="Заголовок 1 Знак"/>
    <w:link w:val="1"/>
    <w:rsid w:val="00B50A1A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7">
    <w:name w:val="Body Text"/>
    <w:basedOn w:val="a"/>
    <w:link w:val="a8"/>
    <w:uiPriority w:val="99"/>
    <w:unhideWhenUsed/>
    <w:rsid w:val="00B50A1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link w:val="a7"/>
    <w:uiPriority w:val="99"/>
    <w:rsid w:val="00B50A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14434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semiHidden/>
    <w:rsid w:val="00F14434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14434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F14434"/>
    <w:rPr>
      <w:sz w:val="22"/>
      <w:szCs w:val="22"/>
      <w:lang w:eastAsia="en-US"/>
    </w:rPr>
  </w:style>
  <w:style w:type="table" w:styleId="ad">
    <w:name w:val="Table Grid"/>
    <w:basedOn w:val="a1"/>
    <w:rsid w:val="006D69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Сучкова</cp:lastModifiedBy>
  <cp:revision>2</cp:revision>
  <cp:lastPrinted>2022-10-17T10:29:00Z</cp:lastPrinted>
  <dcterms:created xsi:type="dcterms:W3CDTF">2022-11-02T05:53:00Z</dcterms:created>
  <dcterms:modified xsi:type="dcterms:W3CDTF">2022-11-02T05:53:00Z</dcterms:modified>
</cp:coreProperties>
</file>