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AF" w:rsidRDefault="00BD39AF" w:rsidP="00CB3AD8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sz w:val="24"/>
          <w:szCs w:val="24"/>
        </w:rPr>
      </w:pPr>
      <w:bookmarkStart w:id="0" w:name="bookmark20"/>
      <w:r>
        <w:rPr>
          <w:rFonts w:ascii="Times New Roman" w:hAnsi="Times New Roman" w:cs="Times New Roman"/>
          <w:b w:val="0"/>
          <w:bCs w:val="0"/>
          <w:noProof/>
          <w:sz w:val="24"/>
          <w:szCs w:val="24"/>
          <w:lang w:eastAsia="ru-RU"/>
        </w:rPr>
        <w:drawing>
          <wp:inline distT="0" distB="0" distL="0" distR="0">
            <wp:extent cx="5977255" cy="8573436"/>
            <wp:effectExtent l="19050" t="0" r="4445" b="0"/>
            <wp:docPr id="1" name="Рисунок 1" descr="C:\Users\Учитель\Desktop\скан рп 2024-2025\img20241128_140736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рп 2024-2025\img20241128_140736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8573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39AF" w:rsidRDefault="00BD39AF" w:rsidP="00CB3AD8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sz w:val="24"/>
          <w:szCs w:val="24"/>
        </w:rPr>
      </w:pPr>
    </w:p>
    <w:p w:rsidR="00BD39AF" w:rsidRDefault="00BD39AF" w:rsidP="00CB3AD8">
      <w:pPr>
        <w:pStyle w:val="Heading310"/>
        <w:keepNext/>
        <w:keepLines/>
        <w:spacing w:after="360" w:line="240" w:lineRule="auto"/>
        <w:ind w:firstLine="0"/>
        <w:jc w:val="both"/>
        <w:rPr>
          <w:rStyle w:val="Heading31"/>
          <w:rFonts w:ascii="Times New Roman" w:hAnsi="Times New Roman" w:cs="Times New Roman"/>
          <w:sz w:val="24"/>
          <w:szCs w:val="24"/>
        </w:rPr>
      </w:pPr>
    </w:p>
    <w:p w:rsidR="00DA7084" w:rsidRPr="00DA7084" w:rsidRDefault="00DA7084" w:rsidP="00CB3AD8">
      <w:pPr>
        <w:pStyle w:val="Heading310"/>
        <w:keepNext/>
        <w:keepLines/>
        <w:spacing w:after="36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  <w:bookmarkEnd w:id="0"/>
    </w:p>
    <w:p w:rsidR="00DA7084" w:rsidRPr="00DA7084" w:rsidRDefault="00DA7084" w:rsidP="00DA7084">
      <w:pPr>
        <w:pStyle w:val="Bodytext10"/>
        <w:spacing w:after="30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»), а также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федеральной рабочей программе воспитания.</w:t>
      </w:r>
    </w:p>
    <w:p w:rsidR="00DA7084" w:rsidRPr="00DA7084" w:rsidRDefault="00DA7084" w:rsidP="00DA7084">
      <w:pPr>
        <w:pStyle w:val="Heading310"/>
        <w:keepNext/>
        <w:keepLines/>
        <w:spacing w:after="300" w:line="33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22"/>
      <w:r w:rsidRPr="00DA7084">
        <w:rPr>
          <w:rStyle w:val="Heading31"/>
          <w:rFonts w:ascii="Times New Roman" w:eastAsia="Liberation Sans" w:hAnsi="Times New Roman" w:cs="Times New Roman"/>
          <w:sz w:val="24"/>
          <w:szCs w:val="24"/>
        </w:rPr>
        <w:t xml:space="preserve">ОБЩАЯ ХАРАКТЕРИСТИКА УЧЕБНОГО ПРЕДМЕТА </w:t>
      </w:r>
      <w:r w:rsidRPr="00DA7084">
        <w:rPr>
          <w:rStyle w:val="Heading31"/>
          <w:rFonts w:ascii="Times New Roman" w:hAnsi="Times New Roman" w:cs="Times New Roman"/>
          <w:sz w:val="24"/>
          <w:szCs w:val="24"/>
        </w:rPr>
        <w:t>«РУССКИЙ ЯЗЫК»</w:t>
      </w:r>
      <w:bookmarkEnd w:id="1"/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по другим учебным предметам.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DA7084" w:rsidRPr="00DA7084" w:rsidRDefault="00DA7084" w:rsidP="00DA7084">
      <w:pPr>
        <w:pStyle w:val="Bodytext10"/>
        <w:spacing w:after="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DA7084" w:rsidRPr="00DA7084" w:rsidRDefault="00DA7084" w:rsidP="00DA7084">
      <w:pPr>
        <w:pStyle w:val="Bodytext10"/>
        <w:spacing w:after="280" w:line="30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социокультурных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DA7084" w:rsidRPr="00DA7084" w:rsidRDefault="00DA7084" w:rsidP="00DA7084">
      <w:pPr>
        <w:pStyle w:val="Heading310"/>
        <w:keepNext/>
        <w:keepLines/>
        <w:spacing w:after="280" w:line="293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bookmark24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ЦЕЛИ ИЗУЧЕНИЯ УЧЕБНОГО ПРЕДМЕТА «РУССКИЙ ЯЗЫК»</w:t>
      </w:r>
      <w:bookmarkEnd w:id="2"/>
    </w:p>
    <w:p w:rsidR="00DA7084" w:rsidRPr="00DA7084" w:rsidRDefault="00DA7084" w:rsidP="00DA7084">
      <w:pPr>
        <w:pStyle w:val="Bodytext10"/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Изучение русского языка направлено на достижение следующих целей: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говорение, чтение, письмо;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морфемика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1"/>
        </w:numPr>
        <w:tabs>
          <w:tab w:val="left" w:pos="1070"/>
        </w:tabs>
        <w:spacing w:after="140" w:line="317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7084" w:rsidRPr="00DA7084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DA7084" w:rsidRPr="00DA7084" w:rsidRDefault="00DA7084" w:rsidP="00DA7084">
      <w:pPr>
        <w:pStyle w:val="Bodytext10"/>
        <w:spacing w:after="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DA7084" w:rsidRPr="00DA7084" w:rsidRDefault="00DA7084" w:rsidP="00DA7084">
      <w:pPr>
        <w:pStyle w:val="Bodytext10"/>
        <w:spacing w:after="300" w:line="310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7084" w:rsidRPr="00DA7084" w:rsidRDefault="00DA7084" w:rsidP="00DA7084">
      <w:pPr>
        <w:pStyle w:val="Heading310"/>
        <w:keepNext/>
        <w:keepLines/>
        <w:spacing w:after="300"/>
        <w:ind w:left="14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bookmark26"/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МЕСТО УЧЕБНОГО ПРЕДМЕТА «РУССКИЙ ЯЗЫК» В УЧЕБНОМ ПЛАНЕ</w:t>
      </w:r>
      <w:bookmarkEnd w:id="3"/>
    </w:p>
    <w:p w:rsidR="00DA7084" w:rsidRPr="00DA7084" w:rsidRDefault="00DA7084" w:rsidP="000632A5">
      <w:pPr>
        <w:pStyle w:val="Bodytext10"/>
        <w:spacing w:after="300" w:line="305" w:lineRule="auto"/>
        <w:ind w:left="140"/>
        <w:rPr>
          <w:rFonts w:ascii="Times New Roman" w:hAnsi="Times New Roman" w:cs="Times New Roman"/>
          <w:sz w:val="24"/>
          <w:szCs w:val="24"/>
        </w:rPr>
        <w:sectPr w:rsidR="00DA7084" w:rsidRPr="00DA7084" w:rsidSect="00BD39AF">
          <w:pgSz w:w="11900" w:h="16840"/>
          <w:pgMar w:top="851" w:right="821" w:bottom="1210" w:left="1666" w:header="948" w:footer="782" w:gutter="0"/>
          <w:cols w:space="720"/>
          <w:noEndnote/>
          <w:docGrid w:linePitch="360"/>
        </w:sect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Общее число часов, отведённых на изучение «Русского языка», – 540</w:t>
      </w:r>
      <w:r w:rsidRPr="00DA7084">
        <w:rPr>
          <w:rStyle w:val="Bodytext1"/>
          <w:rFonts w:ascii="Times New Roman" w:hAnsi="Times New Roman" w:cs="Times New Roman"/>
          <w:sz w:val="24"/>
          <w:szCs w:val="24"/>
          <w:lang w:val="ba-RU"/>
        </w:rPr>
        <w:t>ч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: в 1 классе </w:t>
      </w:r>
      <w:r w:rsidR="00030569">
        <w:rPr>
          <w:rStyle w:val="Bodytext1"/>
          <w:rFonts w:ascii="Times New Roman" w:hAnsi="Times New Roman" w:cs="Times New Roman"/>
          <w:sz w:val="24"/>
          <w:szCs w:val="24"/>
        </w:rPr>
        <w:t>– 132 ч, во 2–4 классах – по 170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ч.</w:t>
      </w:r>
    </w:p>
    <w:p w:rsidR="00DA7084" w:rsidRPr="00DA7084" w:rsidRDefault="00DA7084" w:rsidP="00DA7084">
      <w:pPr>
        <w:pStyle w:val="Heading310"/>
        <w:keepNext/>
        <w:keepLines/>
        <w:spacing w:after="36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4" w:name="bookmark28"/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ПЛАНИРУЕМЫЕ ОБРАЗОВАТЕЛЬНЫЕ РЕЗУЛЬТАТЫ</w:t>
      </w:r>
      <w:bookmarkEnd w:id="4"/>
    </w:p>
    <w:p w:rsidR="00DA7084" w:rsidRPr="00DA7084" w:rsidRDefault="00DA7084" w:rsidP="00DA7084">
      <w:pPr>
        <w:pStyle w:val="Bodytext10"/>
        <w:spacing w:after="280" w:line="307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личностных,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DA7084" w:rsidRPr="00DA7084" w:rsidRDefault="00DA7084" w:rsidP="00DA7084">
      <w:pPr>
        <w:pStyle w:val="Heading310"/>
        <w:keepNext/>
        <w:keepLines/>
        <w:spacing w:after="280" w:line="283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5" w:name="bookmark30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ЛИЧНОСТНЫЕ РЕЗУЛЬТАТЫ</w:t>
      </w:r>
      <w:bookmarkEnd w:id="5"/>
    </w:p>
    <w:p w:rsidR="00DA7084" w:rsidRPr="00DA7084" w:rsidRDefault="00DA7084" w:rsidP="00DA7084">
      <w:pPr>
        <w:pStyle w:val="Bodytext10"/>
        <w:spacing w:after="0" w:line="30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 гражданско-патриотического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0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проявление уважения к своему и другим народам,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формируемое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том числе на основе примеров из текстов, с которыми идёт работа на уроках русского языка;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DA7084" w:rsidRPr="00DA7084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духовно-нравственного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языка как одной из главных духовно-нравственных ценностей народа;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28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я выражения своего состояния и чувств;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7084" w:rsidRPr="00DA7084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bookmark32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эстетического воспитания:</w:t>
      </w:r>
      <w:bookmarkEnd w:id="6"/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физического воспитания, формирования культуры здоровья и эмоционального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благополучия: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3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трудового воспитания: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95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DA7084" w:rsidRPr="00DA7084" w:rsidRDefault="00DA7084" w:rsidP="00DA7084">
      <w:pPr>
        <w:pStyle w:val="Heading310"/>
        <w:keepNext/>
        <w:keepLine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bookmark34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экологического воспитания:</w:t>
      </w:r>
      <w:bookmarkEnd w:id="7"/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7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бережное отношение к природе, формируемое в процессе работы с текстами;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неприятие действий, приносящих вред природе;</w:t>
      </w:r>
    </w:p>
    <w:p w:rsidR="00DA7084" w:rsidRPr="00DA7084" w:rsidRDefault="00DA7084" w:rsidP="00DA7084">
      <w:pPr>
        <w:pStyle w:val="Bodytext10"/>
        <w:spacing w:after="0" w:line="28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ценности научного познания: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</w:tabs>
        <w:spacing w:after="0" w:line="286" w:lineRule="auto"/>
        <w:ind w:left="9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60"/>
          <w:tab w:val="left" w:pos="3480"/>
          <w:tab w:val="left" w:pos="5309"/>
          <w:tab w:val="left" w:pos="7330"/>
        </w:tabs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познавательные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интересы,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активность,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инициативность,</w:t>
      </w:r>
    </w:p>
    <w:p w:rsidR="00DA7084" w:rsidRPr="00DA7084" w:rsidRDefault="00DA7084" w:rsidP="00DA7084">
      <w:pPr>
        <w:pStyle w:val="Bodytext10"/>
        <w:spacing w:after="280" w:line="310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7084" w:rsidRPr="00DA7084" w:rsidRDefault="00DA7084" w:rsidP="00DA7084">
      <w:pPr>
        <w:pStyle w:val="Heading310"/>
        <w:keepNext/>
        <w:keepLines/>
        <w:spacing w:after="28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36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МЕТАПРЕДМЕТНЫЕ РЕЗУЛЬТАТЫ</w:t>
      </w:r>
      <w:bookmarkEnd w:id="8"/>
    </w:p>
    <w:p w:rsidR="00DA7084" w:rsidRPr="00DA7084" w:rsidRDefault="00DA7084" w:rsidP="00DA7084">
      <w:pPr>
        <w:pStyle w:val="Bodytext10"/>
        <w:spacing w:after="0" w:line="305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частеречная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объединять объекты (языковые единицы) по определённому признаку;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95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970"/>
          <w:tab w:val="left" w:pos="5828"/>
          <w:tab w:val="left" w:pos="7878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недостаток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информации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для решения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учебной и</w:t>
      </w:r>
    </w:p>
    <w:p w:rsidR="00DA7084" w:rsidRPr="00DA7084" w:rsidRDefault="00DA7084" w:rsidP="00DA7084">
      <w:pPr>
        <w:pStyle w:val="Bodytext10"/>
        <w:tabs>
          <w:tab w:val="left" w:pos="3970"/>
          <w:tab w:val="left" w:pos="5828"/>
        </w:tabs>
        <w:spacing w:after="0" w:line="307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практической задачи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на основе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предложенного алгоритма,</w:t>
      </w:r>
    </w:p>
    <w:p w:rsidR="00DA7084" w:rsidRPr="00DA7084" w:rsidRDefault="00DA7084" w:rsidP="00DA7084">
      <w:pPr>
        <w:pStyle w:val="Bodytext10"/>
        <w:spacing w:after="0" w:line="307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запрос на дополнительную информацию;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 наблюдения за языковым материалом, делать выводы.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сравнивать несколько вариантов выполнения задания, выбирать наиболее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целесообразный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(на основе предложенных критериев);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80"/>
          <w:tab w:val="left" w:pos="3020"/>
          <w:tab w:val="left" w:pos="5646"/>
          <w:tab w:val="left" w:pos="7566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(классификации,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сравнения,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исследования); формулировать с помощью учителя вопросы в процессе анализа предложенного языкового материала;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выбирать источник получения информации: нужный словарь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A7084" w:rsidRPr="00DA7084" w:rsidRDefault="00DA7084" w:rsidP="00DA7084">
      <w:pPr>
        <w:pStyle w:val="Bodytext10"/>
        <w:spacing w:after="0" w:line="310" w:lineRule="auto"/>
        <w:ind w:firstLine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получения запрашиваемой информации, для уточнения;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представленную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явном</w:t>
      </w:r>
    </w:p>
    <w:p w:rsidR="00DA7084" w:rsidRPr="00DA7084" w:rsidRDefault="00DA7084" w:rsidP="00DA7084">
      <w:pPr>
        <w:pStyle w:val="Bodytext10"/>
        <w:numPr>
          <w:ilvl w:val="0"/>
          <w:numId w:val="2"/>
        </w:numPr>
        <w:tabs>
          <w:tab w:val="left" w:pos="1340"/>
        </w:tabs>
        <w:spacing w:after="0" w:line="31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иде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информацию в предложенном источнике: в словарях, справочниках;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98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о-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анализировать и создавать текстовую, виде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о-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графическую, звуковую информацию в соответствии с учебной задачей;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проявлять уважительное отношение к собеседнику, соблюдать правила ведения диалоги и дискуссии;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признавать возможность существования разных точек зрения;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56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высказывать своё мнение;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речевое высказывание в соответствии с поставленной задачей;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1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действий.</w:t>
      </w:r>
    </w:p>
    <w:p w:rsidR="00DA7084" w:rsidRPr="00DA7084" w:rsidRDefault="00DA7084" w:rsidP="00DA7084">
      <w:pPr>
        <w:pStyle w:val="Bodytext10"/>
        <w:spacing w:after="0" w:line="293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самоконтроля как части регулятивных универсальных учебных действий: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7084" w:rsidRPr="00DA7084" w:rsidRDefault="00DA7084" w:rsidP="00DA7084">
      <w:pPr>
        <w:pStyle w:val="Bodytext10"/>
        <w:spacing w:after="0" w:line="295" w:lineRule="auto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  <w:tab w:val="left" w:pos="3404"/>
          <w:tab w:val="left" w:pos="5799"/>
          <w:tab w:val="left" w:pos="6529"/>
          <w:tab w:val="left" w:pos="8794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краткосрочные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долгосрочные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цели</w:t>
      </w:r>
    </w:p>
    <w:p w:rsidR="00DA7084" w:rsidRPr="00DA7084" w:rsidRDefault="00DA7084" w:rsidP="00DA7084">
      <w:pPr>
        <w:pStyle w:val="Bodytext10"/>
        <w:spacing w:after="0" w:line="310" w:lineRule="auto"/>
        <w:ind w:left="9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8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 w:line="276" w:lineRule="auto"/>
        <w:ind w:left="98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970"/>
        </w:tabs>
        <w:spacing w:after="0"/>
        <w:ind w:firstLine="62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DA7084" w:rsidRPr="00DA7084" w:rsidRDefault="00DA7084" w:rsidP="00DA7084">
      <w:pPr>
        <w:pStyle w:val="Bodytext10"/>
        <w:numPr>
          <w:ilvl w:val="0"/>
          <w:numId w:val="3"/>
        </w:numPr>
        <w:tabs>
          <w:tab w:val="left" w:pos="85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выполнять совместные проектные задания с опорой на предложенные образцы.</w:t>
      </w:r>
    </w:p>
    <w:p w:rsidR="00DA7084" w:rsidRPr="00DA7084" w:rsidRDefault="00DA7084" w:rsidP="00DA7084">
      <w:pPr>
        <w:pStyle w:val="Heading310"/>
        <w:keepNext/>
        <w:keepLines/>
        <w:spacing w:after="300"/>
        <w:ind w:firstLine="0"/>
        <w:rPr>
          <w:rFonts w:ascii="Times New Roman" w:hAnsi="Times New Roman" w:cs="Times New Roman"/>
          <w:sz w:val="24"/>
          <w:szCs w:val="24"/>
        </w:rPr>
      </w:pPr>
      <w:bookmarkStart w:id="9" w:name="bookmark38"/>
      <w:r w:rsidRPr="00DA7084">
        <w:rPr>
          <w:rStyle w:val="Heading31"/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  <w:bookmarkEnd w:id="9"/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283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</w:p>
    <w:p w:rsidR="00DA7084" w:rsidRPr="00DA7084" w:rsidRDefault="00DA7084" w:rsidP="00DA7084">
      <w:pPr>
        <w:pStyle w:val="Bodytext10"/>
        <w:spacing w:after="0" w:line="310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первом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слово и предложение; вычленять слова из предложений;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вычленять звуки из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гласные и согласные звуки (в том числе различать в словах согласный звук [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’] и гласный звук [и]);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ударные и безударные гласные звуки;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понятия «звук» и «буква»;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обозначать на письме мягкость согласных звуков буквами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я и буквой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в конце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30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жи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ши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(в положении под ударением),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ща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чу,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щу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непроверяемые гласные и согласные (перечень слов в орфографическом словаре учебника);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прослушанный текст;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тексте слова, значение которых требует уточнения;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предложение из набора форм слов;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устно составлять текст из 3-5 предложений по сюжетным картинкам и на основе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наблюдений;</w:t>
      </w:r>
    </w:p>
    <w:p w:rsidR="00DA7084" w:rsidRPr="00DA7084" w:rsidRDefault="00DA7084" w:rsidP="00DA7084">
      <w:pPr>
        <w:pStyle w:val="Bodytext10"/>
        <w:numPr>
          <w:ilvl w:val="0"/>
          <w:numId w:val="5"/>
        </w:numPr>
        <w:tabs>
          <w:tab w:val="left" w:pos="856"/>
        </w:tabs>
        <w:spacing w:after="30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использовать изученные понятия в процессе решения учебных задач.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5"/>
        </w:tabs>
        <w:spacing w:line="283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10" w:name="bookmark41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0"/>
    </w:p>
    <w:p w:rsidR="00DA7084" w:rsidRPr="00DA7084" w:rsidRDefault="00DA7084" w:rsidP="00DA7084">
      <w:pPr>
        <w:pStyle w:val="Bodytext10"/>
        <w:spacing w:after="0" w:line="283" w:lineRule="auto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во втором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язык как основное средство общения;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однокоренные слова;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выделять в слове корень (простые случаи);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выделять в слове окончание;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6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отвечающие на вопросы «кто?», «что?»;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распознавать слова, отвечающие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вопросы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«какой?», «какая?», «какое?», «какие?»;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58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сочетания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чк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чн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чт</w:t>
      </w:r>
      <w:proofErr w:type="spellEnd"/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щн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нч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пользоваться толковым, орфографическим, орфоэпическим словарями учебника;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5511"/>
          <w:tab w:val="left" w:pos="6351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(2-4 предложения на определённую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тему,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 xml:space="preserve">по наблюдениям)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соблюдением орфоэпических норм, правильной интонации;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  <w:tab w:val="left" w:pos="6351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простые выводы на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 xml:space="preserve">основе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(услышанного) устно и письменно (1-2 предложения);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текста и озаглавливать текст, отражая его тему;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текст из разрозненных предложений, частей текста;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подробное изложение повествовательного текста объёмом 30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softHyphen/>
        <w:t>45 слов с опорой на вопросы;</w:t>
      </w:r>
    </w:p>
    <w:p w:rsidR="00DA7084" w:rsidRPr="00DA7084" w:rsidRDefault="00DA7084" w:rsidP="00DA7084">
      <w:pPr>
        <w:pStyle w:val="Bodytext10"/>
        <w:numPr>
          <w:ilvl w:val="0"/>
          <w:numId w:val="6"/>
        </w:numPr>
        <w:tabs>
          <w:tab w:val="left" w:pos="860"/>
        </w:tabs>
        <w:spacing w:after="30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19"/>
        </w:tabs>
        <w:spacing w:line="283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43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1"/>
    </w:p>
    <w:p w:rsidR="00DA7084" w:rsidRPr="00DA7084" w:rsidRDefault="00DA7084" w:rsidP="00DA7084">
      <w:pPr>
        <w:pStyle w:val="Bodytext10"/>
        <w:spacing w:after="0" w:line="30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третьем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производить </w:t>
      </w:r>
      <w:proofErr w:type="spellStart"/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анализ слова (в словах с орфограммами; без транскрибирования);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ю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я, в словах с разделительными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ъ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в словах с непроизносимыми согласными;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значение слова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</w:t>
      </w:r>
      <w:r w:rsidRPr="00DA7084">
        <w:rPr>
          <w:rStyle w:val="Bodytext1"/>
          <w:rFonts w:ascii="Times New Roman" w:cs="Times New Roman"/>
          <w:sz w:val="24"/>
          <w:szCs w:val="24"/>
        </w:rPr>
        <w:t>‑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по родам;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личные местоимения (в начальной форме);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предлоги и приставки;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вид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главные и второстепенные (без деления на виды) члены предложения;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распознавать распространённые и нераспространённые предложения;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95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слова, предложения, тексты объёмом не более 70 слов;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понимать тексты разных типов, находить в тексте заданную информацию;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  <w:tab w:val="left" w:pos="2799"/>
          <w:tab w:val="left" w:pos="7830"/>
        </w:tabs>
        <w:spacing w:after="0" w:line="28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орфоэпических норм, правильной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интонации;</w:t>
      </w:r>
    </w:p>
    <w:p w:rsidR="00DA7084" w:rsidRPr="00DA7084" w:rsidRDefault="00DA7084" w:rsidP="00DA7084">
      <w:pPr>
        <w:pStyle w:val="Bodytext10"/>
        <w:tabs>
          <w:tab w:val="left" w:pos="8708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небольшие устные и письменные тексты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(2-4</w:t>
      </w:r>
      <w:proofErr w:type="gramEnd"/>
    </w:p>
    <w:p w:rsidR="00DA7084" w:rsidRPr="00DA7084" w:rsidRDefault="00DA7084" w:rsidP="00DA7084">
      <w:pPr>
        <w:pStyle w:val="Bodytext10"/>
        <w:tabs>
          <w:tab w:val="left" w:pos="2799"/>
          <w:tab w:val="left" w:pos="7830"/>
        </w:tabs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предложения),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содержащие приглашение, просьбу,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извинение,</w:t>
      </w:r>
    </w:p>
    <w:p w:rsidR="00DA7084" w:rsidRPr="00DA7084" w:rsidRDefault="00DA7084" w:rsidP="00DA7084">
      <w:pPr>
        <w:pStyle w:val="Bodytext10"/>
        <w:spacing w:after="0" w:line="310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благодарность, отказ, с использованием норм речевого этикета;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ключевые слова в тексте;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текста и основную мысль текста;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план текста, создавать по нему текст и корректировать текст;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DA7084" w:rsidRPr="00DA7084" w:rsidRDefault="00DA7084" w:rsidP="00DA7084">
      <w:pPr>
        <w:pStyle w:val="Bodytext10"/>
        <w:numPr>
          <w:ilvl w:val="0"/>
          <w:numId w:val="7"/>
        </w:numPr>
        <w:tabs>
          <w:tab w:val="left" w:pos="860"/>
        </w:tabs>
        <w:spacing w:after="280" w:line="252" w:lineRule="auto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уточнять значение слова с помощью толкового словаря.</w:t>
      </w:r>
    </w:p>
    <w:p w:rsidR="00DA7084" w:rsidRPr="00DA7084" w:rsidRDefault="00DA7084" w:rsidP="00DA7084">
      <w:pPr>
        <w:pStyle w:val="Heading310"/>
        <w:keepNext/>
        <w:keepLines/>
        <w:numPr>
          <w:ilvl w:val="0"/>
          <w:numId w:val="4"/>
        </w:numPr>
        <w:tabs>
          <w:tab w:val="left" w:pos="3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45"/>
      <w:r w:rsidRPr="00DA7084">
        <w:rPr>
          <w:rStyle w:val="Heading31"/>
          <w:rFonts w:ascii="Times New Roman" w:hAnsi="Times New Roman" w:cs="Times New Roman"/>
          <w:sz w:val="24"/>
          <w:szCs w:val="24"/>
        </w:rPr>
        <w:t>КЛАСС</w:t>
      </w:r>
      <w:bookmarkEnd w:id="12"/>
    </w:p>
    <w:p w:rsidR="00DA7084" w:rsidRPr="00DA7084" w:rsidRDefault="00DA7084" w:rsidP="00DA7084">
      <w:pPr>
        <w:pStyle w:val="Bodytext10"/>
        <w:spacing w:after="280" w:line="31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К концу обучения в четвёртом классе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научится: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роль языка как основного средства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29"/>
          <w:tab w:val="left" w:pos="9054"/>
        </w:tabs>
        <w:spacing w:after="0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звуко-буквенный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разбор слов (в соответствии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предложенным в учебнике алгоритмом);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  <w:tab w:val="left" w:pos="2338"/>
          <w:tab w:val="left" w:pos="4762"/>
          <w:tab w:val="left" w:pos="9054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подбирать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к предложенным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  <w:t>словам синонимы; подбирать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tab/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A7084" w:rsidRPr="00DA7084" w:rsidRDefault="00DA7084" w:rsidP="00DA7084">
      <w:pPr>
        <w:pStyle w:val="Bodytext10"/>
        <w:spacing w:after="0" w:line="307" w:lineRule="auto"/>
        <w:ind w:firstLine="8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предложенным словам антонимы;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8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90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предложение, словосочетание и слово;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/>
        <w:ind w:firstLine="50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различать распространённые и нераспространённые предложения;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8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распознавать предложения с однородными членами; составлять предложения с однородными членами; использовать предложения с однородными членами в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речи;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60"/>
        </w:tabs>
        <w:spacing w:after="0" w:line="276" w:lineRule="auto"/>
        <w:ind w:left="86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производить синтаксический разбор простого предложения;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место орфограммы в слове и между словами на изученные правила;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302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-м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я, - 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типа гостья,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ье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ов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, -ин,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ий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</w:t>
      </w:r>
      <w:proofErr w:type="gram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ься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 и -</w:t>
      </w:r>
      <w:proofErr w:type="spellStart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тся</w:t>
      </w:r>
      <w:proofErr w:type="spellEnd"/>
      <w:r w:rsidRPr="00DA7084">
        <w:rPr>
          <w:rStyle w:val="Bodytext1"/>
          <w:rFonts w:ascii="Times New Roman" w:hAnsi="Times New Roman" w:cs="Times New Roman"/>
          <w:sz w:val="24"/>
          <w:szCs w:val="24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правильно списывать тексты объёмом не более 85 слов;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8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 w:line="276" w:lineRule="auto"/>
        <w:ind w:left="8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корректировать порядок предложений и частей текста;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составлять план к заданным текстам;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осуществлять подробный пересказ текста (устно и письменно);</w:t>
      </w:r>
    </w:p>
    <w:p w:rsidR="00DA7084" w:rsidRPr="00DA7084" w:rsidRDefault="00DA7084" w:rsidP="00DA7084">
      <w:pPr>
        <w:pStyle w:val="Bodytext10"/>
        <w:numPr>
          <w:ilvl w:val="0"/>
          <w:numId w:val="8"/>
        </w:numPr>
        <w:tabs>
          <w:tab w:val="left" w:pos="840"/>
        </w:tabs>
        <w:spacing w:after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осуществлять выборочный пересказ текста (устно);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писать (после предварительной подготовки) сочинения по заданным темам;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</w:t>
      </w:r>
      <w:r w:rsidRPr="00DA7084">
        <w:rPr>
          <w:rStyle w:val="Bodytext1"/>
          <w:rFonts w:ascii="Times New Roman" w:hAnsi="Times New Roman" w:cs="Times New Roman"/>
          <w:sz w:val="24"/>
          <w:szCs w:val="24"/>
        </w:rPr>
        <w:lastRenderedPageBreak/>
        <w:t>осуществлять ознакомительное чтение в соответствии с поставленной задачей;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:rsidR="00DA7084" w:rsidRPr="00DA7084" w:rsidRDefault="00DA7084" w:rsidP="00DA7084">
      <w:pPr>
        <w:pStyle w:val="Bodytext10"/>
        <w:spacing w:after="0" w:line="310" w:lineRule="auto"/>
        <w:ind w:left="840"/>
        <w:jc w:val="both"/>
        <w:rPr>
          <w:rFonts w:ascii="Times New Roman" w:hAnsi="Times New Roman" w:cs="Times New Roman"/>
          <w:sz w:val="24"/>
          <w:szCs w:val="24"/>
        </w:rPr>
        <w:sectPr w:rsidR="00DA7084" w:rsidRPr="00DA7084">
          <w:pgSz w:w="11900" w:h="16840"/>
          <w:pgMar w:top="1376" w:right="781" w:bottom="1142" w:left="1706" w:header="948" w:footer="714" w:gutter="0"/>
          <w:cols w:space="720"/>
          <w:noEndnote/>
          <w:docGrid w:linePitch="360"/>
        </w:sectPr>
      </w:pPr>
      <w:r w:rsidRPr="00DA7084">
        <w:rPr>
          <w:rStyle w:val="Bodytext1"/>
          <w:rFonts w:ascii="Times New Roman" w:hAnsi="Times New Roman" w:cs="Times New Roman"/>
          <w:sz w:val="24"/>
          <w:szCs w:val="24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DA7084" w:rsidRDefault="00DA7084" w:rsidP="00DA7084">
      <w:pPr>
        <w:pStyle w:val="Bodytext10"/>
        <w:spacing w:after="340"/>
        <w:ind w:firstLine="140"/>
        <w:rPr>
          <w:sz w:val="26"/>
          <w:szCs w:val="26"/>
        </w:rPr>
      </w:pPr>
      <w:r>
        <w:rPr>
          <w:rStyle w:val="Bodytext1"/>
        </w:rPr>
        <w:lastRenderedPageBreak/>
        <w:t>СОДЕРЖАНИЕ УЧЕБНОГО ПРЕДМЕТА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11"/>
        </w:tabs>
        <w:spacing w:after="280" w:line="283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  <w:rPr>
          <w:sz w:val="22"/>
          <w:szCs w:val="22"/>
        </w:rPr>
      </w:pPr>
      <w:bookmarkStart w:id="13" w:name="bookmark47"/>
      <w:r>
        <w:rPr>
          <w:rStyle w:val="Heading31"/>
        </w:rPr>
        <w:t>Обучение грамот</w:t>
      </w:r>
      <w:hyperlink w:anchor="bookmark67" w:tooltip="Current Document">
        <w:r>
          <w:rPr>
            <w:rStyle w:val="Heading31"/>
          </w:rPr>
          <w:t>е</w:t>
        </w:r>
        <w:r>
          <w:rPr>
            <w:rStyle w:val="Heading31"/>
            <w:color w:val="0000FF"/>
            <w:sz w:val="22"/>
            <w:szCs w:val="22"/>
          </w:rPr>
          <w:t>[1]</w:t>
        </w:r>
        <w:bookmarkEnd w:id="13"/>
      </w:hyperlink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r>
        <w:rPr>
          <w:rStyle w:val="Heading3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Составление небольших рассказов на основе собственных игр, занятий.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Слово и предложение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Различение слова и предложения. Работа с предложением: выделение слов, изменение их порядка.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r w:rsidRPr="00CA6B02">
        <w:rPr>
          <w:rStyle w:val="Bodytext1"/>
        </w:rPr>
        <w:t>График</w:t>
      </w:r>
      <w:hyperlink r:id="rId6" w:history="1">
        <w:r w:rsidRPr="00CA6B02">
          <w:rPr>
            <w:rStyle w:val="Bodytext1"/>
          </w:rPr>
          <w:t>а</w:t>
        </w:r>
        <w:r w:rsidRPr="00CA6B02">
          <w:rPr>
            <w:rStyle w:val="Bodytext1"/>
            <w:color w:val="0093FF"/>
          </w:rPr>
          <w:t>[2]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Письмо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r w:rsidRPr="00CA6B02">
        <w:rPr>
          <w:rStyle w:val="Bodytext1"/>
        </w:rPr>
        <w:t xml:space="preserve">Орфография и </w:t>
      </w:r>
      <w:proofErr w:type="gramStart"/>
      <w:r w:rsidRPr="00CA6B02">
        <w:rPr>
          <w:rStyle w:val="Bodytext1"/>
        </w:rPr>
        <w:t>пунктуаци</w:t>
      </w:r>
      <w:hyperlink r:id="rId7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[3]</w:t>
        </w:r>
      </w:hyperlink>
    </w:p>
    <w:p w:rsidR="00DA7084" w:rsidRPr="00CA6B02" w:rsidRDefault="00DA7084" w:rsidP="00DA7084">
      <w:pPr>
        <w:pStyle w:val="Bodytext10"/>
        <w:spacing w:after="280" w:line="307" w:lineRule="auto"/>
        <w:ind w:firstLine="620"/>
        <w:jc w:val="both"/>
      </w:pPr>
      <w:r w:rsidRPr="00CA6B02">
        <w:rPr>
          <w:rStyle w:val="Bodytext1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7084" w:rsidRPr="00CA6B02" w:rsidRDefault="00DA7084" w:rsidP="00DA7084">
      <w:pPr>
        <w:pStyle w:val="Bodytext10"/>
        <w:spacing w:after="280" w:line="283" w:lineRule="auto"/>
        <w:ind w:firstLine="140"/>
        <w:rPr>
          <w:sz w:val="26"/>
          <w:szCs w:val="26"/>
        </w:rPr>
      </w:pPr>
      <w:r w:rsidRPr="00CA6B02">
        <w:rPr>
          <w:rStyle w:val="Bodytext1"/>
        </w:rPr>
        <w:t>СИСТЕМАТИЧЕСКИЙ КУРС</w:t>
      </w:r>
    </w:p>
    <w:p w:rsidR="00DA7084" w:rsidRPr="00CA6B02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4" w:name="bookmark50"/>
      <w:r w:rsidRPr="00CA6B02">
        <w:rPr>
          <w:rStyle w:val="Heading31"/>
        </w:rPr>
        <w:t>Общие сведения о языке</w:t>
      </w:r>
      <w:bookmarkEnd w:id="14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Язык как основное средство человеческого общения. Цели и ситуации общения.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</w:t>
      </w:r>
      <w:proofErr w:type="spellStart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’] и гласный звук [и]. Шипящие [ж], [</w:t>
      </w:r>
      <w:proofErr w:type="spellStart"/>
      <w:r w:rsidRPr="00CA6B02">
        <w:rPr>
          <w:rStyle w:val="Bodytext1"/>
        </w:rPr>
        <w:t>ш</w:t>
      </w:r>
      <w:proofErr w:type="spellEnd"/>
      <w:r w:rsidRPr="00CA6B02">
        <w:rPr>
          <w:rStyle w:val="Bodytext1"/>
        </w:rPr>
        <w:t>], [ч’], [</w:t>
      </w:r>
      <w:proofErr w:type="spellStart"/>
      <w:r w:rsidRPr="00CA6B02">
        <w:rPr>
          <w:rStyle w:val="Bodytext1"/>
        </w:rPr>
        <w:t>щ</w:t>
      </w:r>
      <w:proofErr w:type="spellEnd"/>
      <w:r w:rsidRPr="00CA6B02">
        <w:rPr>
          <w:rStyle w:val="Bodytext1"/>
        </w:rPr>
        <w:t>’].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lastRenderedPageBreak/>
        <w:t>Графика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Звук и буква. Различение звуков и букв. Обозначение на письме твёрдости согласных звуков буквами а, о, у, </w:t>
      </w:r>
      <w:proofErr w:type="spellStart"/>
      <w:r w:rsidRPr="00CA6B02">
        <w:rPr>
          <w:rStyle w:val="Bodytext1"/>
        </w:rPr>
        <w:t>ы</w:t>
      </w:r>
      <w:proofErr w:type="spellEnd"/>
      <w:r w:rsidRPr="00CA6B02">
        <w:rPr>
          <w:rStyle w:val="Bodytext1"/>
        </w:rPr>
        <w:t xml:space="preserve">, э; слова с буквой э. Обозначение на письме мягкости согласных звуков буквами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 xml:space="preserve">, я, и.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я. Мягкий знак как показатель мягкости предшествующего согласного звука в конце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Установление соотношения звукового и буквенного состава слова в словах типа стол, конь.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Небуквенные графические средства: пробел между словами, знак переноса.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8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единица языка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название предмета, признака предмета, действия предмета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Выявление слов, значение которых требует уточнения.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 как единица языка (ознакомление).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Восстановление деформированных предложений. Составление предложений из набора форм слов.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раздельное написание слов в предложении;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прописная буква в начале предложения и в именах собственных: в именах и фамилиях людей, кличках животных;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перенос слов (без учёта морфемного членения слова);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гласные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сочетания </w:t>
      </w:r>
      <w:proofErr w:type="spellStart"/>
      <w:r w:rsidRPr="00CA6B02">
        <w:rPr>
          <w:rStyle w:val="Bodytext1"/>
        </w:rPr>
        <w:t>чк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чн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слова с непроверяемыми гласными и согласными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знаки препинания в конце предложения: точка, вопросительный и восклицательный знаки.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Алгоритм списывания текста.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Речь как основная форма общения между людьми. Текст как единица речи (ознакомление).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7084" w:rsidRPr="00CA6B02" w:rsidRDefault="00DA7084" w:rsidP="00DA7084">
      <w:pPr>
        <w:pStyle w:val="Bodytext10"/>
        <w:spacing w:after="280" w:line="310" w:lineRule="auto"/>
        <w:ind w:firstLine="620"/>
        <w:jc w:val="both"/>
      </w:pPr>
      <w:r w:rsidRPr="00CA6B02">
        <w:rPr>
          <w:rStyle w:val="Bodytext1"/>
        </w:rPr>
        <w:t>Составление небольших рассказов на основе наблюдений.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55"/>
        </w:tabs>
        <w:spacing w:after="280" w:line="286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5" w:name="bookmark52"/>
      <w:r>
        <w:rPr>
          <w:rStyle w:val="Heading31"/>
        </w:rPr>
        <w:lastRenderedPageBreak/>
        <w:t>Общие сведения о языке</w:t>
      </w:r>
      <w:bookmarkEnd w:id="15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 и графика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CA6B02">
        <w:rPr>
          <w:rStyle w:val="Bodytext1"/>
        </w:rPr>
        <w:t>ш</w:t>
      </w:r>
      <w:proofErr w:type="spellEnd"/>
      <w:r w:rsidRPr="00CA6B02">
        <w:rPr>
          <w:rStyle w:val="Bodytext1"/>
        </w:rPr>
        <w:t>], [ч’], [</w:t>
      </w:r>
      <w:proofErr w:type="spellStart"/>
      <w:r w:rsidRPr="00CA6B02">
        <w:rPr>
          <w:rStyle w:val="Bodytext1"/>
        </w:rPr>
        <w:t>щ</w:t>
      </w:r>
      <w:proofErr w:type="spellEnd"/>
      <w:r w:rsidRPr="00CA6B02">
        <w:rPr>
          <w:rStyle w:val="Bodytext1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 (повторение изученного в 1 классе).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Парные и непарные по твёрдости ‑ мягкости согласные звуки.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Парные и непарные по звонкости ‑ глухости согласные звуки.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CA6B02">
        <w:rPr>
          <w:rStyle w:val="Bodytext1"/>
        </w:rPr>
        <w:t>разделительных</w:t>
      </w:r>
      <w:proofErr w:type="gramEnd"/>
      <w:r w:rsidRPr="00CA6B02">
        <w:rPr>
          <w:rStyle w:val="Bodytext1"/>
        </w:rPr>
        <w:t xml:space="preserve"> </w:t>
      </w:r>
      <w:proofErr w:type="spellStart"/>
      <w:r w:rsidRPr="00CA6B02">
        <w:rPr>
          <w:rStyle w:val="Bodytext1"/>
        </w:rPr>
        <w:t>ъ</w:t>
      </w:r>
      <w:proofErr w:type="spellEnd"/>
      <w:r w:rsidRPr="00CA6B02">
        <w:rPr>
          <w:rStyle w:val="Bodytext1"/>
        </w:rPr>
        <w:t xml:space="preserve"> и </w:t>
      </w:r>
      <w:proofErr w:type="spellStart"/>
      <w:r w:rsidRPr="00CA6B02">
        <w:rPr>
          <w:rStyle w:val="Bodytext1"/>
        </w:rPr>
        <w:t>ь</w:t>
      </w:r>
      <w:proofErr w:type="spellEnd"/>
      <w:r w:rsidRPr="00CA6B02">
        <w:rPr>
          <w:rStyle w:val="Bodytext1"/>
        </w:rPr>
        <w:t>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Соотношение звукового и буквенного состава в словах с буквами е, ё, </w:t>
      </w:r>
      <w:proofErr w:type="spellStart"/>
      <w:r w:rsidRPr="00CA6B02">
        <w:rPr>
          <w:rStyle w:val="Bodytext1"/>
        </w:rPr>
        <w:t>ю</w:t>
      </w:r>
      <w:proofErr w:type="spellEnd"/>
      <w:r w:rsidRPr="00CA6B02">
        <w:rPr>
          <w:rStyle w:val="Bodytext1"/>
        </w:rPr>
        <w:t>, я (в начале слова и после гласных).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Деление слов на слоги (в том числе при стечении согласных).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знания алфавита при работе со словарями.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9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Однозначные и многозначные слова (простые случаи, наблюдение).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использованием в речи синонимов, антонимов.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Суффикс как часть слова (наблюдение). Приставка как часть слова (наблюдение).</w:t>
      </w:r>
    </w:p>
    <w:p w:rsidR="00DA7084" w:rsidRPr="00CA6B02" w:rsidRDefault="00DA7084" w:rsidP="00DA7084">
      <w:pPr>
        <w:pStyle w:val="Heading310"/>
        <w:keepNext/>
        <w:keepLines/>
        <w:spacing w:line="283" w:lineRule="auto"/>
        <w:ind w:firstLine="620"/>
        <w:jc w:val="both"/>
      </w:pPr>
      <w:bookmarkStart w:id="16" w:name="bookmark54"/>
      <w:r w:rsidRPr="00CA6B02">
        <w:rPr>
          <w:rStyle w:val="Heading31"/>
        </w:rPr>
        <w:t>Морфология</w:t>
      </w:r>
      <w:bookmarkEnd w:id="16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 xml:space="preserve">Глагол (ознакомление): общее значение, вопросы («что делать?», «что сделать?» и другие), </w:t>
      </w:r>
      <w:r w:rsidRPr="00CA6B02">
        <w:rPr>
          <w:rStyle w:val="Bodytext1"/>
        </w:rPr>
        <w:lastRenderedPageBreak/>
        <w:t>употребление в речи.</w:t>
      </w:r>
      <w:proofErr w:type="gramEnd"/>
    </w:p>
    <w:p w:rsidR="00DA7084" w:rsidRPr="00CA6B02" w:rsidRDefault="00DA7084" w:rsidP="00DA7084">
      <w:pPr>
        <w:pStyle w:val="Bodytext10"/>
        <w:tabs>
          <w:tab w:val="left" w:pos="5847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>Имя прилагательное (ознакомление):</w:t>
      </w:r>
      <w:r w:rsidRPr="00CA6B02">
        <w:rPr>
          <w:rStyle w:val="Bodytext1"/>
        </w:rPr>
        <w:tab/>
        <w:t>общее значение, вопросы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(«какой?», «</w:t>
      </w:r>
      <w:proofErr w:type="gramStart"/>
      <w:r w:rsidRPr="00CA6B02">
        <w:rPr>
          <w:rStyle w:val="Bodytext1"/>
        </w:rPr>
        <w:t>какая</w:t>
      </w:r>
      <w:proofErr w:type="gramEnd"/>
      <w:r w:rsidRPr="00CA6B02">
        <w:rPr>
          <w:rStyle w:val="Bodytext1"/>
        </w:rPr>
        <w:t>?», «какое?», «какие?»), употребление в речи.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Предлог. Отличие предлогов от приставок. </w:t>
      </w:r>
      <w:proofErr w:type="gramStart"/>
      <w:r w:rsidRPr="00CA6B02">
        <w:rPr>
          <w:rStyle w:val="Bodytext1"/>
        </w:rPr>
        <w:t>Наиболее распространённые предлоги: в, на, из, без, над, до, у, о, об и другое.</w:t>
      </w:r>
      <w:proofErr w:type="gramEnd"/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Порядок слов в предложении; связь слов в предложении (повторение).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Виды предложений по цели высказывания: повествовательные, вопросительные, побудительные предложения.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proofErr w:type="gramStart"/>
      <w:r w:rsidRPr="00CA6B02">
        <w:rPr>
          <w:rStyle w:val="Bodytext1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CA6B02">
        <w:rPr>
          <w:rStyle w:val="Bodytext1"/>
        </w:rPr>
        <w:t>жи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ши</w:t>
      </w:r>
      <w:proofErr w:type="spellEnd"/>
      <w:r w:rsidRPr="00CA6B02">
        <w:rPr>
          <w:rStyle w:val="Bodytext1"/>
        </w:rPr>
        <w:t xml:space="preserve"> (в положении под ударением), </w:t>
      </w:r>
      <w:proofErr w:type="spellStart"/>
      <w:r w:rsidRPr="00CA6B02">
        <w:rPr>
          <w:rStyle w:val="Bodytext1"/>
        </w:rPr>
        <w:t>ча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ща</w:t>
      </w:r>
      <w:proofErr w:type="spellEnd"/>
      <w:r w:rsidRPr="00CA6B02">
        <w:rPr>
          <w:rStyle w:val="Bodytext1"/>
        </w:rPr>
        <w:t xml:space="preserve">, чу, </w:t>
      </w:r>
      <w:proofErr w:type="spellStart"/>
      <w:r w:rsidRPr="00CA6B02">
        <w:rPr>
          <w:rStyle w:val="Bodytext1"/>
        </w:rPr>
        <w:t>щу</w:t>
      </w:r>
      <w:proofErr w:type="spellEnd"/>
      <w:r w:rsidRPr="00CA6B02">
        <w:rPr>
          <w:rStyle w:val="Bodytext1"/>
        </w:rPr>
        <w:t xml:space="preserve">; сочетания </w:t>
      </w:r>
      <w:proofErr w:type="spellStart"/>
      <w:r w:rsidRPr="00CA6B02">
        <w:rPr>
          <w:rStyle w:val="Bodytext1"/>
        </w:rPr>
        <w:t>чк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чн</w:t>
      </w:r>
      <w:proofErr w:type="spellEnd"/>
      <w:r w:rsidRPr="00CA6B02">
        <w:rPr>
          <w:rStyle w:val="Bodytext1"/>
        </w:rPr>
        <w:t xml:space="preserve"> (повторение правил правописания, изученных в 1 классе).</w:t>
      </w:r>
      <w:proofErr w:type="gramEnd"/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разделительный мягкий знак;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сочетания </w:t>
      </w:r>
      <w:proofErr w:type="spellStart"/>
      <w:proofErr w:type="gramStart"/>
      <w:r w:rsidRPr="00CA6B02">
        <w:rPr>
          <w:rStyle w:val="Bodytext1"/>
        </w:rPr>
        <w:t>чт</w:t>
      </w:r>
      <w:proofErr w:type="spellEnd"/>
      <w:proofErr w:type="gram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щн</w:t>
      </w:r>
      <w:proofErr w:type="spellEnd"/>
      <w:r w:rsidRPr="00CA6B02">
        <w:rPr>
          <w:rStyle w:val="Bodytext1"/>
        </w:rPr>
        <w:t xml:space="preserve">, </w:t>
      </w:r>
      <w:proofErr w:type="spellStart"/>
      <w:r w:rsidRPr="00CA6B02">
        <w:rPr>
          <w:rStyle w:val="Bodytext1"/>
        </w:rPr>
        <w:t>нч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проверяемые безударные 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парные звонкие и глухие согласные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непроверяемые гласные и согласные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раздельное написание предлогов с именами существительными.</w:t>
      </w:r>
    </w:p>
    <w:p w:rsidR="00DA7084" w:rsidRPr="00CA6B02" w:rsidRDefault="00DA7084" w:rsidP="00DA7084">
      <w:pPr>
        <w:pStyle w:val="Heading310"/>
        <w:keepNext/>
        <w:keepLines/>
        <w:ind w:firstLine="620"/>
        <w:jc w:val="both"/>
      </w:pPr>
      <w:bookmarkStart w:id="17" w:name="bookmark56"/>
      <w:r w:rsidRPr="00CA6B02">
        <w:rPr>
          <w:rStyle w:val="Heading31"/>
        </w:rPr>
        <w:t>Развитие речи</w:t>
      </w:r>
      <w:bookmarkEnd w:id="17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Выбор языковых сре</w:t>
      </w:r>
      <w:proofErr w:type="gramStart"/>
      <w:r w:rsidRPr="00CA6B02">
        <w:rPr>
          <w:rStyle w:val="Bodytext1"/>
        </w:rPr>
        <w:t>дств в с</w:t>
      </w:r>
      <w:proofErr w:type="gramEnd"/>
      <w:r w:rsidRPr="00CA6B02">
        <w:rPr>
          <w:rStyle w:val="Bodytext1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</w:t>
      </w:r>
      <w:r w:rsidRPr="00CA6B02">
        <w:rPr>
          <w:rStyle w:val="Bodytext1"/>
        </w:rPr>
        <w:lastRenderedPageBreak/>
        <w:t>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Типы текстов: описание, повествование, рассуждение, их особенности (первичное ознакомление).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Поздравление и поздравительная открытка.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7084" w:rsidRPr="00CA6B02" w:rsidRDefault="00DA7084" w:rsidP="00DA7084">
      <w:pPr>
        <w:pStyle w:val="Bodytext10"/>
        <w:spacing w:after="280" w:line="310" w:lineRule="auto"/>
        <w:ind w:firstLine="620"/>
        <w:jc w:val="both"/>
      </w:pPr>
      <w:r w:rsidRPr="00CA6B02">
        <w:rPr>
          <w:rStyle w:val="Bodytext1"/>
        </w:rPr>
        <w:t>Подробное изложение повествовательного текста объёмом 30-45 слов с опорой на вопросы.</w:t>
      </w:r>
    </w:p>
    <w:p w:rsidR="00DA7084" w:rsidRDefault="00DA7084" w:rsidP="00DA7084">
      <w:pPr>
        <w:pStyle w:val="Heading310"/>
        <w:keepNext/>
        <w:keepLines/>
        <w:numPr>
          <w:ilvl w:val="0"/>
          <w:numId w:val="9"/>
        </w:numPr>
        <w:tabs>
          <w:tab w:val="left" w:pos="416"/>
        </w:tabs>
        <w:spacing w:after="280"/>
        <w:jc w:val="both"/>
      </w:pPr>
      <w:bookmarkStart w:id="18" w:name="bookmark58"/>
      <w:r>
        <w:rPr>
          <w:rStyle w:val="Heading31"/>
        </w:rPr>
        <w:t>КЛАСС</w:t>
      </w:r>
      <w:bookmarkEnd w:id="18"/>
    </w:p>
    <w:p w:rsidR="00DA7084" w:rsidRDefault="00DA7084" w:rsidP="00DA7084">
      <w:pPr>
        <w:pStyle w:val="Heading310"/>
        <w:keepNext/>
        <w:keepLines/>
        <w:ind w:firstLine="620"/>
        <w:jc w:val="both"/>
      </w:pPr>
      <w:bookmarkStart w:id="19" w:name="bookmark60"/>
      <w:r>
        <w:rPr>
          <w:rStyle w:val="Heading31"/>
        </w:rPr>
        <w:t>Сведения о русском языке</w:t>
      </w:r>
      <w:bookmarkEnd w:id="19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7084" w:rsidRPr="00CA6B02" w:rsidRDefault="00DA7084" w:rsidP="00DA7084">
      <w:pPr>
        <w:pStyle w:val="Heading310"/>
        <w:keepNext/>
        <w:keepLines/>
        <w:ind w:firstLine="620"/>
        <w:jc w:val="both"/>
      </w:pPr>
      <w:bookmarkStart w:id="20" w:name="bookmark62"/>
      <w:r w:rsidRPr="00CA6B02">
        <w:rPr>
          <w:rStyle w:val="Heading31"/>
        </w:rPr>
        <w:t>Фонетика и графика</w:t>
      </w:r>
      <w:bookmarkEnd w:id="20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proofErr w:type="gramStart"/>
      <w:r w:rsidRPr="00CA6B02">
        <w:rPr>
          <w:rStyle w:val="Bodytext1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DA7084" w:rsidRPr="00CA6B02" w:rsidRDefault="00DA7084" w:rsidP="00DA7084">
      <w:pPr>
        <w:pStyle w:val="Bodytext10"/>
        <w:spacing w:after="0"/>
        <w:ind w:firstLine="620"/>
        <w:jc w:val="both"/>
      </w:pPr>
      <w:r w:rsidRPr="00CA6B02">
        <w:rPr>
          <w:rStyle w:val="Bodytext1"/>
        </w:rPr>
        <w:t xml:space="preserve">Соотношение звукового и буквенного состава в словах с разделительными </w:t>
      </w:r>
      <w:proofErr w:type="spellStart"/>
      <w:r w:rsidRPr="00CA6B02">
        <w:rPr>
          <w:rStyle w:val="Bodytext1"/>
        </w:rPr>
        <w:t>ь</w:t>
      </w:r>
      <w:proofErr w:type="spellEnd"/>
      <w:r w:rsidRPr="00CA6B02">
        <w:rPr>
          <w:rStyle w:val="Bodytext1"/>
        </w:rPr>
        <w:t xml:space="preserve"> и </w:t>
      </w:r>
      <w:proofErr w:type="spellStart"/>
      <w:r w:rsidRPr="00CA6B02">
        <w:rPr>
          <w:rStyle w:val="Bodytext1"/>
        </w:rPr>
        <w:t>ъ</w:t>
      </w:r>
      <w:proofErr w:type="spellEnd"/>
      <w:r w:rsidRPr="00CA6B02">
        <w:rPr>
          <w:rStyle w:val="Bodytext1"/>
        </w:rPr>
        <w:t>, в словах с непроизносимыми согласными.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алфавита при работе со словарями, справочниками, каталогами.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</w:pPr>
      <w:proofErr w:type="gramStart"/>
      <w:r w:rsidRPr="00CA6B02">
        <w:rPr>
          <w:rStyle w:val="Bodytext1"/>
        </w:rPr>
        <w:t>Орфоэпи</w:t>
      </w:r>
      <w:hyperlink r:id="rId10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</w:hyperlink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орфоэпического словаря для решения практических задач.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Повторение: лексическое значение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Прямое и переносное значение слова (ознакомление). Устаревшие слова (ознакомление).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Морфология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 речи.</w:t>
      </w:r>
    </w:p>
    <w:p w:rsidR="00DA7084" w:rsidRPr="00CA6B02" w:rsidRDefault="00DA7084" w:rsidP="00DA7084">
      <w:pPr>
        <w:pStyle w:val="Bodytext10"/>
        <w:tabs>
          <w:tab w:val="left" w:pos="5712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</w:t>
      </w:r>
      <w:r w:rsidRPr="00CA6B02">
        <w:rPr>
          <w:rStyle w:val="Bodytext1"/>
        </w:rPr>
        <w:lastRenderedPageBreak/>
        <w:t>(склонение). Имена существительные 1,</w:t>
      </w:r>
      <w:r w:rsidRPr="00CA6B02">
        <w:rPr>
          <w:rStyle w:val="Bodytext1"/>
        </w:rPr>
        <w:tab/>
        <w:t>2, 3-го склонения. Имена</w:t>
      </w:r>
    </w:p>
    <w:p w:rsidR="00DA7084" w:rsidRPr="00CA6B02" w:rsidRDefault="00DA7084" w:rsidP="00DA7084">
      <w:pPr>
        <w:pStyle w:val="Bodytext10"/>
        <w:spacing w:after="0" w:line="307" w:lineRule="auto"/>
      </w:pPr>
      <w:r w:rsidRPr="00CA6B02">
        <w:rPr>
          <w:rStyle w:val="Bodytext1"/>
        </w:rPr>
        <w:t>существительные одушевлённые и неодушевлённые.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CA6B02">
        <w:rPr>
          <w:rStyle w:val="Bodytext1"/>
        </w:rPr>
        <w:t>-</w:t>
      </w:r>
      <w:proofErr w:type="spellStart"/>
      <w:r w:rsidRPr="00CA6B02">
        <w:rPr>
          <w:rStyle w:val="Bodytext1"/>
        </w:rPr>
        <w:t>и</w:t>
      </w:r>
      <w:proofErr w:type="gramEnd"/>
      <w:r w:rsidRPr="00CA6B02">
        <w:rPr>
          <w:rStyle w:val="Bodytext1"/>
        </w:rPr>
        <w:t>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-ин). Склонение имён прилагательных.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Частица не, её значение.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однородными членами предложения с союзами и, а, но и без союзов.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орфографического словаря для определения (уточнения) написания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разделительный твёрдый знак;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непроизносимые согласные в </w:t>
      </w:r>
      <w:proofErr w:type="gramStart"/>
      <w:r w:rsidRPr="00CA6B02">
        <w:rPr>
          <w:rStyle w:val="Bodytext1"/>
        </w:rPr>
        <w:t>корне слова</w:t>
      </w:r>
      <w:proofErr w:type="gram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мягкий знак после шипящих на конце имён существительных;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гласные в падежных окончаниях имён существительных (на уровне наблюдения);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гласные в падежных окончаниях имён прилагательных (на уровне наблюдения);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раздельное написание предлогов с личными местоимениями;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непроверяемые гласные и согласные (перечень слов в орфографическом словаре учебника);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раздельное написание частицы не с глаголами.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Особенности речевого этикета в условиях общения с людьми, плохо владеющими русским языком.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</w:t>
      </w:r>
      <w:r w:rsidRPr="00CA6B02">
        <w:rPr>
          <w:rStyle w:val="Bodytext1"/>
        </w:rPr>
        <w:lastRenderedPageBreak/>
        <w:t>предложений и абзацев.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Жанр письма, объявления.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Изложение текста по коллективно или самостоятельно составленному плану.</w:t>
      </w:r>
    </w:p>
    <w:p w:rsidR="00DA7084" w:rsidRPr="00CA6B02" w:rsidRDefault="00DA7084" w:rsidP="00DA7084">
      <w:pPr>
        <w:pStyle w:val="Bodytext10"/>
        <w:spacing w:after="280" w:line="307" w:lineRule="auto"/>
        <w:ind w:firstLine="620"/>
        <w:jc w:val="both"/>
      </w:pPr>
      <w:r w:rsidRPr="00CA6B02">
        <w:rPr>
          <w:rStyle w:val="Bodytext1"/>
        </w:rPr>
        <w:t>Изучающее чтение. Функции ознакомительного чтения, ситуации применения.</w:t>
      </w:r>
    </w:p>
    <w:p w:rsidR="00DA7084" w:rsidRDefault="00DA7084" w:rsidP="00DA7084">
      <w:pPr>
        <w:pStyle w:val="Bodytext10"/>
        <w:numPr>
          <w:ilvl w:val="0"/>
          <w:numId w:val="9"/>
        </w:numPr>
        <w:tabs>
          <w:tab w:val="left" w:pos="447"/>
        </w:tabs>
        <w:spacing w:after="280" w:line="286" w:lineRule="auto"/>
        <w:ind w:firstLine="140"/>
        <w:jc w:val="both"/>
        <w:rPr>
          <w:sz w:val="26"/>
          <w:szCs w:val="26"/>
        </w:rPr>
      </w:pPr>
      <w:r>
        <w:rPr>
          <w:rStyle w:val="Bodytext1"/>
        </w:rPr>
        <w:t>КЛАСС</w:t>
      </w:r>
    </w:p>
    <w:p w:rsidR="00DA7084" w:rsidRDefault="00DA7084" w:rsidP="00DA7084">
      <w:pPr>
        <w:pStyle w:val="Heading310"/>
        <w:keepNext/>
        <w:keepLines/>
        <w:ind w:firstLine="620"/>
        <w:jc w:val="both"/>
      </w:pPr>
      <w:bookmarkStart w:id="21" w:name="bookmark64"/>
      <w:r>
        <w:rPr>
          <w:rStyle w:val="Heading31"/>
        </w:rPr>
        <w:t>Сведения о русском языке</w:t>
      </w:r>
      <w:bookmarkEnd w:id="21"/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Фонетика и графика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 w:rsidRPr="00CA6B02">
        <w:rPr>
          <w:rStyle w:val="Bodytext1"/>
        </w:rPr>
        <w:t>Звуко-буквенный</w:t>
      </w:r>
      <w:proofErr w:type="spellEnd"/>
      <w:proofErr w:type="gramEnd"/>
      <w:r w:rsidRPr="00CA6B02">
        <w:rPr>
          <w:rStyle w:val="Bodytext1"/>
        </w:rPr>
        <w:t xml:space="preserve"> разбор слова (по отработанному алгоритму).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</w:pPr>
      <w:bookmarkStart w:id="22" w:name="bookmark66"/>
      <w:proofErr w:type="gramStart"/>
      <w:r w:rsidRPr="00CA6B02">
        <w:rPr>
          <w:rStyle w:val="Bodytext1"/>
        </w:rPr>
        <w:t>Орфоэпи</w:t>
      </w:r>
      <w:hyperlink r:id="rId11" w:history="1">
        <w:r w:rsidRPr="00CA6B02">
          <w:rPr>
            <w:rStyle w:val="Bodytext1"/>
          </w:rPr>
          <w:t>я</w:t>
        </w:r>
        <w:proofErr w:type="gramEnd"/>
        <w:r w:rsidRPr="00CA6B02">
          <w:rPr>
            <w:rStyle w:val="Bodytext1"/>
            <w:color w:val="0093FF"/>
          </w:rPr>
          <w:t>[4]</w:t>
        </w:r>
        <w:bookmarkEnd w:id="22"/>
      </w:hyperlink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Использование орфоэпических словарей русского языка при определении правильного произношения слов.</w:t>
      </w:r>
    </w:p>
    <w:p w:rsidR="00DA7084" w:rsidRPr="00CA6B02" w:rsidRDefault="00DA7084" w:rsidP="00DA7084">
      <w:pPr>
        <w:pStyle w:val="Bodytext10"/>
        <w:spacing w:after="0" w:line="286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Лексика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Наблюдение за использованием в речи фразеологизмов (простые случаи).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Состав слова (</w:t>
      </w:r>
      <w:proofErr w:type="spellStart"/>
      <w:r w:rsidRPr="00CA6B02">
        <w:rPr>
          <w:rStyle w:val="Bodytext1"/>
        </w:rPr>
        <w:t>морфемика</w:t>
      </w:r>
      <w:proofErr w:type="spellEnd"/>
      <w:r w:rsidRPr="00CA6B02">
        <w:rPr>
          <w:rStyle w:val="Bodytext1"/>
        </w:rPr>
        <w:t>)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Основа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Состав неизменяемых слов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Значение наиболее употребляемых суффиксов изученных частей речи (ознакомление).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Морфология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 речи самостоятельные и служебные.</w:t>
      </w:r>
    </w:p>
    <w:p w:rsidR="00DA7084" w:rsidRPr="00CA6B02" w:rsidRDefault="00DA7084" w:rsidP="00DA7084">
      <w:pPr>
        <w:pStyle w:val="Bodytext10"/>
        <w:tabs>
          <w:tab w:val="left" w:pos="8453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CA6B02">
        <w:rPr>
          <w:rStyle w:val="Bodytext1"/>
        </w:rPr>
        <w:t>-м</w:t>
      </w:r>
      <w:proofErr w:type="gramEnd"/>
      <w:r w:rsidRPr="00CA6B02">
        <w:rPr>
          <w:rStyle w:val="Bodytext1"/>
        </w:rPr>
        <w:t>я,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ие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ия</w:t>
      </w:r>
      <w:proofErr w:type="spellEnd"/>
      <w:r w:rsidRPr="00CA6B02">
        <w:rPr>
          <w:rStyle w:val="Bodytext1"/>
        </w:rPr>
        <w:t>; на -</w:t>
      </w:r>
      <w:proofErr w:type="spellStart"/>
      <w:r w:rsidRPr="00CA6B02">
        <w:rPr>
          <w:rStyle w:val="Bodytext1"/>
        </w:rPr>
        <w:t>ья</w:t>
      </w:r>
      <w:proofErr w:type="spellEnd"/>
      <w:r w:rsidRPr="00CA6B02">
        <w:rPr>
          <w:rStyle w:val="Bodytext1"/>
        </w:rPr>
        <w:t xml:space="preserve"> типа гостья, на -</w:t>
      </w:r>
      <w:proofErr w:type="spellStart"/>
      <w:r w:rsidRPr="00CA6B02">
        <w:rPr>
          <w:rStyle w:val="Bodytext1"/>
        </w:rPr>
        <w:t>ье</w:t>
      </w:r>
      <w:proofErr w:type="spellEnd"/>
      <w:r w:rsidRPr="00CA6B02">
        <w:rPr>
          <w:rStyle w:val="Bodytext1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); имена существительные 1,</w:t>
      </w:r>
      <w:r w:rsidRPr="00CA6B02">
        <w:rPr>
          <w:rStyle w:val="Bodytext1"/>
        </w:rPr>
        <w:tab/>
        <w:t>2, 3-го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склонения (повторение изученного). Несклоняемые имена существительные (ознакомление).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Глагол. Изменение глаголов по лицам и числам в настоящем и будущем времени </w:t>
      </w:r>
      <w:r w:rsidRPr="00CA6B02">
        <w:rPr>
          <w:rStyle w:val="Bodytext1"/>
        </w:rPr>
        <w:lastRenderedPageBreak/>
        <w:t>(спряжение)</w:t>
      </w:r>
      <w:proofErr w:type="gramStart"/>
      <w:r w:rsidRPr="00CA6B02">
        <w:rPr>
          <w:rStyle w:val="Bodytext1"/>
        </w:rPr>
        <w:t>.</w:t>
      </w:r>
      <w:proofErr w:type="gramEnd"/>
      <w:r w:rsidRPr="00CA6B02">
        <w:rPr>
          <w:rStyle w:val="Bodytext1"/>
        </w:rPr>
        <w:t xml:space="preserve"> І </w:t>
      </w:r>
      <w:proofErr w:type="gramStart"/>
      <w:r w:rsidRPr="00CA6B02">
        <w:rPr>
          <w:rStyle w:val="Bodytext1"/>
        </w:rPr>
        <w:t>и</w:t>
      </w:r>
      <w:proofErr w:type="gramEnd"/>
      <w:r w:rsidRPr="00CA6B02">
        <w:rPr>
          <w:rStyle w:val="Bodytext1"/>
        </w:rPr>
        <w:t xml:space="preserve"> ІІ спряжение глаголов. Способы определения </w:t>
      </w:r>
      <w:r>
        <w:rPr>
          <w:rStyle w:val="Bodytext1"/>
        </w:rPr>
        <w:t>I</w:t>
      </w:r>
      <w:r w:rsidRPr="00CA6B02">
        <w:rPr>
          <w:rStyle w:val="Bodytext1"/>
        </w:rPr>
        <w:t xml:space="preserve"> и </w:t>
      </w:r>
      <w:r>
        <w:rPr>
          <w:rStyle w:val="Bodytext1"/>
        </w:rPr>
        <w:t>II</w:t>
      </w:r>
      <w:r w:rsidRPr="00CA6B02">
        <w:rPr>
          <w:rStyle w:val="Bodytext1"/>
        </w:rPr>
        <w:t xml:space="preserve"> спряжения глаголов.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Наречие (общее представление). Значение, вопросы, употребление в речи.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Предлог. Отличие предлогов от приставок (повторение).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Союз; союзы и, а, но в простых и сложных предложениях.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Частица не, её значение (повторение).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Синтаксис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Орфография и пунктуация</w:t>
      </w:r>
    </w:p>
    <w:p w:rsidR="00DA7084" w:rsidRPr="00CA6B02" w:rsidRDefault="00DA7084" w:rsidP="00DA7084">
      <w:pPr>
        <w:pStyle w:val="Bodytext10"/>
        <w:tabs>
          <w:tab w:val="left" w:pos="7580"/>
          <w:tab w:val="left" w:pos="8022"/>
        </w:tabs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 правил правописания, изученных в 1,</w:t>
      </w:r>
      <w:r w:rsidRPr="00CA6B02">
        <w:rPr>
          <w:rStyle w:val="Bodytext1"/>
        </w:rPr>
        <w:tab/>
        <w:t>2,</w:t>
      </w:r>
      <w:r w:rsidRPr="00CA6B02">
        <w:rPr>
          <w:rStyle w:val="Bodytext1"/>
        </w:rPr>
        <w:tab/>
        <w:t>3 классах.</w:t>
      </w:r>
    </w:p>
    <w:p w:rsidR="00DA7084" w:rsidRPr="00CA6B02" w:rsidRDefault="00DA7084" w:rsidP="00DA7084">
      <w:pPr>
        <w:pStyle w:val="Bodytext10"/>
        <w:spacing w:after="0" w:line="307" w:lineRule="auto"/>
        <w:jc w:val="both"/>
      </w:pPr>
      <w:r w:rsidRPr="00CA6B02">
        <w:rPr>
          <w:rStyle w:val="Bodytext1"/>
        </w:rPr>
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Использование орфографического словаря для определения (уточнения) написания слова.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Правила правописания и их применение: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CA6B02">
        <w:rPr>
          <w:rStyle w:val="Bodytext1"/>
        </w:rPr>
        <w:t>-м</w:t>
      </w:r>
      <w:proofErr w:type="gramEnd"/>
      <w:r w:rsidRPr="00CA6B02">
        <w:rPr>
          <w:rStyle w:val="Bodytext1"/>
        </w:rPr>
        <w:t>я,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ие</w:t>
      </w:r>
      <w:proofErr w:type="spellEnd"/>
      <w:r w:rsidRPr="00CA6B02">
        <w:rPr>
          <w:rStyle w:val="Bodytext1"/>
        </w:rPr>
        <w:t>, -</w:t>
      </w:r>
      <w:proofErr w:type="spellStart"/>
      <w:r w:rsidRPr="00CA6B02">
        <w:rPr>
          <w:rStyle w:val="Bodytext1"/>
        </w:rPr>
        <w:t>ия</w:t>
      </w:r>
      <w:proofErr w:type="spellEnd"/>
      <w:r w:rsidRPr="00CA6B02">
        <w:rPr>
          <w:rStyle w:val="Bodytext1"/>
        </w:rPr>
        <w:t>, на -</w:t>
      </w:r>
      <w:proofErr w:type="spellStart"/>
      <w:r w:rsidRPr="00CA6B02">
        <w:rPr>
          <w:rStyle w:val="Bodytext1"/>
        </w:rPr>
        <w:t>ья</w:t>
      </w:r>
      <w:proofErr w:type="spellEnd"/>
      <w:r w:rsidRPr="00CA6B02">
        <w:rPr>
          <w:rStyle w:val="Bodytext1"/>
        </w:rPr>
        <w:t xml:space="preserve"> типа гостья, на -</w:t>
      </w:r>
      <w:proofErr w:type="spellStart"/>
      <w:r w:rsidRPr="00CA6B02">
        <w:rPr>
          <w:rStyle w:val="Bodytext1"/>
        </w:rPr>
        <w:t>ье</w:t>
      </w:r>
      <w:proofErr w:type="spellEnd"/>
      <w:r w:rsidRPr="00CA6B02">
        <w:rPr>
          <w:rStyle w:val="Bodytext1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CA6B02">
        <w:rPr>
          <w:rStyle w:val="Bodytext1"/>
        </w:rPr>
        <w:t>ов</w:t>
      </w:r>
      <w:proofErr w:type="spellEnd"/>
      <w:r w:rsidRPr="00CA6B02">
        <w:rPr>
          <w:rStyle w:val="Bodytext1"/>
        </w:rPr>
        <w:t>, -ин, -</w:t>
      </w:r>
      <w:proofErr w:type="spellStart"/>
      <w:r w:rsidRPr="00CA6B02">
        <w:rPr>
          <w:rStyle w:val="Bodytext1"/>
        </w:rPr>
        <w:t>ий</w:t>
      </w:r>
      <w:proofErr w:type="spellEnd"/>
      <w:r w:rsidRPr="00CA6B02">
        <w:rPr>
          <w:rStyle w:val="Bodytext1"/>
        </w:rPr>
        <w:t>);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падежные окончания имён прилагательных;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мягкий знак после шипящих на конце глаголов в форме 2-го лица единственного числа;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 xml:space="preserve">наличие или отсутствие мягкого знака в глаголах на </w:t>
      </w:r>
      <w:proofErr w:type="gramStart"/>
      <w:r w:rsidRPr="00CA6B02">
        <w:rPr>
          <w:rStyle w:val="Bodytext1"/>
        </w:rPr>
        <w:t>-</w:t>
      </w:r>
      <w:proofErr w:type="spellStart"/>
      <w:r w:rsidRPr="00CA6B02">
        <w:rPr>
          <w:rStyle w:val="Bodytext1"/>
        </w:rPr>
        <w:t>т</w:t>
      </w:r>
      <w:proofErr w:type="gramEnd"/>
      <w:r w:rsidRPr="00CA6B02">
        <w:rPr>
          <w:rStyle w:val="Bodytext1"/>
        </w:rPr>
        <w:t>ься</w:t>
      </w:r>
      <w:proofErr w:type="spellEnd"/>
      <w:r w:rsidRPr="00CA6B02">
        <w:rPr>
          <w:rStyle w:val="Bodytext1"/>
        </w:rPr>
        <w:t xml:space="preserve"> и -</w:t>
      </w:r>
      <w:proofErr w:type="spellStart"/>
      <w:r w:rsidRPr="00CA6B02">
        <w:rPr>
          <w:rStyle w:val="Bodytext1"/>
        </w:rPr>
        <w:t>тся</w:t>
      </w:r>
      <w:proofErr w:type="spellEnd"/>
      <w:r w:rsidRPr="00CA6B02">
        <w:rPr>
          <w:rStyle w:val="Bodytext1"/>
        </w:rPr>
        <w:t>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безударные личные окончания глаголов;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предложениях с однородными членами, соединёнными союзами и, а, но и без союзов.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сложном предложении, состоящем из двух простых (наблюдение).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Знаки препинания в предложении с прямой речью после слов автора (наблюдение).</w:t>
      </w:r>
    </w:p>
    <w:p w:rsidR="00DA7084" w:rsidRPr="00CA6B02" w:rsidRDefault="00DA7084" w:rsidP="00DA7084">
      <w:pPr>
        <w:pStyle w:val="Bodytext10"/>
        <w:spacing w:after="0" w:line="283" w:lineRule="auto"/>
        <w:ind w:firstLine="620"/>
        <w:jc w:val="both"/>
        <w:rPr>
          <w:sz w:val="26"/>
          <w:szCs w:val="26"/>
        </w:rPr>
      </w:pPr>
      <w:r w:rsidRPr="00CA6B02">
        <w:rPr>
          <w:rStyle w:val="Bodytext1"/>
        </w:rPr>
        <w:t>Развитие речи</w:t>
      </w:r>
    </w:p>
    <w:p w:rsidR="00DA7084" w:rsidRPr="00CA6B02" w:rsidRDefault="00DA7084" w:rsidP="00DA7084">
      <w:pPr>
        <w:pStyle w:val="Bodytext10"/>
        <w:spacing w:after="0" w:line="307" w:lineRule="auto"/>
        <w:ind w:firstLine="620"/>
        <w:jc w:val="both"/>
      </w:pPr>
      <w:r w:rsidRPr="00CA6B02">
        <w:rPr>
          <w:rStyle w:val="Bodytext1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Изложение (подробный устный и письменный пересказ текста; выборочный устный пересказ текста).</w:t>
      </w:r>
    </w:p>
    <w:p w:rsidR="00DA7084" w:rsidRPr="00CA6B02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>Сочинение как вид письменной работы.</w:t>
      </w:r>
    </w:p>
    <w:p w:rsidR="00DA7084" w:rsidRDefault="00DA7084" w:rsidP="00DA7084">
      <w:pPr>
        <w:pStyle w:val="Bodytext10"/>
        <w:spacing w:after="0" w:line="310" w:lineRule="auto"/>
        <w:ind w:firstLine="620"/>
        <w:jc w:val="both"/>
      </w:pPr>
      <w:r w:rsidRPr="00CA6B02">
        <w:rPr>
          <w:rStyle w:val="Bodytext1"/>
        </w:rPr>
        <w:t xml:space="preserve">Изучающее чтение. Поиск информации, заданной в тексте в явном виде. Формулирование </w:t>
      </w:r>
      <w:r w:rsidRPr="00CA6B02">
        <w:rPr>
          <w:rStyle w:val="Bodytext1"/>
        </w:rPr>
        <w:lastRenderedPageBreak/>
        <w:t xml:space="preserve">простых выводов на основе информации, содержащейся в тексте. Интерпретация и обобщение содержащейся в тексте информации. </w:t>
      </w:r>
      <w:r>
        <w:rPr>
          <w:rStyle w:val="Bodytext1"/>
        </w:rPr>
        <w:t>Ознакомительное чтение в соответствии с поставленной задачей.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375"/>
        </w:tabs>
        <w:spacing w:after="0" w:line="341" w:lineRule="auto"/>
        <w:ind w:firstLine="140"/>
        <w:jc w:val="both"/>
      </w:pPr>
      <w:r w:rsidRPr="00CA6B02">
        <w:rPr>
          <w:rStyle w:val="Bodytext1"/>
        </w:rPr>
        <w:t xml:space="preserve">В данной рабочей программе отражено </w:t>
      </w:r>
      <w:proofErr w:type="gramStart"/>
      <w:r w:rsidRPr="00CA6B02">
        <w:rPr>
          <w:rStyle w:val="Bodytext1"/>
        </w:rPr>
        <w:t>только то</w:t>
      </w:r>
      <w:proofErr w:type="gramEnd"/>
      <w:r w:rsidRPr="00CA6B02">
        <w:rPr>
          <w:rStyle w:val="Bodytext1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36" w:lineRule="auto"/>
        <w:ind w:firstLine="140"/>
        <w:jc w:val="both"/>
      </w:pPr>
      <w:r w:rsidRPr="00CA6B02">
        <w:rPr>
          <w:rStyle w:val="Bodytext1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DA7084" w:rsidRPr="00CA6B02" w:rsidRDefault="00DA7084" w:rsidP="00DA7084">
      <w:pPr>
        <w:pStyle w:val="Bodytext10"/>
        <w:numPr>
          <w:ilvl w:val="0"/>
          <w:numId w:val="10"/>
        </w:numPr>
        <w:tabs>
          <w:tab w:val="left" w:pos="413"/>
        </w:tabs>
        <w:spacing w:after="0" w:line="326" w:lineRule="auto"/>
        <w:ind w:firstLine="140"/>
        <w:jc w:val="both"/>
      </w:pPr>
      <w:r w:rsidRPr="00CA6B02">
        <w:rPr>
          <w:rStyle w:val="Bodytext1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C2FBD" w:rsidRPr="00DA7084" w:rsidRDefault="00DA7084" w:rsidP="00DA7084">
      <w:pPr>
        <w:rPr>
          <w:lang w:val="ru-RU"/>
        </w:rPr>
      </w:pPr>
      <w:bookmarkStart w:id="23" w:name="bookmark67"/>
      <w:r w:rsidRPr="00CA6B02">
        <w:rPr>
          <w:rStyle w:val="Bodytext1"/>
          <w:lang w:val="ru-RU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23"/>
    </w:p>
    <w:sectPr w:rsidR="00AC2FBD" w:rsidRPr="00DA7084" w:rsidSect="00AC2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Mon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6BC3"/>
    <w:multiLevelType w:val="multilevel"/>
    <w:tmpl w:val="60168E18"/>
    <w:lvl w:ilvl="0">
      <w:start w:val="1"/>
      <w:numFmt w:val="decimal"/>
      <w:lvlText w:val="%1)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1241E4"/>
    <w:multiLevelType w:val="multilevel"/>
    <w:tmpl w:val="13E47ED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5F3768D"/>
    <w:multiLevelType w:val="multilevel"/>
    <w:tmpl w:val="BA7A8850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40F24"/>
    <w:multiLevelType w:val="multilevel"/>
    <w:tmpl w:val="0526F34E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522E5"/>
    <w:multiLevelType w:val="multilevel"/>
    <w:tmpl w:val="CCAC9AC4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5B63AB"/>
    <w:multiLevelType w:val="multilevel"/>
    <w:tmpl w:val="E9E0C706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79A4C8D"/>
    <w:multiLevelType w:val="multilevel"/>
    <w:tmpl w:val="0596B108"/>
    <w:lvl w:ilvl="0">
      <w:start w:val="1"/>
      <w:numFmt w:val="bullet"/>
      <w:lvlText w:val="•"/>
      <w:lvlJc w:val="left"/>
      <w:rPr>
        <w:rFonts w:ascii="Liberation Mono" w:eastAsia="Liberation Mono" w:hAnsi="Liberation Mono" w:cs="Liberation Mono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83211A3"/>
    <w:multiLevelType w:val="multilevel"/>
    <w:tmpl w:val="7A3CF4DE"/>
    <w:lvl w:ilvl="0">
      <w:start w:val="1"/>
      <w:numFmt w:val="bullet"/>
      <w:lvlText w:val="•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A7105"/>
    <w:multiLevelType w:val="multilevel"/>
    <w:tmpl w:val="3246FEFE"/>
    <w:lvl w:ilvl="0">
      <w:start w:val="1"/>
      <w:numFmt w:val="decimal"/>
      <w:lvlText w:val="[%1]"/>
      <w:lvlJc w:val="left"/>
      <w:rPr>
        <w:rFonts w:ascii="Liberation Serif" w:eastAsia="Liberation Serif" w:hAnsi="Liberation Serif" w:cs="Liberation Serif"/>
        <w:b w:val="0"/>
        <w:bCs w:val="0"/>
        <w:i w:val="0"/>
        <w:iCs w:val="0"/>
        <w:smallCaps w:val="0"/>
        <w:strike w:val="0"/>
        <w:color w:val="0093FF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C056A4"/>
    <w:multiLevelType w:val="multilevel"/>
    <w:tmpl w:val="36024DFE"/>
    <w:lvl w:ilvl="0">
      <w:start w:val="1"/>
      <w:numFmt w:val="decimal"/>
      <w:lvlText w:val="%1"/>
      <w:lvlJc w:val="left"/>
      <w:rPr>
        <w:rFonts w:ascii="Liberation Serif" w:eastAsia="Liberation Serif" w:hAnsi="Liberation Serif" w:cs="Liberation Serif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6"/>
  </w:num>
  <w:num w:numId="7">
    <w:abstractNumId w:val="1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7084"/>
    <w:rsid w:val="00030569"/>
    <w:rsid w:val="000632A5"/>
    <w:rsid w:val="00102CDD"/>
    <w:rsid w:val="002C6BAD"/>
    <w:rsid w:val="00A7337A"/>
    <w:rsid w:val="00AC2FBD"/>
    <w:rsid w:val="00BD39AF"/>
    <w:rsid w:val="00CB3AD8"/>
    <w:rsid w:val="00DA7084"/>
    <w:rsid w:val="00E036EC"/>
    <w:rsid w:val="00EA1C19"/>
    <w:rsid w:val="00EE1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08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1">
    <w:name w:val="Body text|1_"/>
    <w:basedOn w:val="a0"/>
    <w:link w:val="Bodytext10"/>
    <w:rsid w:val="00DA7084"/>
    <w:rPr>
      <w:rFonts w:ascii="Liberation Serif" w:eastAsia="Liberation Serif" w:hAnsi="Liberation Serif" w:cs="Liberation Serif"/>
    </w:rPr>
  </w:style>
  <w:style w:type="character" w:customStyle="1" w:styleId="Heading31">
    <w:name w:val="Heading #3|1_"/>
    <w:basedOn w:val="a0"/>
    <w:link w:val="Heading310"/>
    <w:rsid w:val="00DA7084"/>
    <w:rPr>
      <w:rFonts w:ascii="Liberation Serif" w:eastAsia="Liberation Serif" w:hAnsi="Liberation Serif" w:cs="Liberation Serif"/>
      <w:b/>
      <w:bCs/>
      <w:sz w:val="26"/>
      <w:szCs w:val="26"/>
    </w:rPr>
  </w:style>
  <w:style w:type="paragraph" w:customStyle="1" w:styleId="Bodytext10">
    <w:name w:val="Body text|1"/>
    <w:basedOn w:val="a"/>
    <w:link w:val="Bodytext1"/>
    <w:rsid w:val="00DA7084"/>
    <w:pPr>
      <w:spacing w:after="200"/>
    </w:pPr>
    <w:rPr>
      <w:rFonts w:ascii="Liberation Serif" w:eastAsia="Liberation Serif" w:hAnsi="Liberation Serif" w:cs="Liberation Serif"/>
      <w:color w:val="auto"/>
      <w:sz w:val="22"/>
      <w:szCs w:val="22"/>
      <w:lang w:val="ru-RU" w:bidi="ar-SA"/>
    </w:rPr>
  </w:style>
  <w:style w:type="paragraph" w:customStyle="1" w:styleId="Heading310">
    <w:name w:val="Heading #3|1"/>
    <w:basedOn w:val="a"/>
    <w:link w:val="Heading31"/>
    <w:rsid w:val="00DA7084"/>
    <w:pPr>
      <w:spacing w:line="286" w:lineRule="auto"/>
      <w:ind w:firstLine="140"/>
      <w:outlineLvl w:val="2"/>
    </w:pPr>
    <w:rPr>
      <w:rFonts w:ascii="Liberation Serif" w:eastAsia="Liberation Serif" w:hAnsi="Liberation Serif" w:cs="Liberation Serif"/>
      <w:b/>
      <w:bCs/>
      <w:color w:val="auto"/>
      <w:sz w:val="26"/>
      <w:szCs w:val="26"/>
      <w:lang w:val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A733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337A"/>
    <w:rPr>
      <w:rFonts w:ascii="Tahoma" w:eastAsia="Times New Roman" w:hAnsi="Tahoma" w:cs="Tahoma"/>
      <w:color w:val="000000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%23_ftn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kprogram.edsoo.ru/templates/415%23_ftn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%23_ftn1" TargetMode="External"/><Relationship Id="rId11" Type="http://schemas.openxmlformats.org/officeDocument/2006/relationships/hyperlink" Target="https://workprogram.edsoo.ru/templates/415%23_ftn1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workprogram.edsoo.ru/templates/415%23_ftn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%23_ftn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24</Pages>
  <Words>7649</Words>
  <Characters>43603</Characters>
  <Application>Microsoft Office Word</Application>
  <DocSecurity>0</DocSecurity>
  <Lines>363</Lines>
  <Paragraphs>102</Paragraphs>
  <ScaleCrop>false</ScaleCrop>
  <Company/>
  <LinksUpToDate>false</LinksUpToDate>
  <CharactersWithSpaces>51150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7</cp:revision>
  <dcterms:created xsi:type="dcterms:W3CDTF">2023-10-11T16:57:00Z</dcterms:created>
  <dcterms:modified xsi:type="dcterms:W3CDTF">2024-11-29T05:54:00Z</dcterms:modified>
</cp:coreProperties>
</file>