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5B7" w:rsidRDefault="00365464" w:rsidP="00AD73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Hlk116774059"/>
      <w:r w:rsidRPr="00365464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0pt;height:10in">
            <v:imagedata r:id="rId6" o:title="img20221025_16572412"/>
          </v:shape>
        </w:pict>
      </w:r>
    </w:p>
    <w:p w:rsidR="00A945B7" w:rsidRDefault="00A945B7" w:rsidP="00AD732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bookmarkEnd w:id="0"/>
    <w:p w:rsidR="00A945B7" w:rsidRDefault="00A945B7" w:rsidP="00B71C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E23927" w:rsidRPr="005F7AD1" w:rsidRDefault="00E23927" w:rsidP="00B71C4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E23927" w:rsidRPr="005F7AD1" w:rsidRDefault="00E23927" w:rsidP="00B71C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>Календарно-тематический план по литературному чтению</w:t>
      </w:r>
    </w:p>
    <w:p w:rsidR="00E23927" w:rsidRDefault="00E23927" w:rsidP="00B71C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7AD1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365464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6A5DD1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4A6B18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4A6B18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Pr="005F7AD1"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E23927" w:rsidRPr="004470DB" w:rsidRDefault="00E23927" w:rsidP="004470D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W w:w="895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98"/>
        <w:gridCol w:w="988"/>
        <w:gridCol w:w="16"/>
        <w:gridCol w:w="5960"/>
        <w:gridCol w:w="1196"/>
      </w:tblGrid>
      <w:tr w:rsidR="002E126E" w:rsidRPr="001656AE" w:rsidTr="002E126E">
        <w:trPr>
          <w:trHeight w:val="356"/>
        </w:trPr>
        <w:tc>
          <w:tcPr>
            <w:tcW w:w="798" w:type="dxa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988" w:type="dxa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5976" w:type="dxa"/>
            <w:gridSpan w:val="2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96" w:type="dxa"/>
            <w:vMerge w:val="restart"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2E126E" w:rsidRPr="001656AE" w:rsidTr="002E126E">
        <w:trPr>
          <w:trHeight w:val="532"/>
        </w:trPr>
        <w:tc>
          <w:tcPr>
            <w:tcW w:w="798" w:type="dxa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5976" w:type="dxa"/>
            <w:gridSpan w:val="2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96" w:type="dxa"/>
            <w:vMerge/>
            <w:vAlign w:val="center"/>
          </w:tcPr>
          <w:p w:rsidR="002E126E" w:rsidRPr="001656AE" w:rsidRDefault="002E126E" w:rsidP="004470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2E126E" w:rsidRPr="001656AE" w:rsidTr="002E126E">
        <w:trPr>
          <w:trHeight w:val="519"/>
        </w:trPr>
        <w:tc>
          <w:tcPr>
            <w:tcW w:w="8958" w:type="dxa"/>
            <w:gridSpan w:val="5"/>
          </w:tcPr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«Литературное чтение. Обучение грамоте»</w:t>
            </w:r>
          </w:p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(33 часа)</w:t>
            </w:r>
          </w:p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Добукварный период (22 часа) </w:t>
            </w:r>
          </w:p>
        </w:tc>
      </w:tr>
      <w:tr w:rsidR="002E126E" w:rsidRPr="001656AE" w:rsidTr="002E126E">
        <w:trPr>
          <w:trHeight w:val="234"/>
        </w:trPr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447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ba-RU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  <w:lang w:val="ba-RU"/>
              </w:rPr>
              <w:t>.09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447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Чтение в нашей жизни.</w:t>
            </w:r>
          </w:p>
        </w:tc>
        <w:tc>
          <w:tcPr>
            <w:tcW w:w="1196" w:type="dxa"/>
          </w:tcPr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4470DB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05.09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4470D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Речь устная и письменная.</w:t>
            </w:r>
          </w:p>
        </w:tc>
        <w:tc>
          <w:tcPr>
            <w:tcW w:w="1196" w:type="dxa"/>
          </w:tcPr>
          <w:p w:rsidR="002E126E" w:rsidRPr="001656AE" w:rsidRDefault="002E126E" w:rsidP="004470DB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376"/>
        </w:trPr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06.09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Пословицы и поговорки об учении</w:t>
            </w:r>
            <w:r w:rsidR="00A11E02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07.09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Речевой этикет в ситуациях учебного общения: приветствие, прощание, извинение, благодарность, обращение с просьбой.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08.09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Слушание текста, понимание текста при его прослушивании.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Предложение.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Слово и предложение.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14.09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Значение слова.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15.09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Графическое изображение слова в составе предложения.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19.09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3014D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Пословицы о труде и трудолюбии.</w:t>
            </w:r>
          </w:p>
        </w:tc>
        <w:tc>
          <w:tcPr>
            <w:tcW w:w="1196" w:type="dxa"/>
          </w:tcPr>
          <w:p w:rsidR="002E126E" w:rsidRPr="001656AE" w:rsidRDefault="002E126E" w:rsidP="003014D7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368"/>
        </w:trPr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20.09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Слог.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21.09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Ударение. Ударный слог.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22.09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Звуки в окружающем мире и в речи.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26.09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Звуки в словах.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27.09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Слог-слияние.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28.09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Повторение и обобщение по теме «Фонетика». Любимые сказки.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29.09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«Азбука» – первая учебная книга».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03.10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[а],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а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А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04.10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[о],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о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О.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05.10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[и],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и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И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06.10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Гласный звук [ы], буква ы.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10.10</w:t>
            </w:r>
          </w:p>
        </w:tc>
        <w:tc>
          <w:tcPr>
            <w:tcW w:w="5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Гласный звук [у], буквы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у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У</w:t>
            </w:r>
            <w:r w:rsidRPr="001656AE">
              <w:rPr>
                <w:rFonts w:ascii="Times New Roman" w:hAnsi="Times New Roman" w:cs="Times New Roman"/>
                <w:color w:val="000000"/>
                <w:w w:val="98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Букварный период (</w:t>
            </w:r>
            <w:r w:rsidRPr="00CF2A94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53 часа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) 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[н],[н’],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[с], [с’],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[к],[к’],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17.10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звуки[т], [т’],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18.10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Животные и растения в сказках, рассказах и на картинах художников.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19.10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[л],[л’],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20.10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[р],[р’],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24.10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[в],[в’],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25.10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26.10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35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Буква е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numPr>
                <w:ilvl w:val="0"/>
                <w:numId w:val="1"/>
              </w:numPr>
              <w:spacing w:after="0" w:line="240" w:lineRule="auto"/>
              <w:ind w:left="72"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27.10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[п],[п’],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(3</w:t>
            </w:r>
            <w:r w:rsidR="00A02E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</w:t>
            </w:r>
            <w:r w:rsidR="00A02E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A02ED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07.11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[м], [м’],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08.11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ind w:left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09.11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[з], [з’],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[з], [з’],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35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[б], [б’],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Б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слогов и слов с буквами б и п.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предложений с интонацией и паузами в соответствии со знаками препинания.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[д],[д’],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Сопоставление слогов и слов с буквами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и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Буква я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[г], [г’],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слогов и слов с буквами г и к.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Мягкий согласный звук [ч’],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Ч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  <w:r w:rsidR="00D356A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Буква ь – показатель мягкости 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1F4047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F4047">
              <w:rPr>
                <w:rFonts w:ascii="Times New Roman" w:hAnsi="Times New Roman" w:cs="Times New Roman"/>
                <w:sz w:val="26"/>
                <w:szCs w:val="26"/>
              </w:rPr>
              <w:t>Твёрдый согласный звук [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1F4047">
              <w:rPr>
                <w:rFonts w:ascii="Times New Roman" w:hAnsi="Times New Roman" w:cs="Times New Roman"/>
                <w:sz w:val="26"/>
                <w:szCs w:val="26"/>
              </w:rPr>
              <w:t xml:space="preserve">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1F4047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Pr="001F404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5D1015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Твёрдый согласный звук [ж],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E269A4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53.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звуков[ж] и [ш].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E269A4" w:rsidP="005D1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54.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Ё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E269A4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55.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Буква ё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E269A4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56.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Звук [j’],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57.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58.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звуки[х], [х’],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59.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Сопоставление звуков [г] — [г’], [к] — [к’], [х] — [х’].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60.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61.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62.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Буква ю в начале слов и после гласных в середине и на конце слов.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63.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Твёрдый согласный звук [ц],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Ц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64.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небольших текстов и стихотворений.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65.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Гласный звук [э],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Э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02ED7" w:rsidRPr="001656AE" w:rsidTr="007502F2">
        <w:tc>
          <w:tcPr>
            <w:tcW w:w="8958" w:type="dxa"/>
            <w:gridSpan w:val="5"/>
          </w:tcPr>
          <w:p w:rsidR="00A02ED7" w:rsidRPr="001656AE" w:rsidRDefault="00A02ED7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 четверть (30 часов)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66.</w:t>
            </w:r>
          </w:p>
        </w:tc>
        <w:tc>
          <w:tcPr>
            <w:tcW w:w="988" w:type="dxa"/>
          </w:tcPr>
          <w:p w:rsidR="002E126E" w:rsidRPr="001656AE" w:rsidRDefault="00A02ED7" w:rsidP="005D10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Звук [э] в начале слов и после гласных.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67.</w:t>
            </w:r>
          </w:p>
        </w:tc>
        <w:tc>
          <w:tcPr>
            <w:tcW w:w="988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76" w:type="dxa"/>
            <w:gridSpan w:val="2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Внеклассное чтение. В.В. Бианки «Лесная газета»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Мягкий глухой согласный звук [щ’].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69.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Щ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слов с новой буквой, чтение предложений и коротких текстов.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Согласные звуки [ф],[ф’], буквы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6D744F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F466CA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Буква ъ.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73.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Мягкий и твёрдый разделительные знаки.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Русский алфавит.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Проект «Живая Азбука».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Послебукварный период (</w:t>
            </w:r>
            <w:r w:rsidRPr="00627AB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17 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часов)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0D1C4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Как хорошо уметь читать. 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Маршак «Как хорошо уметь читать», </w:t>
            </w:r>
          </w:p>
          <w:p w:rsidR="002E126E" w:rsidRPr="001656AE" w:rsidRDefault="002E126E" w:rsidP="000D1C4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Берестов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«Читалочка».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77.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Е. Чарушин. «Как мальчик Женя научился говорить букву «р».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Одна у человека родная мать– одна у него и Родина. К. Д. Ушинский «Наше Отечество».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79.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1.0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История славянской азбуки. В.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Крупин.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«Первоучители словенские»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402"/>
        </w:trPr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81.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История первого русского букваря. В.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Крупин «Первый букварь».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А. С. Пушкин – гордость нашей Родины.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83.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Рассказы Л. Н. Толстого для детей.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Произведения К. Д. Ушинского для детей.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85.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Рассказы В. В. Бианки о животных. «Первая охота».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Стихи С. Я. Маршака. «Угомон», «Дважды два».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Рассказы М. М. Пришвина о природе.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«Предмайское утро», «Глоток молока».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Стихи А. Л. Барто. «Помощница»,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«Зайка»,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«Игра в слова».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280"/>
        </w:trPr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89.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.02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Стихи С. В. Михалкова.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«Котята».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90.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Весёлые стихи Б. В. Заходера. «Два и три».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Стихи В. Д. Берестова. «Пёсья песня»,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«Прощание с другом».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tabs>
                <w:tab w:val="left" w:pos="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tabs>
                <w:tab w:val="left" w:pos="1650"/>
              </w:tabs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Повторение по курсу обучения грамоте. Внеклассное чтение. Стихи о весне.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70"/>
        </w:trPr>
        <w:tc>
          <w:tcPr>
            <w:tcW w:w="8958" w:type="dxa"/>
            <w:gridSpan w:val="5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Блок «Литературное чтение» (40 час)</w:t>
            </w:r>
          </w:p>
          <w:p w:rsidR="002E126E" w:rsidRPr="001656AE" w:rsidRDefault="002E126E" w:rsidP="005D1015">
            <w:pPr>
              <w:keepNext/>
              <w:keepLines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Сказка народная (фольклорная) и литературная (авторская) (6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</w:tr>
      <w:tr w:rsidR="002E126E" w:rsidRPr="001656AE" w:rsidTr="002E126E">
        <w:trPr>
          <w:trHeight w:val="70"/>
        </w:trPr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Знакомство с новым учебником</w:t>
            </w:r>
          </w:p>
          <w:p w:rsidR="002E126E" w:rsidRPr="001656AE" w:rsidRDefault="002E126E" w:rsidP="00CE1600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«Литературное чтение». Русские народные сказки.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Фольклорная и литературная(авторская) сказка: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сходство и различия.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95.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Реальность и волшебство в русской сказке. Решение кейса</w:t>
            </w:r>
            <w:r w:rsidR="006474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02ED7" w:rsidRPr="001656AE" w:rsidTr="00397D7E">
        <w:tc>
          <w:tcPr>
            <w:tcW w:w="8958" w:type="dxa"/>
            <w:gridSpan w:val="5"/>
          </w:tcPr>
          <w:p w:rsidR="00A02ED7" w:rsidRPr="001656AE" w:rsidRDefault="00A02ED7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 четверть (38</w:t>
            </w:r>
            <w:r w:rsidRPr="001656AE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часов)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Событийная сторона сказок.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Нравственные ценности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и идеи, традиции,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быт, культура в сказках.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Смысловое чтение народных (фольклорных) и литературных (авторских) сказок.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EC2C0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детях и для детей (9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EC2C0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99.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Понятие «тема произведения».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Ю. И. Ермолаев «Лучший друг».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Р. С. Сеф «Совет».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102.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Н. М. Артюхова «Саша- дразнилка».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pStyle w:val="Style6"/>
              <w:keepNext/>
              <w:keepLines/>
              <w:widowControl/>
              <w:spacing w:line="240" w:lineRule="auto"/>
              <w:ind w:firstLine="2"/>
              <w:jc w:val="center"/>
              <w:rPr>
                <w:rStyle w:val="FontStyle19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103.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К. Д. Ушинский «Играющие собаки».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Л. Н. Толстой «Косточка».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CE1600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В. Г. Сутеев «Чей же гриб?»</w:t>
            </w:r>
          </w:p>
        </w:tc>
        <w:tc>
          <w:tcPr>
            <w:tcW w:w="1196" w:type="dxa"/>
          </w:tcPr>
          <w:p w:rsidR="002E126E" w:rsidRPr="001656AE" w:rsidRDefault="002E126E" w:rsidP="00CE1600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Сравнение произведений по критериям: фамилия автора, заголовок, тема, жанр, герои.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Рассказ о прочитанной книге.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D865FD" w:rsidRDefault="002E126E" w:rsidP="000169E4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родной природе (6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Тема поэтических произведений: звуки и краски природы, времена года, человек и природа; Родина, природа родного края.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родной природе. А. Майков «Весна»;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«Ласточка промчалась…», А. Плещеев «Весна» (отрывок),«Травка зеленеет»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D865FD" w:rsidRDefault="002E126E" w:rsidP="00D865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 xml:space="preserve">А. Плеещеев «Весна» (отрывок), «Травка зеленеет…». Репродукции картин и </w:t>
            </w:r>
          </w:p>
          <w:p w:rsidR="002E126E" w:rsidRPr="001656AE" w:rsidRDefault="002E126E" w:rsidP="00D865F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характеристика зрительных образов.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Т. М. Белозёров «Подснежники», С. Я. Маршак «Апрель».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родной природе. И. П. Токмакова«Ручей», «Весна».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113.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стихотворений. С. А. Есенин«Черёмуха».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D865FD" w:rsidRDefault="002E126E" w:rsidP="005D101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Устное народное творчество — малые фольклорные жанры (4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аса</w:t>
            </w:r>
            <w:r w:rsidRPr="00D865FD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114.</w:t>
            </w:r>
          </w:p>
        </w:tc>
        <w:tc>
          <w:tcPr>
            <w:tcW w:w="1004" w:type="dxa"/>
            <w:gridSpan w:val="2"/>
          </w:tcPr>
          <w:p w:rsidR="002E126E" w:rsidRPr="001656AE" w:rsidRDefault="00A02ED7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2E126E"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Малые жанры устного народного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02ED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Потешка – игровой народный фольклор.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Загадки – средство воспитания живости.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Пословицы – проявление народной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F802F8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братьях наших меньших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8 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асов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 Животные – герои произведений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A660A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5960" w:type="dxa"/>
          </w:tcPr>
          <w:p w:rsidR="002E126E" w:rsidRPr="001656AE" w:rsidRDefault="002E126E" w:rsidP="005D101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Взаимоотношения человека и животных в произведениях русских авторов.</w:t>
            </w:r>
          </w:p>
        </w:tc>
        <w:tc>
          <w:tcPr>
            <w:tcW w:w="1196" w:type="dxa"/>
          </w:tcPr>
          <w:p w:rsidR="002E126E" w:rsidRPr="001656AE" w:rsidRDefault="002E126E" w:rsidP="005D10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02.05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С. В. Михалков «Трезор». Р. Сеф «Кто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121.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03.05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Э. Шим «Жук на ниточке».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04.05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Характеристика героя. Н. И. Сладков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123.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10.05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Виды текстов: художественный и научно-познавательный, их сравнение. В. Д.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124.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11.05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Берестов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«Лягушата», В.В. Бианки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«Голубые лягушки».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125.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15.05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 xml:space="preserve">Итоговая диагностическая работа за 1 класс. 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F802F8" w:rsidRDefault="002E126E" w:rsidP="005D101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Произведения о маме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аса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126.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16.05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Произведения о любви к своей маме, семье, родным, Родине.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127.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17.05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любви к своей семье, родным, Родине Е. А.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128.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18.05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Благининой, А.Л. Барто, В.Д.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Берестова,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Э. Э. Мошковской и др.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129.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22.05</w:t>
            </w:r>
          </w:p>
        </w:tc>
        <w:tc>
          <w:tcPr>
            <w:tcW w:w="5960" w:type="dxa"/>
          </w:tcPr>
          <w:p w:rsidR="002E126E" w:rsidRPr="001656AE" w:rsidRDefault="002E126E" w:rsidP="000169E4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Чтение наизусть стихотворений о любви к своей семье, родным, Родине Е. А.</w:t>
            </w:r>
          </w:p>
        </w:tc>
        <w:tc>
          <w:tcPr>
            <w:tcW w:w="1196" w:type="dxa"/>
          </w:tcPr>
          <w:p w:rsidR="002E126E" w:rsidRPr="001656AE" w:rsidRDefault="002E126E" w:rsidP="00016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8958" w:type="dxa"/>
            <w:gridSpan w:val="5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Фольклорные и авторские произведения о чудесах и фантазии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аса</w:t>
            </w:r>
            <w:r w:rsidRPr="00F802F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130.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23.05</w:t>
            </w:r>
          </w:p>
        </w:tc>
        <w:tc>
          <w:tcPr>
            <w:tcW w:w="5960" w:type="dxa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Благининой, А.Л. Барто, В.Д.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Берестова,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Э. Э. Мошковской и др.</w:t>
            </w:r>
          </w:p>
        </w:tc>
        <w:tc>
          <w:tcPr>
            <w:tcW w:w="1196" w:type="dxa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rPr>
          <w:trHeight w:val="603"/>
        </w:trPr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24.05</w:t>
            </w:r>
          </w:p>
        </w:tc>
        <w:tc>
          <w:tcPr>
            <w:tcW w:w="5960" w:type="dxa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Выразительное чтение стихотворений. Б. В. Заходер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«Моя вообразилия», Ю. П. Мориц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«Сто фантазий», Ю. Тувим «Чудеса».</w:t>
            </w:r>
          </w:p>
        </w:tc>
        <w:tc>
          <w:tcPr>
            <w:tcW w:w="1196" w:type="dxa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2E126E" w:rsidRPr="001656AE" w:rsidTr="002E126E">
        <w:tc>
          <w:tcPr>
            <w:tcW w:w="798" w:type="dxa"/>
          </w:tcPr>
          <w:p w:rsidR="002E126E" w:rsidRPr="001656AE" w:rsidRDefault="002E126E" w:rsidP="00D356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132.</w:t>
            </w:r>
          </w:p>
        </w:tc>
        <w:tc>
          <w:tcPr>
            <w:tcW w:w="1004" w:type="dxa"/>
            <w:gridSpan w:val="2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25.05</w:t>
            </w:r>
          </w:p>
        </w:tc>
        <w:tc>
          <w:tcPr>
            <w:tcW w:w="5960" w:type="dxa"/>
          </w:tcPr>
          <w:p w:rsidR="002E126E" w:rsidRPr="001656AE" w:rsidRDefault="002E126E" w:rsidP="00F802F8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Английские народные песни и небылицы. Книга – источник необходимых знаний.</w:t>
            </w:r>
          </w:p>
        </w:tc>
        <w:tc>
          <w:tcPr>
            <w:tcW w:w="1196" w:type="dxa"/>
          </w:tcPr>
          <w:p w:rsidR="002E126E" w:rsidRPr="001656AE" w:rsidRDefault="002E126E" w:rsidP="00F802F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656AE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E23927" w:rsidRPr="004470DB" w:rsidRDefault="00E23927" w:rsidP="004470DB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E23927" w:rsidRPr="004470DB" w:rsidSect="00E07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B4D72"/>
    <w:multiLevelType w:val="hybridMultilevel"/>
    <w:tmpl w:val="9D323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4762CB"/>
    <w:multiLevelType w:val="hybridMultilevel"/>
    <w:tmpl w:val="BD982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14689"/>
    <w:multiLevelType w:val="hybridMultilevel"/>
    <w:tmpl w:val="70CCD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8875FEC"/>
    <w:multiLevelType w:val="hybridMultilevel"/>
    <w:tmpl w:val="30B2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1C13EF"/>
    <w:multiLevelType w:val="hybridMultilevel"/>
    <w:tmpl w:val="A78E8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4072C8"/>
    <w:multiLevelType w:val="multilevel"/>
    <w:tmpl w:val="5B728C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5E2CE9"/>
    <w:multiLevelType w:val="multilevel"/>
    <w:tmpl w:val="A78E84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C34229"/>
    <w:multiLevelType w:val="hybridMultilevel"/>
    <w:tmpl w:val="5B728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F2A26"/>
    <w:multiLevelType w:val="hybridMultilevel"/>
    <w:tmpl w:val="30B2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463BC6"/>
    <w:multiLevelType w:val="hybridMultilevel"/>
    <w:tmpl w:val="30B26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0"/>
  </w:num>
  <w:num w:numId="7">
    <w:abstractNumId w:val="1"/>
  </w:num>
  <w:num w:numId="8">
    <w:abstractNumId w:val="4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70DB"/>
    <w:rsid w:val="000169E4"/>
    <w:rsid w:val="000809B8"/>
    <w:rsid w:val="00093655"/>
    <w:rsid w:val="00096EAA"/>
    <w:rsid w:val="000D1C40"/>
    <w:rsid w:val="000E0009"/>
    <w:rsid w:val="000E5E1E"/>
    <w:rsid w:val="000E6862"/>
    <w:rsid w:val="0013707C"/>
    <w:rsid w:val="001656AE"/>
    <w:rsid w:val="001B46D1"/>
    <w:rsid w:val="001F4047"/>
    <w:rsid w:val="00215040"/>
    <w:rsid w:val="00217CC2"/>
    <w:rsid w:val="00280CF7"/>
    <w:rsid w:val="002A1750"/>
    <w:rsid w:val="002D3390"/>
    <w:rsid w:val="002E126E"/>
    <w:rsid w:val="003014D7"/>
    <w:rsid w:val="00310D94"/>
    <w:rsid w:val="00365464"/>
    <w:rsid w:val="003A20CA"/>
    <w:rsid w:val="003B62F7"/>
    <w:rsid w:val="003C5649"/>
    <w:rsid w:val="004022A4"/>
    <w:rsid w:val="00426F6A"/>
    <w:rsid w:val="0044123D"/>
    <w:rsid w:val="004470DB"/>
    <w:rsid w:val="004A6B18"/>
    <w:rsid w:val="004E2367"/>
    <w:rsid w:val="00532C7A"/>
    <w:rsid w:val="00533C79"/>
    <w:rsid w:val="005349B5"/>
    <w:rsid w:val="00580E6F"/>
    <w:rsid w:val="00582C7A"/>
    <w:rsid w:val="00585239"/>
    <w:rsid w:val="005D1015"/>
    <w:rsid w:val="005D15C3"/>
    <w:rsid w:val="005F39F7"/>
    <w:rsid w:val="005F7AD1"/>
    <w:rsid w:val="00627AB6"/>
    <w:rsid w:val="006474FE"/>
    <w:rsid w:val="006A5DD1"/>
    <w:rsid w:val="006D744F"/>
    <w:rsid w:val="006E13E2"/>
    <w:rsid w:val="0070279A"/>
    <w:rsid w:val="00732DBD"/>
    <w:rsid w:val="00742C04"/>
    <w:rsid w:val="00757C3E"/>
    <w:rsid w:val="007C0C67"/>
    <w:rsid w:val="0082386A"/>
    <w:rsid w:val="00826B68"/>
    <w:rsid w:val="008D6855"/>
    <w:rsid w:val="00962448"/>
    <w:rsid w:val="00A02ED7"/>
    <w:rsid w:val="00A11E02"/>
    <w:rsid w:val="00A63CAA"/>
    <w:rsid w:val="00A660A9"/>
    <w:rsid w:val="00A945B7"/>
    <w:rsid w:val="00A97A19"/>
    <w:rsid w:val="00AB5811"/>
    <w:rsid w:val="00AD7328"/>
    <w:rsid w:val="00B4365A"/>
    <w:rsid w:val="00B60647"/>
    <w:rsid w:val="00B71C4B"/>
    <w:rsid w:val="00BE735A"/>
    <w:rsid w:val="00BF3124"/>
    <w:rsid w:val="00BF370B"/>
    <w:rsid w:val="00C075ED"/>
    <w:rsid w:val="00C30594"/>
    <w:rsid w:val="00C91FF1"/>
    <w:rsid w:val="00CE1600"/>
    <w:rsid w:val="00CF2A94"/>
    <w:rsid w:val="00D2540D"/>
    <w:rsid w:val="00D356A1"/>
    <w:rsid w:val="00D361D0"/>
    <w:rsid w:val="00D865FD"/>
    <w:rsid w:val="00DC1B25"/>
    <w:rsid w:val="00E07BF0"/>
    <w:rsid w:val="00E23927"/>
    <w:rsid w:val="00E269A4"/>
    <w:rsid w:val="00E411D5"/>
    <w:rsid w:val="00E514C8"/>
    <w:rsid w:val="00E5150C"/>
    <w:rsid w:val="00E51F3F"/>
    <w:rsid w:val="00E60177"/>
    <w:rsid w:val="00EC2C0E"/>
    <w:rsid w:val="00EC54D5"/>
    <w:rsid w:val="00ED0141"/>
    <w:rsid w:val="00EE0C45"/>
    <w:rsid w:val="00EE1A46"/>
    <w:rsid w:val="00F208EE"/>
    <w:rsid w:val="00F23F3C"/>
    <w:rsid w:val="00F23F72"/>
    <w:rsid w:val="00F466CA"/>
    <w:rsid w:val="00F5252A"/>
    <w:rsid w:val="00F70702"/>
    <w:rsid w:val="00F802F8"/>
    <w:rsid w:val="00FA4675"/>
    <w:rsid w:val="00FE0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BF0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4470DB"/>
    <w:pPr>
      <w:widowControl w:val="0"/>
      <w:autoSpaceDE w:val="0"/>
      <w:autoSpaceDN w:val="0"/>
      <w:adjustRightInd w:val="0"/>
      <w:spacing w:after="0" w:line="271" w:lineRule="exact"/>
    </w:pPr>
    <w:rPr>
      <w:sz w:val="24"/>
      <w:szCs w:val="24"/>
    </w:rPr>
  </w:style>
  <w:style w:type="character" w:customStyle="1" w:styleId="FontStyle19">
    <w:name w:val="Font Style19"/>
    <w:uiPriority w:val="99"/>
    <w:rsid w:val="004470DB"/>
    <w:rPr>
      <w:rFonts w:ascii="Times New Roman" w:hAnsi="Times New Roman" w:cs="Times New Roman"/>
      <w:sz w:val="16"/>
      <w:szCs w:val="16"/>
    </w:rPr>
  </w:style>
  <w:style w:type="character" w:styleId="a3">
    <w:name w:val="Hyperlink"/>
    <w:uiPriority w:val="99"/>
    <w:semiHidden/>
    <w:rsid w:val="00AD73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2B39CC-FC08-4791-A592-398CBE58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6</Pages>
  <Words>1294</Words>
  <Characters>7378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Юля</cp:lastModifiedBy>
  <cp:revision>41</cp:revision>
  <cp:lastPrinted>2022-10-30T21:55:00Z</cp:lastPrinted>
  <dcterms:created xsi:type="dcterms:W3CDTF">2018-10-24T04:18:00Z</dcterms:created>
  <dcterms:modified xsi:type="dcterms:W3CDTF">2022-10-30T21:56:00Z</dcterms:modified>
</cp:coreProperties>
</file>