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E59" w:rsidRDefault="00C331C3" w:rsidP="00FE4E59">
      <w:pPr>
        <w:pStyle w:val="a3"/>
        <w:ind w:left="0" w:right="-1" w:firstLine="284"/>
        <w:rPr>
          <w:w w:val="115"/>
          <w:sz w:val="26"/>
          <w:szCs w:val="26"/>
        </w:rPr>
      </w:pPr>
      <w:r w:rsidRPr="00C331C3">
        <w:rPr>
          <w:noProof/>
          <w:w w:val="115"/>
          <w:sz w:val="26"/>
          <w:szCs w:val="26"/>
          <w:lang w:eastAsia="ru-RU"/>
        </w:rPr>
        <w:drawing>
          <wp:inline distT="0" distB="0" distL="0" distR="0">
            <wp:extent cx="5985887" cy="846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85887" cy="84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59" w:rsidRDefault="00FE4E59" w:rsidP="00BA4094">
      <w:pPr>
        <w:pStyle w:val="a3"/>
        <w:ind w:left="0" w:right="-1" w:firstLine="709"/>
        <w:rPr>
          <w:w w:val="115"/>
          <w:sz w:val="26"/>
          <w:szCs w:val="26"/>
        </w:rPr>
      </w:pPr>
    </w:p>
    <w:p w:rsidR="00FE4E59" w:rsidRDefault="00FE4E59" w:rsidP="00BA4094">
      <w:pPr>
        <w:pStyle w:val="a3"/>
        <w:ind w:left="0" w:right="-1" w:firstLine="709"/>
        <w:rPr>
          <w:w w:val="115"/>
          <w:sz w:val="26"/>
          <w:szCs w:val="26"/>
        </w:rPr>
      </w:pPr>
    </w:p>
    <w:p w:rsidR="00FE4E59" w:rsidRDefault="00FE4E59" w:rsidP="00BA4094">
      <w:pPr>
        <w:pStyle w:val="a3"/>
        <w:ind w:left="0" w:right="-1" w:firstLine="709"/>
        <w:rPr>
          <w:w w:val="115"/>
          <w:sz w:val="26"/>
          <w:szCs w:val="26"/>
        </w:rPr>
      </w:pPr>
    </w:p>
    <w:p w:rsidR="00FE4E59" w:rsidRDefault="00FE4E59" w:rsidP="00BA4094">
      <w:pPr>
        <w:pStyle w:val="a3"/>
        <w:ind w:left="0" w:right="-1" w:firstLine="709"/>
        <w:rPr>
          <w:w w:val="115"/>
          <w:sz w:val="26"/>
          <w:szCs w:val="26"/>
        </w:rPr>
      </w:pPr>
    </w:p>
    <w:p w:rsidR="00FE4E59" w:rsidRDefault="00FE4E59" w:rsidP="00BA4094">
      <w:pPr>
        <w:pStyle w:val="a3"/>
        <w:ind w:left="0" w:right="-1" w:firstLine="709"/>
        <w:rPr>
          <w:w w:val="115"/>
          <w:sz w:val="26"/>
          <w:szCs w:val="26"/>
        </w:rPr>
      </w:pP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proofErr w:type="gramStart"/>
      <w:r w:rsidRPr="00CD0A5C">
        <w:rPr>
          <w:w w:val="115"/>
          <w:sz w:val="26"/>
          <w:szCs w:val="26"/>
        </w:rPr>
        <w:lastRenderedPageBreak/>
        <w:t>Программа по учебному предмету «Окружающий мир» (предметная область «Обществознание и естествознание» («Окруж</w:t>
      </w:r>
      <w:r w:rsidR="00D46DD3" w:rsidRPr="00CD0A5C">
        <w:rPr>
          <w:w w:val="115"/>
          <w:sz w:val="26"/>
          <w:szCs w:val="26"/>
        </w:rPr>
        <w:t>а</w:t>
      </w:r>
      <w:r w:rsidRPr="00CD0A5C">
        <w:rPr>
          <w:w w:val="115"/>
          <w:sz w:val="26"/>
          <w:szCs w:val="26"/>
        </w:rPr>
        <w:t>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  <w:proofErr w:type="gramEnd"/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</w:t>
      </w:r>
      <w:r w:rsidR="0070235E" w:rsidRPr="00CD0A5C">
        <w:rPr>
          <w:w w:val="115"/>
          <w:sz w:val="26"/>
          <w:szCs w:val="26"/>
        </w:rPr>
        <w:t>у</w:t>
      </w:r>
      <w:r w:rsidRPr="00CD0A5C">
        <w:rPr>
          <w:w w:val="115"/>
          <w:sz w:val="26"/>
          <w:szCs w:val="26"/>
        </w:rPr>
        <w:t>ре учебного плана, а также подходы к отбору содержания, планируемым результатам и тематическому планированию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Содержание обучения раскрывает  содержательные  линии для обязательного изучения в каждом классе начальной школы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Содержание обучения в каждом классе завершатся перечнем универсальных учебных действий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  особенностей   младших   школьников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 учётом того, что выполнение правил совместной деятельности строится на интеграции регулятивных (определенные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Представлены также способы организации дифференцированного обучения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ПОЯСНИТЕЛЬНАЯ ЗАПИСКА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Примерная рабочая программа по предмету «Окружающий мир» на уровне начального общего образования составлена на основе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CD0A5C">
        <w:rPr>
          <w:w w:val="115"/>
          <w:sz w:val="26"/>
          <w:szCs w:val="26"/>
        </w:rPr>
        <w:t>естественно-научных</w:t>
      </w:r>
      <w:proofErr w:type="gramEnd"/>
      <w:r w:rsidRPr="00CD0A5C">
        <w:rPr>
          <w:w w:val="115"/>
          <w:sz w:val="26"/>
          <w:szCs w:val="26"/>
        </w:rPr>
        <w:t>, обществоведческих, нравственно-этических понятий, представленных в содержании данного учебного предмета;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развитие умений и  навыков  применять  полученные  знания в реальной  учебной  и 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</w:t>
      </w:r>
      <w:r w:rsidRPr="00CD0A5C">
        <w:rPr>
          <w:spacing w:val="1"/>
          <w:w w:val="115"/>
          <w:sz w:val="26"/>
          <w:szCs w:val="26"/>
        </w:rPr>
        <w:t xml:space="preserve"> </w:t>
      </w:r>
      <w:r w:rsidRPr="00CD0A5C">
        <w:rPr>
          <w:w w:val="115"/>
          <w:sz w:val="26"/>
          <w:szCs w:val="26"/>
        </w:rPr>
        <w:lastRenderedPageBreak/>
        <w:t>речевой, изобразител</w:t>
      </w:r>
      <w:proofErr w:type="gramStart"/>
      <w:r w:rsidRPr="00CD0A5C">
        <w:rPr>
          <w:w w:val="115"/>
          <w:sz w:val="26"/>
          <w:szCs w:val="26"/>
        </w:rPr>
        <w:t>ь-</w:t>
      </w:r>
      <w:proofErr w:type="gramEnd"/>
      <w:r w:rsidRPr="00CD0A5C">
        <w:rPr>
          <w:w w:val="115"/>
          <w:sz w:val="26"/>
          <w:szCs w:val="26"/>
        </w:rPr>
        <w:t xml:space="preserve"> ной, художественной деятельности;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Отбор содержания курса «Окружающий мир» осуществлён на основе следующих ведущих идей: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раскрытие роли человека в природе и обществе;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 </w:t>
      </w:r>
    </w:p>
    <w:p w:rsidR="001F54B1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proofErr w:type="gramStart"/>
      <w:r w:rsidRPr="00CD0A5C">
        <w:rPr>
          <w:w w:val="115"/>
          <w:sz w:val="26"/>
          <w:szCs w:val="26"/>
        </w:rPr>
        <w:t>Общее число часов, отведённых на изучение курса «Окружающий мир», — 270 ч (два часа в неделю в каждом классе): 1 класс — 66 ч, 2 класс — 68 ч, 3 класс — 68 ч, 4 класс — 68 ч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  <w:proofErr w:type="gramEnd"/>
    </w:p>
    <w:p w:rsidR="00D46DD3" w:rsidRPr="00CD0A5C" w:rsidRDefault="00D46DD3" w:rsidP="00CD0A5C">
      <w:pPr>
        <w:pStyle w:val="a3"/>
        <w:ind w:left="0" w:right="0" w:firstLine="567"/>
        <w:rPr>
          <w:sz w:val="26"/>
          <w:szCs w:val="26"/>
        </w:rPr>
      </w:pP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СОДЕРЖАНИЕ УЧЕБНОГО ПРЕДМЕТА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«ОКРУЖАЮЩИЙ МИР»</w:t>
      </w:r>
    </w:p>
    <w:p w:rsidR="00831B00" w:rsidRPr="00CD0A5C" w:rsidRDefault="00B93F18" w:rsidP="00CD0A5C">
      <w:pPr>
        <w:pStyle w:val="a3"/>
        <w:ind w:left="0" w:right="0" w:firstLine="567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1 </w:t>
      </w:r>
      <w:r w:rsidR="00831B00" w:rsidRPr="00CD0A5C">
        <w:rPr>
          <w:w w:val="115"/>
          <w:sz w:val="26"/>
          <w:szCs w:val="26"/>
        </w:rPr>
        <w:t>КЛАСС (66 ч)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Человек и общество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Школ</w:t>
      </w:r>
      <w:r w:rsidR="00FC06BB" w:rsidRPr="00CD0A5C">
        <w:rPr>
          <w:w w:val="115"/>
          <w:sz w:val="26"/>
          <w:szCs w:val="26"/>
        </w:rPr>
        <w:t>а.</w:t>
      </w:r>
      <w:r w:rsidRPr="00CD0A5C">
        <w:rPr>
          <w:w w:val="115"/>
          <w:sz w:val="26"/>
          <w:szCs w:val="26"/>
        </w:rPr>
        <w:t xml:space="preserve"> Школьные традиции и праздник</w:t>
      </w:r>
      <w:r w:rsidR="00FC06BB" w:rsidRPr="00CD0A5C">
        <w:rPr>
          <w:w w:val="115"/>
          <w:sz w:val="26"/>
          <w:szCs w:val="26"/>
        </w:rPr>
        <w:t>и.</w:t>
      </w:r>
      <w:r w:rsidRPr="00CD0A5C">
        <w:rPr>
          <w:w w:val="115"/>
          <w:sz w:val="26"/>
          <w:szCs w:val="26"/>
        </w:rPr>
        <w:t xml:space="preserve"> Адрес школы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Классный, школьный коллектив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Друзья, взаимоотношения между ними; ценность дружбы, согласия, взаимной помощи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Совместная деятельность с одноклассниками — учёба, игры, отдых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Рабочее место школьника: удобное размещение учебных материалов и учебного оборудования; поза; освещение рабочего места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Правила безопасной работы на учебном месте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Режим труда и отдыха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Семья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Моя семья в прошлом и настоящем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Имена и фамилии членов семьи, их профессии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Взаимоотношения и взаимопомощь в семье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Совместный  труд  и  отдых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Домашний адрес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Россия — наша Родина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Москва — столица России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Символы России (герб, флаг, гимн)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Народы России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Первоначальные сведения о родном крае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Название своего населённого пункта (города, села), региона Культурные</w:t>
      </w:r>
      <w:r w:rsidRPr="00CD0A5C">
        <w:rPr>
          <w:spacing w:val="1"/>
          <w:w w:val="115"/>
          <w:sz w:val="26"/>
          <w:szCs w:val="26"/>
        </w:rPr>
        <w:t xml:space="preserve"> </w:t>
      </w:r>
      <w:r w:rsidRPr="00CD0A5C">
        <w:rPr>
          <w:w w:val="115"/>
          <w:sz w:val="26"/>
          <w:szCs w:val="26"/>
        </w:rPr>
        <w:lastRenderedPageBreak/>
        <w:t>объекты родного края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Ценность  и  красота  рукотворного  мира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  Правила  поведения в социуме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Человек и природа</w:t>
      </w:r>
      <w:r w:rsidR="004828C6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Природа — среда обитания человека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Природа и предметы, созданные человеком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Природные материалы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Бережное отношение к предметам, вещам, уход за ними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Неживая и живая природа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Наблюдение за погодой своего края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Погода и термометр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Определение температуры воздуха (воды) по термометру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Сезонные изменения в природе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Взаимосвязи между человеком и природой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Правила нравственного и безопасного поведения</w:t>
      </w:r>
      <w:r w:rsidR="00FC06BB" w:rsidRPr="00CD0A5C">
        <w:rPr>
          <w:w w:val="115"/>
          <w:sz w:val="26"/>
          <w:szCs w:val="26"/>
        </w:rPr>
        <w:t xml:space="preserve"> </w:t>
      </w:r>
      <w:r w:rsidRPr="00CD0A5C">
        <w:rPr>
          <w:w w:val="115"/>
          <w:sz w:val="26"/>
          <w:szCs w:val="26"/>
        </w:rPr>
        <w:t xml:space="preserve"> в природе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Растительный мир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Растения ближайшего окружения (узнавание, называние, краткое описание)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Лиственные и хвойные растения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Дикорастущие и культурные растения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  <w:proofErr w:type="gramStart"/>
      <w:r w:rsidRPr="00CD0A5C">
        <w:rPr>
          <w:w w:val="115"/>
          <w:sz w:val="26"/>
          <w:szCs w:val="26"/>
        </w:rPr>
        <w:t>Части растения (называние, краткая характеристика значения для жизни растения): корень, стебель, лист, цветок, плод, семя</w:t>
      </w:r>
      <w:r w:rsidR="00FC06BB" w:rsidRPr="00CD0A5C">
        <w:rPr>
          <w:w w:val="115"/>
          <w:sz w:val="26"/>
          <w:szCs w:val="26"/>
        </w:rPr>
        <w:t>.</w:t>
      </w:r>
      <w:proofErr w:type="gramEnd"/>
      <w:r w:rsidRPr="00CD0A5C">
        <w:rPr>
          <w:w w:val="115"/>
          <w:sz w:val="26"/>
          <w:szCs w:val="26"/>
        </w:rPr>
        <w:t xml:space="preserve"> Комнатные растения, правила содержания и ухода</w:t>
      </w:r>
      <w:r w:rsidR="00FC06BB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Мир животных Разные группы животных (звери, насекомые, птицы, рыбы и др</w:t>
      </w:r>
      <w:r w:rsidR="0070235E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>) Домашние и дикие животные (различия в условиях жизни) Забота о домашних питомцах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Правила безопасной жизни</w:t>
      </w:r>
      <w:r w:rsidR="004828C6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Понимание необходимости соблюдения режима дня, правил здорового питания и личной гигиены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Правила безопасности в быту: пользование бытовыми электроприборами, газовыми плитами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Дорога от дома до школы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Правила безопасного поведения пешехода (дорожные знаки, дорожная разметка, дорожные сигналы)</w:t>
      </w:r>
      <w:r w:rsidR="00FC06BB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Безопасность в сети Интернет (электронный дневник и электронные ресурсы школы) в условиях контролируемого доступа в Интернет</w:t>
      </w:r>
      <w:r w:rsidR="00FC06BB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Универсальные учебные действия (пропедевтический</w:t>
      </w:r>
      <w:r w:rsidR="0070235E" w:rsidRPr="00CD0A5C">
        <w:rPr>
          <w:w w:val="115"/>
          <w:sz w:val="26"/>
          <w:szCs w:val="26"/>
        </w:rPr>
        <w:t xml:space="preserve"> </w:t>
      </w:r>
      <w:r w:rsidRPr="00CD0A5C">
        <w:rPr>
          <w:w w:val="115"/>
          <w:sz w:val="26"/>
          <w:szCs w:val="26"/>
        </w:rPr>
        <w:t>уровень)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Познавательные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CD0A5C">
        <w:rPr>
          <w:w w:val="115"/>
          <w:sz w:val="26"/>
          <w:szCs w:val="26"/>
        </w:rPr>
        <w:t>изученного</w:t>
      </w:r>
      <w:proofErr w:type="gramEnd"/>
      <w:r w:rsidRPr="00CD0A5C">
        <w:rPr>
          <w:w w:val="115"/>
          <w:sz w:val="26"/>
          <w:szCs w:val="26"/>
        </w:rPr>
        <w:t>);</w:t>
      </w:r>
    </w:p>
    <w:p w:rsidR="00FC06BB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приводить примеры лиственных и хвойных растений, сра</w:t>
      </w:r>
      <w:r w:rsidR="00FC06BB" w:rsidRPr="00CD0A5C">
        <w:rPr>
          <w:w w:val="115"/>
          <w:sz w:val="26"/>
          <w:szCs w:val="26"/>
        </w:rPr>
        <w:t>в</w:t>
      </w:r>
      <w:r w:rsidRPr="00CD0A5C">
        <w:rPr>
          <w:w w:val="115"/>
          <w:sz w:val="26"/>
          <w:szCs w:val="26"/>
        </w:rPr>
        <w:t>нивать их, устанавливать различия во внешнем виде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Работа с информацией: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понимать, что информация может быть представлена в разной форме — текста, иллюстраций, видео, таблицы;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соотносить иллюстрацию явления (объекта, предмета) с его названием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Коммуникативные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воспроизводить названия своего населенного пункта, название страны, её столицы; воспроизводить наизусть слова гимна России;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соотносить  предметы   декоративно-прикладного   искусства с принадлежностью народу РФ, описывать предмет по пре</w:t>
      </w:r>
      <w:r w:rsidR="00D46DD3" w:rsidRPr="00CD0A5C">
        <w:rPr>
          <w:w w:val="115"/>
          <w:sz w:val="26"/>
          <w:szCs w:val="26"/>
        </w:rPr>
        <w:t>д</w:t>
      </w:r>
      <w:r w:rsidRPr="00CD0A5C">
        <w:rPr>
          <w:w w:val="115"/>
          <w:sz w:val="26"/>
          <w:szCs w:val="26"/>
        </w:rPr>
        <w:t>ложенному плану;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описывать по предложенному плану время года, передавать в рассказе своё отношение к природным явлениям;</w:t>
      </w:r>
    </w:p>
    <w:p w:rsidR="001144CA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сравнивать домашних и диких животных, объяснять, чем они различаются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lastRenderedPageBreak/>
        <w:t>Регулятивные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сравнивать организацию своей жизни с установленными правилами здорового образа жизни (выполнение режима, двиг</w:t>
      </w:r>
      <w:r w:rsidR="001144CA" w:rsidRPr="00CD0A5C">
        <w:rPr>
          <w:w w:val="115"/>
          <w:sz w:val="26"/>
          <w:szCs w:val="26"/>
        </w:rPr>
        <w:t>а</w:t>
      </w:r>
      <w:r w:rsidRPr="00CD0A5C">
        <w:rPr>
          <w:w w:val="115"/>
          <w:sz w:val="26"/>
          <w:szCs w:val="26"/>
        </w:rPr>
        <w:t>тельная активность, закаливание, безопасность использования бытовых электроприборов);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оценивать выполнение правил безопасного поведения на дорогах и улицах другими детьми, выполнять самооценку;</w:t>
      </w:r>
    </w:p>
    <w:p w:rsidR="001144CA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</w:t>
      </w:r>
      <w:r w:rsidR="001144CA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Совместная деятельность: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общения в совместной деятельности: д</w:t>
      </w:r>
      <w:proofErr w:type="gramStart"/>
      <w:r w:rsidRPr="00CD0A5C">
        <w:rPr>
          <w:w w:val="115"/>
          <w:sz w:val="26"/>
          <w:szCs w:val="26"/>
        </w:rPr>
        <w:t>о-</w:t>
      </w:r>
      <w:proofErr w:type="gramEnd"/>
      <w:r w:rsidRPr="00CD0A5C">
        <w:rPr>
          <w:w w:val="115"/>
          <w:sz w:val="26"/>
          <w:szCs w:val="26"/>
        </w:rPr>
        <w:t xml:space="preserve"> говариваться, справедливо распределять работу, определять нарушение правил взаимоотношений, при участии учителя устранять возникающие конфликты </w:t>
      </w:r>
    </w:p>
    <w:p w:rsidR="00831B00" w:rsidRPr="00CD0A5C" w:rsidRDefault="00B93F18" w:rsidP="00CD0A5C">
      <w:pPr>
        <w:pStyle w:val="a3"/>
        <w:ind w:left="0" w:right="0" w:firstLine="567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2 </w:t>
      </w:r>
      <w:r w:rsidR="00831B00" w:rsidRPr="00CD0A5C">
        <w:rPr>
          <w:w w:val="115"/>
          <w:sz w:val="26"/>
          <w:szCs w:val="26"/>
        </w:rPr>
        <w:t>КЛАСС (68 ч)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Человек и общество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Наша Родина  —  Россия,  Российская  Федерация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Россия  и её столица на карте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Государственные  символы  России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Москва — столица России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Святыни Москвы — святыни России: Кремль, Красная площадь, Большой театр и др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Характеристика отдельных исторических событий, связанных с Москвой (основание Москвы, строительство Кремля и др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>) Герб  Москвы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Расположение  Москвы  на  карте  Города  России  Россия — многонациональное государство Народы России, их традиции, обычаи, праздники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Родной край, его природные и культурные достопримечательности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Значимые события истории родного края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Свой регион и его главный город на карте; символика своего региона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Хозяйственные занятия, профессии жителей родного края Значение труда в жизни человека и общества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Семья Семейные ценности и традиции Родословная Составление схемы родословного древа, истории семьи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Правила культурного поведения в общественных местах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Доброта, справедливость, честность, уважение к чужому мнению и особенностям других людей — главные правила взаимоотношений членов общества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Человек и природа</w:t>
      </w:r>
      <w:r w:rsidR="001144CA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Методы познания природы: наблюдения, опыты, измерения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Звёзды и созвездия, наблюдения звёздного неба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Планеты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Чем</w:t>
      </w:r>
      <w:r w:rsidR="001144CA" w:rsidRPr="00CD0A5C">
        <w:rPr>
          <w:w w:val="115"/>
          <w:sz w:val="26"/>
          <w:szCs w:val="26"/>
        </w:rPr>
        <w:t xml:space="preserve"> </w:t>
      </w:r>
      <w:r w:rsidRPr="00CD0A5C">
        <w:rPr>
          <w:w w:val="115"/>
          <w:sz w:val="26"/>
          <w:szCs w:val="26"/>
        </w:rPr>
        <w:t>Земля отличается от других планет; условия жизни на Земле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Изображения Земли: глобус, карта, план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Карта мира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Материки, океаны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Определение сторон горизонта при помощи компаса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Ориентирование на местности по местным природным признакам, Солнцу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Компас, устройство; ориентирование с помощью компаса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Многообразие растений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Деревья, кустарники, травы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Дикорастущие и культурные растения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 Связи в природе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 Годовой ход изменений в жизни растений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Многообразие животных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Насекомые, рыбы, птицы, звери, земноводные, пресмыкающиеся: общая характеристика внешних признаков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Связи в природе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Годовой ход изменений в жизни животных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Красная книга России, её значение, отдельные представители растений и животных Красной книги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Заповедники, природные парки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Охрана природы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Правила нравственного поведения на природе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lastRenderedPageBreak/>
        <w:t>Правила безопасной жизни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Физическая культура, закаливание, игры на воздухе как условие сохранения и укрепления здоровья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Правила безопасности в школе (маршрут до школы, правила поведения на занятиях, переменах, при приёмах пищи и на  пришкольной  территории), в быту, на прогулках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Правила безопасного поведения пассажира наземного транспорта и метро (ожидание на остановке, посадка, размещение в салоне или  вагоне,  высадка, знаки безопасности на общественном транспорте)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Номера телефонов экстренной помощи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Правила поведения при пользовании компьютером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Безопасность в  Интернете  (коммуникация в мессенджерах и социальных группах) в условиях контролируемого доступа в Интернет</w:t>
      </w:r>
      <w:r w:rsidR="001144CA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Универсальные учебные действия (пропедевтический уровень)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Познавательные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ориентироваться в методах познания природы (наблюдение, опыт, сравнение, измерение);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на основе наблюдения определять состояние вещества (жидкое, твёрдое, газообразное);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различать символы РФ;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различать деревья, кустарники, травы; приводить примеры (в пределах </w:t>
      </w:r>
      <w:proofErr w:type="gramStart"/>
      <w:r w:rsidRPr="00CD0A5C">
        <w:rPr>
          <w:w w:val="115"/>
          <w:sz w:val="26"/>
          <w:szCs w:val="26"/>
        </w:rPr>
        <w:t>изученного</w:t>
      </w:r>
      <w:proofErr w:type="gramEnd"/>
      <w:r w:rsidRPr="00CD0A5C">
        <w:rPr>
          <w:w w:val="115"/>
          <w:sz w:val="26"/>
          <w:szCs w:val="26"/>
        </w:rPr>
        <w:t>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proofErr w:type="gramStart"/>
      <w:r w:rsidRPr="00CD0A5C">
        <w:rPr>
          <w:w w:val="115"/>
          <w:sz w:val="26"/>
          <w:szCs w:val="26"/>
        </w:rPr>
        <w:t>группировать растения: дикорастущие и культурные; лекарственные и ядовитые (в пределах изученного);</w:t>
      </w:r>
      <w:proofErr w:type="gramEnd"/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различать прошлое, настоящее, будущее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Работа с информацией: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различать информацию, представленную в тексте, графически, аудиовизуально;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читать информацию, представленную в схеме, таблице;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используя текстовую информацию, заполнять таблицы; дополнять схемы;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соотносить пример (рисунок, предложенную ситуацию) со временем протекания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Коммуникативные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ориентироваться в терминах (понятиях), соотносить их с краткой характеристикой: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proofErr w:type="gramStart"/>
      <w:r w:rsidRPr="00CD0A5C">
        <w:rPr>
          <w:w w:val="115"/>
          <w:sz w:val="26"/>
          <w:szCs w:val="26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  <w:proofErr w:type="gramEnd"/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понятия и термины, связанные с миром природы (среда обитания, тело, явление, вещество; заповедник);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описывать условия жизни на Земле, отличие нашей планеты от других планет Солнечной системы;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proofErr w:type="gramStart"/>
      <w:r w:rsidRPr="00CD0A5C">
        <w:rPr>
          <w:w w:val="115"/>
          <w:sz w:val="26"/>
          <w:szCs w:val="26"/>
        </w:rPr>
        <w:t>создавать небольшие описания на предложенную тему (например, «Моя семья», «Какие бывают профессии?», «Что</w:t>
      </w:r>
      <w:proofErr w:type="gramEnd"/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«умеют» органы чувств?», «Лес — природное сообщество» и др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>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создавать высказывания-рассуждения (например, признаки животного и </w:t>
      </w:r>
      <w:r w:rsidRPr="00CD0A5C">
        <w:rPr>
          <w:w w:val="115"/>
          <w:sz w:val="26"/>
          <w:szCs w:val="26"/>
        </w:rPr>
        <w:lastRenderedPageBreak/>
        <w:t>растения как живого существа; связь изменений в живой природе с явлениями неживой природы);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приводить примеры растений и животных, занесённых в Красную книгу России (на примере своей местности);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описывать современные события от имени их участника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Регулятивные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следовать образцу, предложенному плану и инструкции при решении учебной задачи;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контролировать с небольшой помощью учителя последовательность действий по решению учебной задачи;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Совместная деятельность: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определять причины возможных конфликтов, выбирать (</w:t>
      </w:r>
      <w:proofErr w:type="gramStart"/>
      <w:r w:rsidRPr="00CD0A5C">
        <w:rPr>
          <w:w w:val="115"/>
          <w:sz w:val="26"/>
          <w:szCs w:val="26"/>
        </w:rPr>
        <w:t>из</w:t>
      </w:r>
      <w:proofErr w:type="gramEnd"/>
      <w:r w:rsidRPr="00CD0A5C">
        <w:rPr>
          <w:w w:val="115"/>
          <w:sz w:val="26"/>
          <w:szCs w:val="26"/>
        </w:rPr>
        <w:t xml:space="preserve"> </w:t>
      </w:r>
      <w:proofErr w:type="gramStart"/>
      <w:r w:rsidRPr="00CD0A5C">
        <w:rPr>
          <w:w w:val="115"/>
          <w:sz w:val="26"/>
          <w:szCs w:val="26"/>
        </w:rPr>
        <w:t>предложенных</w:t>
      </w:r>
      <w:proofErr w:type="gramEnd"/>
      <w:r w:rsidRPr="00CD0A5C">
        <w:rPr>
          <w:w w:val="115"/>
          <w:sz w:val="26"/>
          <w:szCs w:val="26"/>
        </w:rPr>
        <w:t xml:space="preserve">) способы их разрешения </w:t>
      </w:r>
    </w:p>
    <w:p w:rsidR="00831B00" w:rsidRPr="00CD0A5C" w:rsidRDefault="00D70C02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3 </w:t>
      </w:r>
      <w:r w:rsidR="00831B00" w:rsidRPr="00CD0A5C">
        <w:rPr>
          <w:w w:val="115"/>
          <w:sz w:val="26"/>
          <w:szCs w:val="26"/>
        </w:rPr>
        <w:t>КЛАСС (68 ч)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Человек и общество</w:t>
      </w:r>
      <w:r w:rsidR="00D70C02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</w:t>
      </w:r>
      <w:proofErr w:type="gramStart"/>
      <w:r w:rsidRPr="00CD0A5C">
        <w:rPr>
          <w:w w:val="115"/>
          <w:sz w:val="26"/>
          <w:szCs w:val="26"/>
        </w:rPr>
        <w:t xml:space="preserve"> Н</w:t>
      </w:r>
      <w:proofErr w:type="gramEnd"/>
      <w:r w:rsidRPr="00CD0A5C">
        <w:rPr>
          <w:w w:val="115"/>
          <w:sz w:val="26"/>
          <w:szCs w:val="26"/>
        </w:rPr>
        <w:t xml:space="preserve">аша Родина — Российская Федерация Уникальные памятники культуры России, родного края Государственная символика Российской Федерации и своего региона Города Золотого кольца России Народы России Уважение к культуре, традициям своего народа и других народов, государственным символам России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Семья — коллектив близких, родных людей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Семейный бюджет, доходы и расходы семьи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Уважение к семейным ценностям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Правила нравственного поведения в социуме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Внимание, уважительное отношение к людям с ограниченными возможностями здоровья, забота о них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Значение труда в жизни человека и общества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 Трудолюбие как общественно значимая ценность в культуре народов России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Особенности труда людей родного края, их профессии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Страны и народы мира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Памятники природы и культуры — символы стран, в которых они находятся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Человек и природа</w:t>
      </w:r>
      <w:r w:rsidR="00D70C02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Методы изучения природы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Карта мира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Материки и части света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Вещество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Разнообразие веществ в окружающем мире</w:t>
      </w:r>
      <w:r w:rsidR="00D70C02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Примеры веществ: соль, сахар, вода, природный газ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Твёрдые тела, жидкости, газы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Простейшие практические работы с веществами, жидкостями, газами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Воздух — смесь газов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Свойства воздуха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Значение воздуха для растений, животных, человека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Вода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Свойства воды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Состояния воды, её распространение в природе, значение для живых организмов и хозяйственной жизни человека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Круговорот воды в природе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Охрана воздуха, </w:t>
      </w:r>
      <w:r w:rsidRPr="00CD0A5C">
        <w:rPr>
          <w:w w:val="115"/>
          <w:sz w:val="26"/>
          <w:szCs w:val="26"/>
        </w:rPr>
        <w:lastRenderedPageBreak/>
        <w:t>воды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Горные породы и минералы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Полезные ископаемые, их значение в хозяйстве человека, бережное отношение людей к полезным ископаемым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Полезные ископаемые родного края (2—3 примера)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 Почва, её состав, значение для живой природы и хозяйственной жизни человека</w:t>
      </w:r>
      <w:r w:rsidR="00D70C02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Первоначальные представления о бактериях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Грибы: строение шляпочных грибов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Грибы съедобные и несъедобные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Раз</w:t>
      </w:r>
      <w:r w:rsidR="000D2DC5" w:rsidRPr="00CD0A5C">
        <w:rPr>
          <w:w w:val="115"/>
          <w:sz w:val="26"/>
          <w:szCs w:val="26"/>
        </w:rPr>
        <w:t>н</w:t>
      </w:r>
      <w:r w:rsidRPr="00CD0A5C">
        <w:rPr>
          <w:w w:val="115"/>
          <w:sz w:val="26"/>
          <w:szCs w:val="26"/>
        </w:rPr>
        <w:t>ообразие растений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Зависимость жизненного цикла организмов от условий окружающей среды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Размножение и развитие растений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Особенности питания и дыхания растений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Роль растений в природе и жизни людей, бережное отношение человека к растениям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 Условия, необходимые для жизни растения (свет, тепло, воздух, вода)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Наблюдение роста растений, фиксация изменений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Растения родного края,  названия  и краткая характеристика на основе наблюдений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Охрана рас</w:t>
      </w:r>
      <w:r w:rsidR="000D2DC5" w:rsidRPr="00CD0A5C">
        <w:rPr>
          <w:w w:val="115"/>
          <w:sz w:val="26"/>
          <w:szCs w:val="26"/>
        </w:rPr>
        <w:t>т</w:t>
      </w:r>
      <w:r w:rsidRPr="00CD0A5C">
        <w:rPr>
          <w:w w:val="115"/>
          <w:sz w:val="26"/>
          <w:szCs w:val="26"/>
        </w:rPr>
        <w:t xml:space="preserve">ений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Разнообразие животных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Зависимость жизненного цикла организмов от условий окружающей среды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Размножение и развитие животных (рыбы, птицы, звери)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Особенности питания животных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Цепи питания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Условия, необходимые для жизни животных (воздух, вода, тепло, пища) Роль животных в природе и жизни людей, бережное отношение человека к животным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Охрана животных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Животные родного края, их названия, краткая характеристика на основе наблюдений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Природные сообщества: лес, луг, пруд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Взаимосвязи в природном сообществе: растения — пища и укрытие для животных; животные — распространители плодов  и  семян  расте</w:t>
      </w:r>
      <w:r w:rsidR="000D2DC5" w:rsidRPr="00CD0A5C">
        <w:rPr>
          <w:w w:val="115"/>
          <w:sz w:val="26"/>
          <w:szCs w:val="26"/>
        </w:rPr>
        <w:t>н</w:t>
      </w:r>
      <w:r w:rsidRPr="00CD0A5C">
        <w:rPr>
          <w:w w:val="115"/>
          <w:sz w:val="26"/>
          <w:szCs w:val="26"/>
        </w:rPr>
        <w:t>ий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Влияние человека на природные сообщества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Природные сообщества родного края (2—3 примера на основе наблюдений)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Правила нравственного поведения в природных сообществах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Человек — часть природы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Общее представление о строении тела человека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  <w:proofErr w:type="gramStart"/>
      <w:r w:rsidRPr="00CD0A5C">
        <w:rPr>
          <w:w w:val="115"/>
          <w:sz w:val="26"/>
          <w:szCs w:val="26"/>
        </w:rPr>
        <w:t>Системы органов (опорно-двигательная, пищеварительная, дыхательная, кровеносная, нервная, органы</w:t>
      </w:r>
      <w:r w:rsidR="000D2DC5" w:rsidRPr="00CD0A5C">
        <w:rPr>
          <w:w w:val="115"/>
          <w:sz w:val="26"/>
          <w:szCs w:val="26"/>
        </w:rPr>
        <w:t xml:space="preserve"> </w:t>
      </w:r>
      <w:r w:rsidRPr="00CD0A5C">
        <w:rPr>
          <w:w w:val="115"/>
          <w:sz w:val="26"/>
          <w:szCs w:val="26"/>
        </w:rPr>
        <w:t>чувств), их роль в жизнедеятельности организма</w:t>
      </w:r>
      <w:r w:rsidR="000D2DC5" w:rsidRPr="00CD0A5C">
        <w:rPr>
          <w:w w:val="115"/>
          <w:sz w:val="26"/>
          <w:szCs w:val="26"/>
        </w:rPr>
        <w:t>.</w:t>
      </w:r>
      <w:proofErr w:type="gramEnd"/>
      <w:r w:rsidRPr="00CD0A5C">
        <w:rPr>
          <w:w w:val="115"/>
          <w:sz w:val="26"/>
          <w:szCs w:val="26"/>
        </w:rPr>
        <w:t xml:space="preserve"> Гигиена отдельных органов и систем органов человека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Измерение температуры тела человека, частоты пульса</w:t>
      </w:r>
      <w:r w:rsidR="000D2DC5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Правила безопасной жизни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Здоровый образ жизни: двигательная активность (утренняя зарядка, динамические паузы), закаливание и профилактика заболеваний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Забота о здоровье и безопасности окружающих людей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 электрических,  газовых,  тепловых  подстанций и других опасных объектов инженерной инфраструктуры жилого дома, предупреждающие знаки безопасности)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</w:t>
      </w:r>
      <w:r w:rsidR="000D2DC5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Универсальные учебные действия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Познавательные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</w:t>
      </w:r>
      <w:r w:rsidRPr="00CD0A5C">
        <w:rPr>
          <w:w w:val="115"/>
          <w:sz w:val="26"/>
          <w:szCs w:val="26"/>
        </w:rPr>
        <w:lastRenderedPageBreak/>
        <w:t>плану; на основе результатов совместных с одноклассниками наблюдений (в парах, группах) делать выводы;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устанавливать зависимость между внешним видом, особенностями поведения и условиями жизни животного;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моделировать цепи питания в природном сообществе;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различать понятия «век», «столетие», «историческое время»; соотносить историческое событие с датой (историческим периодом)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Работа с информацией: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читать несложные планы, соотносить условные обозначения с изображёнными объектами;</w:t>
      </w:r>
    </w:p>
    <w:p w:rsidR="00C257C7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находить по предложению учителя информацию в разных источниках — текстах, таблицах, схемах, в том числе в Интернете (в условиях контролируемого входа); соблюдать правила безопасности при работе в информационной среде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Коммуникативные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ориентироваться в понятиях, соотносить понятия и термины с их краткой характеристикой: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понятия и термины, связанные с социальным миром (безопасность, семейный бюджет, памятник культуры);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proofErr w:type="gramStart"/>
      <w:r w:rsidRPr="00CD0A5C">
        <w:rPr>
          <w:w w:val="115"/>
          <w:sz w:val="26"/>
          <w:szCs w:val="26"/>
        </w:rPr>
        <w:t>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proofErr w:type="gramEnd"/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описывать (характеризовать) условия жизни на Земле;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на основе сравнения объектов природы описывать схожие, различные, индивидуальные признаки;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приводить примеры, кратко характеризовать представителей разных ца</w:t>
      </w:r>
      <w:proofErr w:type="gramStart"/>
      <w:r w:rsidRPr="00CD0A5C">
        <w:rPr>
          <w:w w:val="115"/>
          <w:sz w:val="26"/>
          <w:szCs w:val="26"/>
        </w:rPr>
        <w:t>рств пр</w:t>
      </w:r>
      <w:proofErr w:type="gramEnd"/>
      <w:r w:rsidRPr="00CD0A5C">
        <w:rPr>
          <w:w w:val="115"/>
          <w:sz w:val="26"/>
          <w:szCs w:val="26"/>
        </w:rPr>
        <w:t>ироды;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называть признаки (характеризовать) животного (растения) как живого организма;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CD0A5C">
        <w:rPr>
          <w:w w:val="115"/>
          <w:sz w:val="26"/>
          <w:szCs w:val="26"/>
        </w:rPr>
        <w:t>изученного</w:t>
      </w:r>
      <w:proofErr w:type="gramEnd"/>
      <w:r w:rsidRPr="00CD0A5C">
        <w:rPr>
          <w:w w:val="115"/>
          <w:sz w:val="26"/>
          <w:szCs w:val="26"/>
        </w:rPr>
        <w:t xml:space="preserve">)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Регулятивные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планировать шаги по решению учебной задачи, контролировать свои действия (при небольшой помощи учителя);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устанавливать причину возникающей трудности или ошибки, корректировать свои действия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Совместная деятельность: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участвуя в совместной деятельности, выполнять роли руководителя (лидера), подчинённого; справедливо оценивать результаты деятельности участников, положительно реагировать на советы и замечания в свой адрес;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выполнять правила совместной деятельности, признавать право другого </w:t>
      </w:r>
      <w:r w:rsidRPr="00CD0A5C">
        <w:rPr>
          <w:w w:val="115"/>
          <w:sz w:val="26"/>
          <w:szCs w:val="26"/>
        </w:rPr>
        <w:lastRenderedPageBreak/>
        <w:t xml:space="preserve">человека иметь собственное суждение, мнение; самостоятельно разрешать возникающие конфликты с учётом этики общения </w:t>
      </w:r>
    </w:p>
    <w:p w:rsidR="00831B00" w:rsidRPr="00CD0A5C" w:rsidRDefault="00B93F18" w:rsidP="00CD0A5C">
      <w:pPr>
        <w:pStyle w:val="a3"/>
        <w:ind w:left="0" w:right="0" w:firstLine="567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4 </w:t>
      </w:r>
      <w:r w:rsidR="00831B00" w:rsidRPr="00CD0A5C">
        <w:rPr>
          <w:w w:val="115"/>
          <w:sz w:val="26"/>
          <w:szCs w:val="26"/>
        </w:rPr>
        <w:t>КЛАСС (68 ч)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Человек и общество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Конституция — Основной закон Российской Федерации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Права и обязанности гражданина Российской Федерации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Президент Российской Федерации — глава государства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Политико-административная карта России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Общая характеристика родного края, важнейшие достопримечательности, знаменитые соотечественники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Города России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Святыни городов России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Главный город ро</w:t>
      </w:r>
      <w:r w:rsidR="00C257C7" w:rsidRPr="00CD0A5C">
        <w:rPr>
          <w:w w:val="115"/>
          <w:sz w:val="26"/>
          <w:szCs w:val="26"/>
        </w:rPr>
        <w:t>д</w:t>
      </w:r>
      <w:r w:rsidRPr="00CD0A5C">
        <w:rPr>
          <w:w w:val="115"/>
          <w:sz w:val="26"/>
          <w:szCs w:val="26"/>
        </w:rPr>
        <w:t>ного края: достопримечательности, история и характеристика отдельных исторических событий, связанных с ним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Праздник в жизни общества как средство укрепления общественной солидарности и упрочения духовных связей между соотечественниками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Праздники и памятные даты своего региона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Уважение к культуре, истории, традициям своего народа и других народов, государственным символам России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История Отечества «Лента времени» и историческая карта</w:t>
      </w:r>
      <w:r w:rsidR="00D46DD3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 </w:t>
      </w:r>
      <w:r w:rsidR="00C257C7" w:rsidRPr="00CD0A5C">
        <w:rPr>
          <w:w w:val="115"/>
          <w:sz w:val="26"/>
          <w:szCs w:val="26"/>
        </w:rPr>
        <w:t>Картины быта, труда, духовно-</w:t>
      </w:r>
      <w:r w:rsidRPr="00CD0A5C">
        <w:rPr>
          <w:w w:val="115"/>
          <w:sz w:val="26"/>
          <w:szCs w:val="26"/>
        </w:rPr>
        <w:t xml:space="preserve">нравственные и культурные традиции людей в разные исторические </w:t>
      </w:r>
      <w:proofErr w:type="gramStart"/>
      <w:r w:rsidRPr="00CD0A5C">
        <w:rPr>
          <w:w w:val="115"/>
          <w:sz w:val="26"/>
          <w:szCs w:val="26"/>
        </w:rPr>
        <w:t>времена</w:t>
      </w:r>
      <w:proofErr w:type="gramEnd"/>
      <w:r w:rsidRPr="00CD0A5C">
        <w:rPr>
          <w:w w:val="115"/>
          <w:sz w:val="26"/>
          <w:szCs w:val="26"/>
        </w:rPr>
        <w:t xml:space="preserve"> Выдающиеся люди разных эпох как носители базовых национальных ценностей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Наиболее значимые объекты списка Всемирного культурного наследия в России и за рубежом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Охрана памятников истории и культуры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Посильное участие в охране памятников истории и культуры своего края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Личная ответственность каждого человека за сохранность историко-культурного наследия своего края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Человек и природа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Методы познания окружающей природы: наблюдения, сравнения, измерения, опыты по исследованию природных объектов и явлений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Солнце — ближайшая к нам звезда, источник света и тепла для всего живого на Земле Характеристика планет Солнечной системы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Естественные спутники планет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Смена</w:t>
      </w:r>
      <w:r w:rsidR="00C257C7" w:rsidRPr="00CD0A5C">
        <w:rPr>
          <w:w w:val="115"/>
          <w:sz w:val="26"/>
          <w:szCs w:val="26"/>
        </w:rPr>
        <w:t xml:space="preserve"> </w:t>
      </w:r>
      <w:r w:rsidRPr="00CD0A5C">
        <w:rPr>
          <w:w w:val="115"/>
          <w:sz w:val="26"/>
          <w:szCs w:val="26"/>
        </w:rPr>
        <w:t>дня и ночи на Земле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Вращение Земли как причина смены дня и ночи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Обращение Земли вокруг Солнца и смена времён года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Формы земной поверхности: равнины, горы, холмы, овраги (общее представление, условное обозначение равнин и гор на карте)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Равнины и горы России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Особенности поверхности родного края (краткая характеристика на основе наблюдений)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  <w:proofErr w:type="gramStart"/>
      <w:r w:rsidRPr="00CD0A5C">
        <w:rPr>
          <w:w w:val="115"/>
          <w:sz w:val="26"/>
          <w:szCs w:val="26"/>
        </w:rPr>
        <w:t>Водоёмы, их разнообразие (океан, море, озеро, пруд, болото); река как водный поток; использование рек и водоёмов человеком</w:t>
      </w:r>
      <w:r w:rsidR="00C257C7" w:rsidRPr="00CD0A5C">
        <w:rPr>
          <w:w w:val="115"/>
          <w:sz w:val="26"/>
          <w:szCs w:val="26"/>
        </w:rPr>
        <w:t>.</w:t>
      </w:r>
      <w:proofErr w:type="gramEnd"/>
      <w:r w:rsidRPr="00CD0A5C">
        <w:rPr>
          <w:w w:val="115"/>
          <w:sz w:val="26"/>
          <w:szCs w:val="26"/>
        </w:rPr>
        <w:t xml:space="preserve"> Крупнейшие реки и озёра России, моря, омывающие её берега, океаны Водоёмы и реки родного края (названия, краткая характеристика на основе наблюдений)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Наиболее значимые природные объекты списка Всемирного наследия в России и за рубежом (2—3 объекта)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Связи в природных зонах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Некоторые доступные для понимания экологические проблемы взаимодействия человека и природы Охрана природных богатств: воды, воздуха, полезных ископаемых, растительного и животного мира  Правила нравственного поведения в природе Международная Красная книга (отдельные примеры)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Правила безопасной жизни</w:t>
      </w:r>
      <w:r w:rsidR="00C257C7" w:rsidRPr="00CD0A5C">
        <w:rPr>
          <w:w w:val="115"/>
          <w:sz w:val="26"/>
          <w:szCs w:val="26"/>
        </w:rPr>
        <w:t>.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Здоровый образ жизни: профилактика вредных привычек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Правила безопасного поведения велосипедиста с учётом дорожных знаков и разметки, сигналов и средств защиты велосипедиста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</w:t>
      </w:r>
      <w:r w:rsidR="00C257C7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Универсальные учебные действия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Познавательные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устанавливать последовательность этапов возрастного развития человека;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конструировать в учебных и игровых ситуациях правила безопасного поведения в среде обитания;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моделировать схемы природных объектов (строение почвы; движение реки, форма поверхности);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соотносить объекты природы с принадлежностью к определённой природной зоне;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классифицировать природные объекты по принадлежности к природной зоне;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определять разрыв между реальным и желательным состоянием объекта (ситуации) на основе предложенных учителем вопросов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Работа с информацией: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</w:t>
      </w:r>
    </w:p>
    <w:p w:rsidR="00C257C7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Коммуникативные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proofErr w:type="gramStart"/>
      <w:r w:rsidRPr="00CD0A5C">
        <w:rPr>
          <w:w w:val="115"/>
          <w:sz w:val="26"/>
          <w:szCs w:val="26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</w:t>
      </w:r>
      <w:r w:rsidR="00D46DD3" w:rsidRPr="00CD0A5C">
        <w:rPr>
          <w:w w:val="115"/>
          <w:sz w:val="26"/>
          <w:szCs w:val="26"/>
        </w:rPr>
        <w:t xml:space="preserve"> </w:t>
      </w:r>
      <w:r w:rsidRPr="00CD0A5C">
        <w:rPr>
          <w:w w:val="115"/>
          <w:sz w:val="26"/>
          <w:szCs w:val="26"/>
        </w:rPr>
        <w:t>и культурного наследия;</w:t>
      </w:r>
      <w:proofErr w:type="gramEnd"/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lastRenderedPageBreak/>
        <w:t>создавать текст-рассуждение:  объяснять  вред  для  здоровья и самочувствия организма вредных привычек;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описывать ситуации проявления нравственных качеств — отзывчивости, доброты, справедливости и др</w:t>
      </w:r>
      <w:r w:rsidR="00D46DD3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>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составлять небольшие тексты «Права и обязанности гражданина РФ»;</w:t>
      </w:r>
    </w:p>
    <w:p w:rsidR="004828C6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CD0A5C">
        <w:rPr>
          <w:w w:val="115"/>
          <w:sz w:val="26"/>
          <w:szCs w:val="26"/>
        </w:rPr>
        <w:t>изученного</w:t>
      </w:r>
      <w:proofErr w:type="gramEnd"/>
      <w:r w:rsidRPr="00CD0A5C">
        <w:rPr>
          <w:w w:val="115"/>
          <w:sz w:val="26"/>
          <w:szCs w:val="26"/>
        </w:rPr>
        <w:t>)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4828C6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</w:t>
      </w:r>
      <w:r w:rsidR="00831B00" w:rsidRPr="00CD0A5C">
        <w:rPr>
          <w:w w:val="115"/>
          <w:sz w:val="26"/>
          <w:szCs w:val="26"/>
        </w:rPr>
        <w:t>егулятивные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самостоятельно планировать алгоритм решения учебной задачи; предвидеть трудности и возможные ошибки;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адекватно принимать оценку своей работы; планировать работу над ошибками;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находить ошибки в своей и чужих </w:t>
      </w:r>
      <w:proofErr w:type="gramStart"/>
      <w:r w:rsidRPr="00CD0A5C">
        <w:rPr>
          <w:w w:val="115"/>
          <w:sz w:val="26"/>
          <w:szCs w:val="26"/>
        </w:rPr>
        <w:t>работах</w:t>
      </w:r>
      <w:proofErr w:type="gramEnd"/>
      <w:r w:rsidRPr="00CD0A5C">
        <w:rPr>
          <w:w w:val="115"/>
          <w:sz w:val="26"/>
          <w:szCs w:val="26"/>
        </w:rPr>
        <w:t>, устанавливать их причины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Совместная деятельность: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выполнять правила совместной деятельности при выполнении разных ролей — руководитель, подчинённый, напарник, член большого коллектива;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ПЛАНИРУЕМЫЕ РЕЗУЛЬТАТЫ ОСВОЕНИЯ ПРОГРАММЫ УЧЕБНОГО ПРЕДМЕТА «ОКРУЖАЮЩИЙ МИР»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В младшем школьном возрасте многие психические и личностные новообразования находятся в стадии становления и не отражают завершённый этап их развития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Это происходит индивидуально в соответствии с возможностями ребёнка, темпом его обучаемости, особенностями социальной среды, в которой он живёт, поэтому выделять планируемые результаты  освоения программы учебного предмета «Окружающий мир» в области личностных и метапредметных достижений по годам обучения нецелесообразно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Исходя из этого, планируемые результаты начинаются с характеристики обобщённых достижений в становлении личностных и метапредметных способов действий и качеств субъекта учебной деятельности, которые могут быть сформированы у младших школьников к концу обучения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ЛИЧНОСТНЫЕ РЕЗУЛЬТАТЫ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CD0A5C">
        <w:rPr>
          <w:w w:val="115"/>
          <w:sz w:val="26"/>
          <w:szCs w:val="26"/>
        </w:rPr>
        <w:t>обучающихся</w:t>
      </w:r>
      <w:proofErr w:type="gramEnd"/>
      <w:r w:rsidRPr="00CD0A5C">
        <w:rPr>
          <w:w w:val="115"/>
          <w:sz w:val="26"/>
          <w:szCs w:val="26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Гражданско-патриотического воспитания: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становление ценностного отношения к своей Родине — России; понимание особой роли многонациональной России в современном мире;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lastRenderedPageBreak/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</w:t>
      </w:r>
      <w:r w:rsidR="004828C6" w:rsidRPr="00CD0A5C">
        <w:rPr>
          <w:w w:val="115"/>
          <w:sz w:val="26"/>
          <w:szCs w:val="26"/>
        </w:rPr>
        <w:t>о</w:t>
      </w:r>
      <w:r w:rsidRPr="00CD0A5C">
        <w:rPr>
          <w:w w:val="115"/>
          <w:sz w:val="26"/>
          <w:szCs w:val="26"/>
        </w:rPr>
        <w:t>ему и другим народам;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первоначальные представления о человеке как члене общества, осознание прав и ответственности человека как члена общества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Духовно-нравственного воспитания: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Эстетического воспитания: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использование полученных знаний в продуктивной и преобразующей деятельности, в разных видах художественной деятельности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Физического воспитания, формирования культуры здоровья и эмоционального благополучия: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соблюдение правил организации здорового и 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приобретение опыта эмоционального отношения к среде обитания, бережное отношение к физическому и психическому здоровью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Трудового воспитания: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</w:t>
      </w:r>
      <w:proofErr w:type="gramStart"/>
      <w:r w:rsidRPr="00CD0A5C">
        <w:rPr>
          <w:w w:val="115"/>
          <w:sz w:val="26"/>
          <w:szCs w:val="26"/>
        </w:rPr>
        <w:t xml:space="preserve"> </w:t>
      </w:r>
      <w:r w:rsidR="004828C6" w:rsidRPr="00CD0A5C">
        <w:rPr>
          <w:w w:val="115"/>
          <w:sz w:val="26"/>
          <w:szCs w:val="26"/>
        </w:rPr>
        <w:t>.</w:t>
      </w:r>
      <w:proofErr w:type="gramEnd"/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Экологического воспитания: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Ценности научного познания: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ориентация в деятельности на первоначальные представления о научной картине мира;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МЕТАПРЕДМЕТНЫЕ РЕЗУЛЬТАТЫ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Познавательные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lastRenderedPageBreak/>
        <w:t>Базовые логические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сравнивать объекты окружающего мира, устанавливать основания для сравнения, устанавливать аналогии;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объединять части объекта (объекты) по определённому признаку;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определять существенный признак для классификации, классифицировать предложенные объекты;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выявлять недостаток информации для решения учебной (практической) задачи на основе предложенного алгоритма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Базовые исследовательские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моделировать ситуации на основе изученного материала о связях в природе (живая и неживая природа, цепи питания; пр</w:t>
      </w:r>
      <w:proofErr w:type="gramStart"/>
      <w:r w:rsidRPr="00CD0A5C">
        <w:rPr>
          <w:w w:val="115"/>
          <w:sz w:val="26"/>
          <w:szCs w:val="26"/>
        </w:rPr>
        <w:t>и-</w:t>
      </w:r>
      <w:proofErr w:type="gramEnd"/>
      <w:r w:rsidRPr="00CD0A5C">
        <w:rPr>
          <w:w w:val="115"/>
          <w:sz w:val="26"/>
          <w:szCs w:val="26"/>
        </w:rPr>
        <w:t xml:space="preserve"> родные зоны), а также в социуме (лента времени; поведение и его последствия; коллективный труд и его результаты и др</w:t>
      </w:r>
      <w:r w:rsidR="00D46DD3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Работа с информацией: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6использовать различные источники для поиска информации, выбирать источник получения информации с учётом учебной задачи;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согласно заданному алгоритму находить в предложенном источнике информацию, представленную в явном виде;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находить и использовать для решения учебных задач текстовую, графическую, аудиовизуальную информацию;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читать и интерпретировать графически представленную информацию (схему, таблицу, иллюстрацию);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соблюдать правила информационной безопасности в условиях контролируемого доступа в Интернет (с помощью учителя);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анализировать и создавать текстовую, виде</w:t>
      </w:r>
      <w:proofErr w:type="gramStart"/>
      <w:r w:rsidRPr="00CD0A5C">
        <w:rPr>
          <w:w w:val="115"/>
          <w:sz w:val="26"/>
          <w:szCs w:val="26"/>
        </w:rPr>
        <w:t>о-</w:t>
      </w:r>
      <w:proofErr w:type="gramEnd"/>
      <w:r w:rsidRPr="00CD0A5C">
        <w:rPr>
          <w:w w:val="115"/>
          <w:sz w:val="26"/>
          <w:szCs w:val="26"/>
        </w:rPr>
        <w:t>, графическую, звуковую информацию в соответствии с учебной задачей;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proofErr w:type="gramStart"/>
      <w:r w:rsidRPr="00CD0A5C">
        <w:rPr>
          <w:w w:val="115"/>
          <w:sz w:val="26"/>
          <w:szCs w:val="26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="004828C6" w:rsidRPr="00CD0A5C">
        <w:rPr>
          <w:w w:val="115"/>
          <w:sz w:val="26"/>
          <w:szCs w:val="26"/>
        </w:rPr>
        <w:t>.</w:t>
      </w:r>
      <w:proofErr w:type="gramEnd"/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Коммуникативные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в процессе диалогов задавать вопросы, высказывать суждения, оценивать выступления участников;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соблюдать правила ведения диалога и дискуссии; проявлять уважительное отношение к собеседнику;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создавать устные и письменные тексты (описание, рассуждение, повествование);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готовить небольшие публичные выступления с возможной презентацией (текст, рисунки, фото, плакаты и др</w:t>
      </w:r>
      <w:r w:rsidR="004828C6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>) к тексту выступления</w:t>
      </w:r>
      <w:r w:rsidR="00BA4094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Регулятивные универсальные учебные действия: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Самоорганизация: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планировать самостоятельно или с небольшой помощью учителя действия по решению учебной задачи;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выстраивать последовательность выбранных действий и операций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Самоконтроль: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осуществлять контроль процесса и результата своей деятельности;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Самооценка: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объективно оценивать результаты своей деятельности, соотносить свою оценку с оценкой учителя;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оценивать целесообразность выбранных способов действия, при необходимости корректировать их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Совместная деятельность: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проявлять готовность руководить, выполнять поручения, подчиняться;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</w:t>
      </w:r>
      <w:r w:rsidRPr="00CD0A5C">
        <w:rPr>
          <w:w w:val="115"/>
          <w:sz w:val="26"/>
          <w:szCs w:val="26"/>
        </w:rPr>
        <w:lastRenderedPageBreak/>
        <w:t>не допускать  конфликтов, при их возникновении мирно разрешать без участия взрослого;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ответственно выполнять свою часть работы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ПРЕДМЕТНЫЕ РЕЗУЛЬТАТЫ ОСВОЕНИЯ ПРОГРАММЫ ПО ГОДАМ ОБУЧЕНИЯ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класс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К концу обучения в 1 классе </w:t>
      </w:r>
      <w:proofErr w:type="gramStart"/>
      <w:r w:rsidRPr="00CD0A5C">
        <w:rPr>
          <w:w w:val="115"/>
          <w:sz w:val="26"/>
          <w:szCs w:val="26"/>
        </w:rPr>
        <w:t>обучающийся</w:t>
      </w:r>
      <w:proofErr w:type="gramEnd"/>
      <w:r w:rsidRPr="00CD0A5C">
        <w:rPr>
          <w:w w:val="115"/>
          <w:sz w:val="26"/>
          <w:szCs w:val="26"/>
        </w:rPr>
        <w:t xml:space="preserve"> научится: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воспроизводить название своего населённого пункта, региона, страны;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</w:t>
      </w:r>
      <w:proofErr w:type="gramStart"/>
      <w:r w:rsidRPr="00CD0A5C">
        <w:rPr>
          <w:w w:val="115"/>
          <w:sz w:val="26"/>
          <w:szCs w:val="26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  <w:proofErr w:type="gramEnd"/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применять правила ухода за комнатными растениями и домашними животными;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использовать для ответов на вопросы небольшие тексты о природе и обществе;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оценивать ситуации, раскрывающие положительное и негативное отношение  к  природе;  правила  поведения  в  быту, в общественных местах;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здорового питания и личной гигиены;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безопасного поведения пешехода;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безопасного поведения в природе;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 помощью взрослых (учителя, родителей) пользоваться электронным дневником и электронными ресурсами школы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класс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К концу обучения во 2 классе </w:t>
      </w:r>
      <w:proofErr w:type="gramStart"/>
      <w:r w:rsidRPr="00CD0A5C">
        <w:rPr>
          <w:w w:val="115"/>
          <w:sz w:val="26"/>
          <w:szCs w:val="26"/>
        </w:rPr>
        <w:t>обучающийся</w:t>
      </w:r>
      <w:proofErr w:type="gramEnd"/>
      <w:r w:rsidRPr="00CD0A5C">
        <w:rPr>
          <w:w w:val="115"/>
          <w:sz w:val="26"/>
          <w:szCs w:val="26"/>
        </w:rPr>
        <w:t xml:space="preserve"> научится: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находить Россию на карте мира, на карте России — Москву, свой регион и его главный город;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узнавать государственную символику Российской Федерации (гимн, герб, флаг) и своего региона;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распознавать изученные объекты окружающего мира по их описанию, </w:t>
      </w:r>
      <w:r w:rsidRPr="00CD0A5C">
        <w:rPr>
          <w:w w:val="115"/>
          <w:sz w:val="26"/>
          <w:szCs w:val="26"/>
        </w:rPr>
        <w:lastRenderedPageBreak/>
        <w:t>рисункам и фотографиям, различать их в окружающем мире;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проводить, соблюдая правила безопасного труда, несложные наблюдения и опыты с природными объектами, измерения;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приводить примеры изученных взаимосвязей в природе, примеры, иллюстрирующие значение природы в жизни человека;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группировать изученные объекты живой и неживой природы по предложенным признакам;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сравнивать объекты живой и неживой природы на основе внешних признаков;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ориентироваться на местности по местным природным признакам, Солнцу, компасу;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 создавать  по  заданному  плану  развёрнутые  высказывания о природе и обществе;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использовать для ответов на вопросы небольшие тексты о природе и обществе;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безопасного поведения в школе, правила безопасного поведения пассажира наземного транспорта и метро;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режим дня и питания;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безопасно использовать мессенджеры Интернета в условиях контролируемого доступа в Интернет; безопасно осуществлять коммуникацию в школьных сообществах с помощью учителя в случае необходимости</w:t>
      </w:r>
      <w:r w:rsidR="00D46DD3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класс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К концу обучения в 3 классе </w:t>
      </w:r>
      <w:proofErr w:type="gramStart"/>
      <w:r w:rsidRPr="00CD0A5C">
        <w:rPr>
          <w:w w:val="115"/>
          <w:sz w:val="26"/>
          <w:szCs w:val="26"/>
        </w:rPr>
        <w:t>обучающийся</w:t>
      </w:r>
      <w:proofErr w:type="gramEnd"/>
      <w:r w:rsidRPr="00CD0A5C">
        <w:rPr>
          <w:w w:val="115"/>
          <w:sz w:val="26"/>
          <w:szCs w:val="26"/>
        </w:rPr>
        <w:t xml:space="preserve"> научится: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показывать на карте мира материки, изученные страны мира;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различать расходы и доходы семейного бюджета;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распознавать изученные объекты природы по их описанию, рисункам и </w:t>
      </w:r>
      <w:r w:rsidRPr="00CD0A5C">
        <w:rPr>
          <w:w w:val="115"/>
          <w:sz w:val="26"/>
          <w:szCs w:val="26"/>
        </w:rPr>
        <w:lastRenderedPageBreak/>
        <w:t>фотографиям, различать их в окружающем мире;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группировать изученные объекты живой и неживой природы, проводить простейшую классификацию;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сравнивать по заданному количеству признаков объекты живой и неживой природы;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использовать различные  источники  информации  о  природе и обществе для поиска и извлечения информации, ответов на вопросы;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соблюдать правила безопасного поведения пассажира железнодорожного, водного и авиатранспорта;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соблюдать периодичность двигательной активности и профилактики заболеваний;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безопасного поведения во дворе жилого дома;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нравственного поведения на природе;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</w:t>
      </w:r>
      <w:r w:rsidR="00BA4094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класс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К концу обучения в 4 классе </w:t>
      </w:r>
      <w:proofErr w:type="gramStart"/>
      <w:r w:rsidRPr="00CD0A5C">
        <w:rPr>
          <w:w w:val="115"/>
          <w:sz w:val="26"/>
          <w:szCs w:val="26"/>
        </w:rPr>
        <w:t>обучающийся</w:t>
      </w:r>
      <w:proofErr w:type="gramEnd"/>
      <w:r w:rsidRPr="00CD0A5C">
        <w:rPr>
          <w:w w:val="115"/>
          <w:sz w:val="26"/>
          <w:szCs w:val="26"/>
        </w:rPr>
        <w:t xml:space="preserve"> научится: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показывать на исторической карте места изученных исторических событий;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находить место изученных событий на «ленте времени»;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знать основные права и обязанности гражданина Российской Федерации;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соотносить изученные исторические события и исторических деятелей с веками и периодами истории России;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рассказывать о государственных праздниках России, наиболее важных событиях истории России, наиболее известных</w:t>
      </w:r>
      <w:r w:rsidR="00BA4094" w:rsidRPr="00CD0A5C">
        <w:rPr>
          <w:w w:val="115"/>
          <w:sz w:val="26"/>
          <w:szCs w:val="26"/>
        </w:rPr>
        <w:t xml:space="preserve"> </w:t>
      </w:r>
      <w:r w:rsidRPr="00CD0A5C">
        <w:rPr>
          <w:w w:val="115"/>
          <w:sz w:val="26"/>
          <w:szCs w:val="26"/>
        </w:rPr>
        <w:t>российских исторических деятелях разных периодов, достопримечательностях столицы России и родного края;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lastRenderedPageBreak/>
        <w:t xml:space="preserve">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сравнивать объекты живой и неживой природы на основе их внешних признаков и известных характерных свойств;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называть наиболее значимые природные объекты Всемирного наследия в России и за рубежом (в пределах изученного);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называть экологические проблемы и определять пути их решения;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создавать по заданному плану собственные развёрнутые высказывания о природе и обществе;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использовать различные источники информации для поиска и извлечения информации, ответов на вопросы;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нравственного поведения на природе;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осознавать возможные последствия вредных привычек для здоровья и жизни человека;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</w:t>
      </w:r>
      <w:r w:rsidR="00BA4094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д</w:t>
      </w:r>
      <w:r w:rsidR="00BA4094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>);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соблюдать правила безопасного поведения при езде на велосипеде;</w:t>
      </w:r>
    </w:p>
    <w:p w:rsidR="00831B00" w:rsidRPr="00CD0A5C" w:rsidRDefault="00831B00" w:rsidP="00CD0A5C">
      <w:pPr>
        <w:pStyle w:val="a3"/>
        <w:ind w:left="0" w:right="0" w:firstLine="567"/>
        <w:rPr>
          <w:w w:val="115"/>
          <w:sz w:val="26"/>
          <w:szCs w:val="26"/>
        </w:rPr>
      </w:pPr>
      <w:r w:rsidRPr="00CD0A5C">
        <w:rPr>
          <w:w w:val="115"/>
          <w:sz w:val="26"/>
          <w:szCs w:val="26"/>
        </w:rPr>
        <w:t xml:space="preserve"> осуществлять безопасный  поиск  образовательных  ресурсов и достоверной информации в Интернете</w:t>
      </w:r>
      <w:r w:rsidR="00A41E51" w:rsidRPr="00CD0A5C">
        <w:rPr>
          <w:w w:val="115"/>
          <w:sz w:val="26"/>
          <w:szCs w:val="26"/>
        </w:rPr>
        <w:t>.</w:t>
      </w:r>
      <w:r w:rsidRPr="00CD0A5C">
        <w:rPr>
          <w:w w:val="115"/>
          <w:sz w:val="26"/>
          <w:szCs w:val="26"/>
        </w:rPr>
        <w:t xml:space="preserve"> </w:t>
      </w:r>
    </w:p>
    <w:p w:rsidR="00987B6C" w:rsidRPr="00CD0A5C" w:rsidRDefault="00987B6C" w:rsidP="00CD0A5C">
      <w:pPr>
        <w:ind w:firstLine="567"/>
        <w:rPr>
          <w:sz w:val="26"/>
          <w:szCs w:val="26"/>
        </w:rPr>
      </w:pPr>
    </w:p>
    <w:sectPr w:rsidR="00987B6C" w:rsidRPr="00CD0A5C" w:rsidSect="00CD0A5C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45E9"/>
    <w:multiLevelType w:val="hybridMultilevel"/>
    <w:tmpl w:val="586E0AD0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872168"/>
    <w:multiLevelType w:val="hybridMultilevel"/>
    <w:tmpl w:val="878CA272"/>
    <w:lvl w:ilvl="0" w:tplc="004003D2">
      <w:start w:val="1"/>
      <w:numFmt w:val="bullet"/>
      <w:lvlText w:val="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">
    <w:nsid w:val="120E53B3"/>
    <w:multiLevelType w:val="hybridMultilevel"/>
    <w:tmpl w:val="7C5071E2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4D0907"/>
    <w:multiLevelType w:val="hybridMultilevel"/>
    <w:tmpl w:val="00DE8F20"/>
    <w:lvl w:ilvl="0" w:tplc="20C8FCDC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189C6C70">
      <w:start w:val="1"/>
      <w:numFmt w:val="decimal"/>
      <w:lvlText w:val="%2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2" w:tplc="8358404E">
      <w:numFmt w:val="bullet"/>
      <w:lvlText w:val="•"/>
      <w:lvlJc w:val="left"/>
      <w:pPr>
        <w:ind w:left="1344" w:hanging="304"/>
      </w:pPr>
      <w:rPr>
        <w:rFonts w:hint="default"/>
        <w:lang w:val="ru-RU" w:eastAsia="en-US" w:bidi="ar-SA"/>
      </w:rPr>
    </w:lvl>
    <w:lvl w:ilvl="3" w:tplc="6C00DC22">
      <w:numFmt w:val="bullet"/>
      <w:lvlText w:val="•"/>
      <w:lvlJc w:val="left"/>
      <w:pPr>
        <w:ind w:left="2009" w:hanging="304"/>
      </w:pPr>
      <w:rPr>
        <w:rFonts w:hint="default"/>
        <w:lang w:val="ru-RU" w:eastAsia="en-US" w:bidi="ar-SA"/>
      </w:rPr>
    </w:lvl>
    <w:lvl w:ilvl="4" w:tplc="C7A0D97A">
      <w:numFmt w:val="bullet"/>
      <w:lvlText w:val="•"/>
      <w:lvlJc w:val="left"/>
      <w:pPr>
        <w:ind w:left="2674" w:hanging="304"/>
      </w:pPr>
      <w:rPr>
        <w:rFonts w:hint="default"/>
        <w:lang w:val="ru-RU" w:eastAsia="en-US" w:bidi="ar-SA"/>
      </w:rPr>
    </w:lvl>
    <w:lvl w:ilvl="5" w:tplc="BD8072CA">
      <w:numFmt w:val="bullet"/>
      <w:lvlText w:val="•"/>
      <w:lvlJc w:val="left"/>
      <w:pPr>
        <w:ind w:left="3339" w:hanging="304"/>
      </w:pPr>
      <w:rPr>
        <w:rFonts w:hint="default"/>
        <w:lang w:val="ru-RU" w:eastAsia="en-US" w:bidi="ar-SA"/>
      </w:rPr>
    </w:lvl>
    <w:lvl w:ilvl="6" w:tplc="2A5A3F62">
      <w:numFmt w:val="bullet"/>
      <w:lvlText w:val="•"/>
      <w:lvlJc w:val="left"/>
      <w:pPr>
        <w:ind w:left="4004" w:hanging="304"/>
      </w:pPr>
      <w:rPr>
        <w:rFonts w:hint="default"/>
        <w:lang w:val="ru-RU" w:eastAsia="en-US" w:bidi="ar-SA"/>
      </w:rPr>
    </w:lvl>
    <w:lvl w:ilvl="7" w:tplc="0E9CE376">
      <w:numFmt w:val="bullet"/>
      <w:lvlText w:val="•"/>
      <w:lvlJc w:val="left"/>
      <w:pPr>
        <w:ind w:left="4669" w:hanging="304"/>
      </w:pPr>
      <w:rPr>
        <w:rFonts w:hint="default"/>
        <w:lang w:val="ru-RU" w:eastAsia="en-US" w:bidi="ar-SA"/>
      </w:rPr>
    </w:lvl>
    <w:lvl w:ilvl="8" w:tplc="D2FCB448">
      <w:numFmt w:val="bullet"/>
      <w:lvlText w:val="•"/>
      <w:lvlJc w:val="left"/>
      <w:pPr>
        <w:ind w:left="5333" w:hanging="304"/>
      </w:pPr>
      <w:rPr>
        <w:rFonts w:hint="default"/>
        <w:lang w:val="ru-RU" w:eastAsia="en-US" w:bidi="ar-SA"/>
      </w:rPr>
    </w:lvl>
  </w:abstractNum>
  <w:abstractNum w:abstractNumId="4">
    <w:nsid w:val="152429DA"/>
    <w:multiLevelType w:val="hybridMultilevel"/>
    <w:tmpl w:val="77D0E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829FB"/>
    <w:multiLevelType w:val="hybridMultilevel"/>
    <w:tmpl w:val="7902C1E6"/>
    <w:lvl w:ilvl="0" w:tplc="45B6B806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672C800A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97E49EE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D200F6C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76365CEA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17F2E856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F1B08158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865842E4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825A3686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6">
    <w:nsid w:val="1E054E50"/>
    <w:multiLevelType w:val="hybridMultilevel"/>
    <w:tmpl w:val="0DB2D30E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C02C81"/>
    <w:multiLevelType w:val="hybridMultilevel"/>
    <w:tmpl w:val="396A1BA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C80319"/>
    <w:multiLevelType w:val="hybridMultilevel"/>
    <w:tmpl w:val="01E06ECC"/>
    <w:lvl w:ilvl="0" w:tplc="004003D2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8DF35DD"/>
    <w:multiLevelType w:val="hybridMultilevel"/>
    <w:tmpl w:val="5D6C6E2C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31865"/>
    <w:multiLevelType w:val="hybridMultilevel"/>
    <w:tmpl w:val="38E28806"/>
    <w:lvl w:ilvl="0" w:tplc="004003D2">
      <w:start w:val="1"/>
      <w:numFmt w:val="bullet"/>
      <w:lvlText w:val="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1">
    <w:nsid w:val="2C840605"/>
    <w:multiLevelType w:val="hybridMultilevel"/>
    <w:tmpl w:val="2F68F8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0E73982"/>
    <w:multiLevelType w:val="hybridMultilevel"/>
    <w:tmpl w:val="FF365BB0"/>
    <w:lvl w:ilvl="0" w:tplc="04190001">
      <w:start w:val="1"/>
      <w:numFmt w:val="bullet"/>
      <w:lvlText w:val=""/>
      <w:lvlJc w:val="left"/>
      <w:pPr>
        <w:ind w:left="1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13">
    <w:nsid w:val="36E53A39"/>
    <w:multiLevelType w:val="hybridMultilevel"/>
    <w:tmpl w:val="CC3E0FCE"/>
    <w:lvl w:ilvl="0" w:tplc="BC5CA850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A27C198A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2F6E1C8E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B65A331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760B1B0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1B04F1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DB5AB288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A28C833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D0388438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4">
    <w:nsid w:val="3ABA241C"/>
    <w:multiLevelType w:val="hybridMultilevel"/>
    <w:tmpl w:val="F7565204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7D3563"/>
    <w:multiLevelType w:val="hybridMultilevel"/>
    <w:tmpl w:val="C468491A"/>
    <w:lvl w:ilvl="0" w:tplc="004003D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1371137"/>
    <w:multiLevelType w:val="hybridMultilevel"/>
    <w:tmpl w:val="E738F01A"/>
    <w:lvl w:ilvl="0" w:tplc="EFD69ECE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3D20F66"/>
    <w:multiLevelType w:val="hybridMultilevel"/>
    <w:tmpl w:val="E658770E"/>
    <w:lvl w:ilvl="0" w:tplc="004003D2">
      <w:start w:val="1"/>
      <w:numFmt w:val="bullet"/>
      <w:lvlText w:val="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8">
    <w:nsid w:val="458A1307"/>
    <w:multiLevelType w:val="hybridMultilevel"/>
    <w:tmpl w:val="68724264"/>
    <w:lvl w:ilvl="0" w:tplc="004003D2">
      <w:start w:val="1"/>
      <w:numFmt w:val="bullet"/>
      <w:lvlText w:val="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9">
    <w:nsid w:val="46B434FA"/>
    <w:multiLevelType w:val="hybridMultilevel"/>
    <w:tmpl w:val="1DDCF32A"/>
    <w:lvl w:ilvl="0" w:tplc="004003D2">
      <w:start w:val="1"/>
      <w:numFmt w:val="bullet"/>
      <w:lvlText w:val="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9323669"/>
    <w:multiLevelType w:val="hybridMultilevel"/>
    <w:tmpl w:val="6D0E2962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5E1F97"/>
    <w:multiLevelType w:val="hybridMultilevel"/>
    <w:tmpl w:val="5980F7C6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EC6457D"/>
    <w:multiLevelType w:val="hybridMultilevel"/>
    <w:tmpl w:val="199607B4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4A73F1"/>
    <w:multiLevelType w:val="hybridMultilevel"/>
    <w:tmpl w:val="8BA22BDC"/>
    <w:lvl w:ilvl="0" w:tplc="004003D2">
      <w:start w:val="1"/>
      <w:numFmt w:val="bullet"/>
      <w:lvlText w:val=""/>
      <w:lvlJc w:val="left"/>
      <w:pPr>
        <w:ind w:left="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24">
    <w:nsid w:val="59F0285A"/>
    <w:multiLevelType w:val="hybridMultilevel"/>
    <w:tmpl w:val="7AB63AC0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1B5234E"/>
    <w:multiLevelType w:val="hybridMultilevel"/>
    <w:tmpl w:val="37367C10"/>
    <w:lvl w:ilvl="0" w:tplc="15C6AB52">
      <w:start w:val="1"/>
      <w:numFmt w:val="decimal"/>
      <w:lvlText w:val="%1"/>
      <w:lvlJc w:val="left"/>
      <w:pPr>
        <w:ind w:left="352" w:hanging="196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12C2F310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3ACADFC2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9998EAA0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8F3694CC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DCD0CB52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A3F45858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78DE3A70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3B721844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abstractNum w:abstractNumId="26">
    <w:nsid w:val="68B661C7"/>
    <w:multiLevelType w:val="hybridMultilevel"/>
    <w:tmpl w:val="8FC62464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E7165A"/>
    <w:multiLevelType w:val="hybridMultilevel"/>
    <w:tmpl w:val="405A1CF4"/>
    <w:lvl w:ilvl="0" w:tplc="7326FB3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3FF3D06"/>
    <w:multiLevelType w:val="hybridMultilevel"/>
    <w:tmpl w:val="AEDE19EC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4BC1037"/>
    <w:multiLevelType w:val="hybridMultilevel"/>
    <w:tmpl w:val="66AAEA64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A67219C"/>
    <w:multiLevelType w:val="hybridMultilevel"/>
    <w:tmpl w:val="0BD695AC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5"/>
  </w:num>
  <w:num w:numId="4">
    <w:abstractNumId w:val="3"/>
  </w:num>
  <w:num w:numId="5">
    <w:abstractNumId w:val="4"/>
  </w:num>
  <w:num w:numId="6">
    <w:abstractNumId w:val="20"/>
  </w:num>
  <w:num w:numId="7">
    <w:abstractNumId w:val="14"/>
  </w:num>
  <w:num w:numId="8">
    <w:abstractNumId w:val="17"/>
  </w:num>
  <w:num w:numId="9">
    <w:abstractNumId w:val="30"/>
  </w:num>
  <w:num w:numId="10">
    <w:abstractNumId w:val="18"/>
  </w:num>
  <w:num w:numId="11">
    <w:abstractNumId w:val="10"/>
  </w:num>
  <w:num w:numId="12">
    <w:abstractNumId w:val="23"/>
  </w:num>
  <w:num w:numId="13">
    <w:abstractNumId w:val="6"/>
  </w:num>
  <w:num w:numId="14">
    <w:abstractNumId w:val="7"/>
  </w:num>
  <w:num w:numId="15">
    <w:abstractNumId w:val="15"/>
  </w:num>
  <w:num w:numId="16">
    <w:abstractNumId w:val="27"/>
  </w:num>
  <w:num w:numId="17">
    <w:abstractNumId w:val="16"/>
  </w:num>
  <w:num w:numId="18">
    <w:abstractNumId w:val="12"/>
  </w:num>
  <w:num w:numId="19">
    <w:abstractNumId w:val="1"/>
  </w:num>
  <w:num w:numId="20">
    <w:abstractNumId w:val="22"/>
  </w:num>
  <w:num w:numId="21">
    <w:abstractNumId w:val="2"/>
  </w:num>
  <w:num w:numId="22">
    <w:abstractNumId w:val="11"/>
  </w:num>
  <w:num w:numId="23">
    <w:abstractNumId w:val="8"/>
  </w:num>
  <w:num w:numId="24">
    <w:abstractNumId w:val="29"/>
  </w:num>
  <w:num w:numId="25">
    <w:abstractNumId w:val="24"/>
  </w:num>
  <w:num w:numId="26">
    <w:abstractNumId w:val="9"/>
  </w:num>
  <w:num w:numId="27">
    <w:abstractNumId w:val="19"/>
  </w:num>
  <w:num w:numId="28">
    <w:abstractNumId w:val="28"/>
  </w:num>
  <w:num w:numId="29">
    <w:abstractNumId w:val="26"/>
  </w:num>
  <w:num w:numId="30">
    <w:abstractNumId w:val="21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00"/>
    <w:rsid w:val="000D2DC5"/>
    <w:rsid w:val="001144CA"/>
    <w:rsid w:val="001D6CC7"/>
    <w:rsid w:val="001F54B1"/>
    <w:rsid w:val="004828C6"/>
    <w:rsid w:val="00511B6E"/>
    <w:rsid w:val="006423BF"/>
    <w:rsid w:val="0070235E"/>
    <w:rsid w:val="007F2649"/>
    <w:rsid w:val="00831B00"/>
    <w:rsid w:val="00987B6C"/>
    <w:rsid w:val="00A41E51"/>
    <w:rsid w:val="00A53519"/>
    <w:rsid w:val="00B712DA"/>
    <w:rsid w:val="00B93F18"/>
    <w:rsid w:val="00BA4094"/>
    <w:rsid w:val="00C257C7"/>
    <w:rsid w:val="00C331C3"/>
    <w:rsid w:val="00C64E94"/>
    <w:rsid w:val="00CD0A5C"/>
    <w:rsid w:val="00D46DD3"/>
    <w:rsid w:val="00D70C02"/>
    <w:rsid w:val="00F27C9F"/>
    <w:rsid w:val="00FC06BB"/>
    <w:rsid w:val="00FE4E59"/>
    <w:rsid w:val="00FE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1B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1B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1B00"/>
    <w:pPr>
      <w:ind w:left="383" w:right="154" w:hanging="142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31B00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831B00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31B00"/>
    <w:pPr>
      <w:spacing w:before="146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831B00"/>
    <w:pPr>
      <w:spacing w:before="83"/>
      <w:ind w:left="30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831B00"/>
    <w:pPr>
      <w:spacing w:line="230" w:lineRule="exact"/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5">
    <w:name w:val="Title"/>
    <w:basedOn w:val="a"/>
    <w:link w:val="a6"/>
    <w:uiPriority w:val="1"/>
    <w:qFormat/>
    <w:rsid w:val="00831B00"/>
    <w:pPr>
      <w:ind w:left="748" w:right="746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6">
    <w:name w:val="Название Знак"/>
    <w:basedOn w:val="a0"/>
    <w:link w:val="a5"/>
    <w:uiPriority w:val="1"/>
    <w:rsid w:val="00831B00"/>
    <w:rPr>
      <w:rFonts w:ascii="Tahoma" w:eastAsia="Tahoma" w:hAnsi="Tahoma" w:cs="Tahoma"/>
      <w:b/>
      <w:bCs/>
      <w:sz w:val="78"/>
      <w:szCs w:val="78"/>
    </w:rPr>
  </w:style>
  <w:style w:type="paragraph" w:styleId="a7">
    <w:name w:val="List Paragraph"/>
    <w:basedOn w:val="a"/>
    <w:uiPriority w:val="1"/>
    <w:qFormat/>
    <w:rsid w:val="00831B00"/>
    <w:pPr>
      <w:ind w:left="687" w:hanging="194"/>
    </w:pPr>
  </w:style>
  <w:style w:type="paragraph" w:customStyle="1" w:styleId="TableParagraph">
    <w:name w:val="Table Paragraph"/>
    <w:basedOn w:val="a"/>
    <w:uiPriority w:val="1"/>
    <w:qFormat/>
    <w:rsid w:val="00831B00"/>
    <w:pPr>
      <w:spacing w:before="1" w:line="219" w:lineRule="exact"/>
    </w:pPr>
  </w:style>
  <w:style w:type="paragraph" w:styleId="a8">
    <w:name w:val="Balloon Text"/>
    <w:basedOn w:val="a"/>
    <w:link w:val="a9"/>
    <w:uiPriority w:val="99"/>
    <w:semiHidden/>
    <w:unhideWhenUsed/>
    <w:rsid w:val="00F27C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7C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7128</Words>
  <Characters>40633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Windows User</cp:lastModifiedBy>
  <cp:revision>12</cp:revision>
  <dcterms:created xsi:type="dcterms:W3CDTF">2022-10-26T06:20:00Z</dcterms:created>
  <dcterms:modified xsi:type="dcterms:W3CDTF">2022-12-24T09:26:00Z</dcterms:modified>
</cp:coreProperties>
</file>