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33" w:rsidRDefault="00C15C36" w:rsidP="00B10D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-381307</wp:posOffset>
            </wp:positionH>
            <wp:positionV relativeFrom="paragraph">
              <wp:posOffset>5124</wp:posOffset>
            </wp:positionV>
            <wp:extent cx="6618233" cy="9112469"/>
            <wp:effectExtent l="19050" t="0" r="0" b="0"/>
            <wp:wrapNone/>
            <wp:docPr id="1" name="Рисунок 1" descr="Z:\НАЧАЛКА ДОКУМЕНТЫ  20-23\!!!!!  СКАНЫ КТП+ РП 22-23\Иосифова\img20221025_17045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53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287" cy="913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3C33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053C33" w:rsidTr="00B10D73">
        <w:tc>
          <w:tcPr>
            <w:tcW w:w="3387" w:type="dxa"/>
            <w:hideMark/>
          </w:tcPr>
          <w:p w:rsidR="00053C33" w:rsidRDefault="00053C33" w:rsidP="00B10D7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__________М.К. Полоскова</w:t>
            </w:r>
          </w:p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88" w:type="dxa"/>
          </w:tcPr>
          <w:p w:rsidR="00053C33" w:rsidRDefault="00053C33" w:rsidP="00B10D7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3655" w:type="dxa"/>
          </w:tcPr>
          <w:p w:rsidR="00053C33" w:rsidRDefault="00053C33" w:rsidP="00B10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____________М.В. Иосифова</w:t>
            </w:r>
          </w:p>
          <w:p w:rsidR="00053C33" w:rsidRDefault="00053C33" w:rsidP="00B10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</w:tbl>
    <w:p w:rsidR="00053C33" w:rsidRDefault="00053C33" w:rsidP="00B10D73">
      <w:pPr>
        <w:rPr>
          <w:rFonts w:ascii="Times New Roman" w:eastAsia="Times New Roman" w:hAnsi="Times New Roman" w:cs="Arial"/>
          <w:b/>
          <w:sz w:val="26"/>
          <w:szCs w:val="26"/>
        </w:rPr>
      </w:pPr>
    </w:p>
    <w:p w:rsidR="00053C33" w:rsidRDefault="00053C33" w:rsidP="00B10D7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053C33" w:rsidRDefault="00053C33" w:rsidP="00B10D73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53C33" w:rsidTr="00BC6CBA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53C33" w:rsidRDefault="00053C33" w:rsidP="00B10D73">
            <w:pPr>
              <w:ind w:right="9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53C33" w:rsidRDefault="00B10D73" w:rsidP="00B10D73">
            <w:pPr>
              <w:ind w:right="97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риторика</w:t>
            </w:r>
          </w:p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ind w:right="97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  <w:tr w:rsidR="00053C33" w:rsidTr="00BC6CB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53C33" w:rsidTr="00BC6CB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4А</w:t>
            </w:r>
          </w:p>
        </w:tc>
      </w:tr>
      <w:tr w:rsidR="00053C33" w:rsidTr="00BC6CB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053C33" w:rsidRDefault="00B10D73" w:rsidP="00B10D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53C33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53C33" w:rsidTr="00BC6CB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2022-2023 уч. год</w:t>
            </w:r>
          </w:p>
        </w:tc>
      </w:tr>
      <w:tr w:rsidR="00053C33" w:rsidTr="00BC6CBA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053C33" w:rsidRDefault="00053C33" w:rsidP="00B10D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М.В. Иосифова</w:t>
            </w:r>
          </w:p>
        </w:tc>
      </w:tr>
    </w:tbl>
    <w:p w:rsidR="00053C33" w:rsidRDefault="00053C33" w:rsidP="00B10D73">
      <w:pPr>
        <w:rPr>
          <w:rFonts w:ascii="Times New Roman" w:hAnsi="Times New Roman"/>
          <w:b/>
          <w:sz w:val="26"/>
          <w:szCs w:val="26"/>
        </w:rPr>
      </w:pPr>
    </w:p>
    <w:p w:rsidR="00053C33" w:rsidRDefault="00053C33" w:rsidP="00B10D73">
      <w:pPr>
        <w:rPr>
          <w:rFonts w:ascii="Times New Roman" w:hAnsi="Times New Roman"/>
          <w:b/>
          <w:sz w:val="26"/>
          <w:szCs w:val="26"/>
        </w:rPr>
      </w:pPr>
    </w:p>
    <w:p w:rsidR="00053C33" w:rsidRDefault="00053C33" w:rsidP="00B10D73">
      <w:pPr>
        <w:jc w:val="center"/>
        <w:rPr>
          <w:rFonts w:ascii="Times New Roman" w:hAnsi="Times New Roman"/>
          <w:b/>
          <w:sz w:val="26"/>
          <w:szCs w:val="26"/>
        </w:rPr>
      </w:pPr>
    </w:p>
    <w:p w:rsidR="00053C33" w:rsidRDefault="00053C33" w:rsidP="003C3415">
      <w:pPr>
        <w:rPr>
          <w:rFonts w:ascii="Times New Roman" w:hAnsi="Times New Roman"/>
          <w:b/>
          <w:sz w:val="26"/>
          <w:szCs w:val="26"/>
        </w:rPr>
      </w:pPr>
    </w:p>
    <w:p w:rsidR="00053C33" w:rsidRDefault="00053C33" w:rsidP="00B10D73">
      <w:pPr>
        <w:rPr>
          <w:rFonts w:ascii="Times New Roman" w:hAnsi="Times New Roman"/>
          <w:b/>
          <w:sz w:val="26"/>
          <w:szCs w:val="26"/>
        </w:rPr>
      </w:pPr>
    </w:p>
    <w:p w:rsidR="00053C33" w:rsidRPr="003C3415" w:rsidRDefault="00053C33" w:rsidP="003C3415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3C3415" w:rsidRDefault="003C341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053C33" w:rsidRPr="00771BF4" w:rsidRDefault="00053C33" w:rsidP="00B10D7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lastRenderedPageBreak/>
        <w:t>ПРИЛОЖЕНИЕ</w:t>
      </w: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C33" w:rsidRPr="00771BF4" w:rsidRDefault="00053C33" w:rsidP="00B10D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Календарно-тематический план по </w:t>
      </w:r>
      <w:r w:rsidR="00B10D73">
        <w:rPr>
          <w:rFonts w:ascii="Times New Roman" w:hAnsi="Times New Roman" w:cs="Times New Roman"/>
          <w:b/>
          <w:sz w:val="26"/>
          <w:szCs w:val="26"/>
        </w:rPr>
        <w:t>риторике</w:t>
      </w:r>
    </w:p>
    <w:p w:rsidR="003C3415" w:rsidRPr="00771BF4" w:rsidRDefault="00053C33" w:rsidP="003C3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t>для 4 «А» класса на 2022-2023 учебный год</w:t>
      </w:r>
    </w:p>
    <w:p w:rsidR="00053C33" w:rsidRPr="00771BF4" w:rsidRDefault="00053C33" w:rsidP="00B10D73">
      <w:pPr>
        <w:spacing w:after="0" w:line="240" w:lineRule="auto"/>
        <w:contextualSpacing/>
        <w:rPr>
          <w:rFonts w:ascii="Times New Roman" w:hAnsi="Times New Roman" w:cs="Times New Roman"/>
          <w:b/>
          <w:smallCaps/>
          <w:sz w:val="26"/>
          <w:szCs w:val="26"/>
        </w:rPr>
      </w:pPr>
      <w:r w:rsidRPr="00771BF4">
        <w:rPr>
          <w:rFonts w:ascii="Times New Roman" w:hAnsi="Times New Roman" w:cs="Times New Roman"/>
          <w:b/>
          <w:smallCap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tbl>
      <w:tblPr>
        <w:tblW w:w="9923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1134"/>
        <w:gridCol w:w="6642"/>
        <w:gridCol w:w="1154"/>
      </w:tblGrid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B10D73" w:rsidRDefault="00053C33" w:rsidP="00BF62E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w w:val="127"/>
                <w:sz w:val="26"/>
                <w:szCs w:val="26"/>
              </w:rPr>
              <w:t>№</w:t>
            </w:r>
          </w:p>
          <w:p w:rsidR="00053C33" w:rsidRPr="00B10D73" w:rsidRDefault="00053C33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spacing w:val="-5"/>
                <w:sz w:val="26"/>
                <w:szCs w:val="26"/>
              </w:rPr>
              <w:t>п/п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053C33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B10D73" w:rsidRDefault="00053C33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B10D73" w:rsidRDefault="00053C33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Кол-во часов</w:t>
            </w:r>
          </w:p>
        </w:tc>
      </w:tr>
      <w:tr w:rsidR="00053C33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3C3415" w:rsidRDefault="00053C33" w:rsidP="003C34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  <w:r w:rsidRPr="00B10D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четверть</w:t>
            </w:r>
            <w:r w:rsidR="00F703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(8 часов)</w:t>
            </w:r>
          </w:p>
        </w:tc>
      </w:tr>
      <w:tr w:rsidR="001F1F64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1F64" w:rsidRPr="00B10D73" w:rsidRDefault="001F1F6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sz w:val="26"/>
                <w:szCs w:val="26"/>
              </w:rPr>
              <w:t>Общение</w:t>
            </w:r>
            <w:r w:rsidR="00BF62E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(9 часов)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07.09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1F1F64" w:rsidRDefault="0059479F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Речевая ситуация.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3C33" w:rsidRPr="00B10D73">
              <w:rPr>
                <w:rFonts w:ascii="Times New Roman" w:hAnsi="Times New Roman" w:cs="Times New Roman"/>
                <w:sz w:val="26"/>
                <w:szCs w:val="26"/>
              </w:rPr>
              <w:t>Проверь себя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3C33" w:rsidRPr="00B10D73" w:rsidRDefault="00053C33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14.09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053C33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Речевая ситуация.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21.09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053C33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Улыбнись улыбкою своею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28.09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Особенности говорения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05.10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Речевые отрезки и паузы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432E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Успокоить, утешить словом. 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19.10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Утешить – помочь, утешить – поддержать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32E59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26.10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Какой я слушатель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2E59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32E59" w:rsidRPr="00832408" w:rsidRDefault="00832408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="00432E59" w:rsidRPr="008324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четверть</w:t>
            </w:r>
            <w:r w:rsidR="00F7032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703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(8 часов)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09.11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Я – читатель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F64" w:rsidRPr="00B10D73" w:rsidRDefault="001F1F6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sz w:val="26"/>
                <w:szCs w:val="26"/>
              </w:rPr>
              <w:t>Текст</w:t>
            </w:r>
            <w:r w:rsidR="00BF62E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(11 часов)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16.11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</w:rPr>
              <w:t>Типы текстов.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23.11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</w:rPr>
              <w:t>Яркие признаки текста.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30.11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</w:rPr>
              <w:t>Абзацные отступы, завершающий абзац.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07.12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Запрет-предостережение, запрет – строгий и мягкий.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14.12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Знаки вокруг нас, дорожные знаки.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21.12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Знаки-символы и знаки-копии. Языковые знаки</w:t>
            </w:r>
            <w:r w:rsidR="00E430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F62E0" w:rsidRDefault="00053C33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28.12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Опорные конспекты.</w:t>
            </w:r>
            <w:r w:rsidR="00B10D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Составляем опорный конспект.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3C33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32408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2408" w:rsidRPr="00832408" w:rsidRDefault="00832408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Pr="008324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четверть</w:t>
            </w:r>
            <w:r w:rsidR="00F7032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703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(8 часов)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11.01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Описание – деловое и</w:t>
            </w:r>
            <w:r w:rsidR="00B10D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художественное.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18.01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Вежливая оценка</w:t>
            </w:r>
            <w:r w:rsidR="00E430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25.01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Скажи мне, почему. Аргументы.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Во-первых, во-вторых, в-третьих …</w:t>
            </w:r>
            <w:r w:rsidR="00B10D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Вступление и заключение.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F64" w:rsidRPr="00B10D73" w:rsidRDefault="001F1F6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Речевые жанры</w:t>
            </w:r>
            <w:r w:rsidR="00BF62E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(8 часов)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B10D7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Словарная статья</w:t>
            </w:r>
            <w:r w:rsidR="00E4303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15.02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Рассказ.</w:t>
            </w:r>
            <w:r w:rsidR="00B10D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Хочу рассказать</w:t>
            </w:r>
            <w:r w:rsidR="00E430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22.02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Служба новостей. Что такое информация.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Газетная информация.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32408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2408" w:rsidRPr="00B10D73" w:rsidRDefault="00832408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24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  <w:r w:rsidRPr="008324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четверть</w:t>
            </w:r>
            <w:r w:rsidR="00F7032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703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(10 часов)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22.03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Факты, события и отношение к ним.</w:t>
            </w:r>
            <w:r w:rsidR="00B10D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Информационные жанры.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29.03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 xml:space="preserve">Хроника. 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05.04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Информационная заметка.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12.04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Подпись под фотографией</w:t>
            </w:r>
            <w:r w:rsidR="00E430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F1F64" w:rsidRPr="00B10D73" w:rsidTr="006416E4">
        <w:tc>
          <w:tcPr>
            <w:tcW w:w="9923" w:type="dxa"/>
            <w:gridSpan w:val="4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F64" w:rsidRPr="00B10D73" w:rsidRDefault="001F1F6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b/>
                <w:sz w:val="26"/>
                <w:szCs w:val="26"/>
              </w:rPr>
              <w:t>Обобщение</w:t>
            </w:r>
            <w:r w:rsidR="00BF62E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(6 часов)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19.04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 xml:space="preserve">Говорю, пишу, читаю, слушаю.  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26.04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Речевые жанры. Этикетные жанры и слова вежливости.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03.05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Этикетные диалоги</w:t>
            </w:r>
            <w:r w:rsidR="00E430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 xml:space="preserve">Речевые привычки. 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17.05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Учусь красноречию!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8201E" w:rsidRPr="00B10D73" w:rsidTr="006416E4">
        <w:tc>
          <w:tcPr>
            <w:tcW w:w="993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F62E0" w:rsidRDefault="0048201E" w:rsidP="00BF62E0">
            <w:pPr>
              <w:pStyle w:val="a6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832408" w:rsidP="00BF62E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24.05</w:t>
            </w:r>
          </w:p>
        </w:tc>
        <w:tc>
          <w:tcPr>
            <w:tcW w:w="6642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48201E" w:rsidP="00BF62E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D73">
              <w:rPr>
                <w:rFonts w:ascii="Times New Roman" w:hAnsi="Times New Roman" w:cs="Times New Roman"/>
                <w:sz w:val="26"/>
                <w:szCs w:val="26"/>
              </w:rPr>
              <w:t>Майская газета</w:t>
            </w:r>
            <w:r w:rsidR="00BF62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BF62E0" w:rsidRPr="00B10D73">
              <w:rPr>
                <w:rFonts w:ascii="Times New Roman" w:hAnsi="Times New Roman" w:cs="Times New Roman"/>
                <w:sz w:val="26"/>
                <w:szCs w:val="26"/>
              </w:rPr>
              <w:t>Представление газет</w:t>
            </w:r>
            <w:r w:rsidR="00BF62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BF62E0" w:rsidRPr="00B10D73">
              <w:rPr>
                <w:rFonts w:ascii="Times New Roman" w:hAnsi="Times New Roman" w:cs="Times New Roman"/>
                <w:sz w:val="26"/>
                <w:szCs w:val="26"/>
              </w:rPr>
              <w:t>Защита проектов.</w:t>
            </w:r>
          </w:p>
        </w:tc>
        <w:tc>
          <w:tcPr>
            <w:tcW w:w="1154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201E" w:rsidRPr="00B10D73" w:rsidRDefault="006416E4" w:rsidP="00BF6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053C33" w:rsidRDefault="00053C33" w:rsidP="00B10D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3C33" w:rsidRDefault="00053C33" w:rsidP="00B10D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12B05" w:rsidRDefault="00112B05" w:rsidP="00B10D73"/>
    <w:sectPr w:rsidR="00112B05" w:rsidSect="003C3415">
      <w:pgSz w:w="11906" w:h="16838"/>
      <w:pgMar w:top="1134" w:right="170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5EF" w:rsidRDefault="00A865EF" w:rsidP="00053C33">
      <w:pPr>
        <w:spacing w:after="0" w:line="240" w:lineRule="auto"/>
      </w:pPr>
      <w:r>
        <w:separator/>
      </w:r>
    </w:p>
  </w:endnote>
  <w:endnote w:type="continuationSeparator" w:id="1">
    <w:p w:rsidR="00A865EF" w:rsidRDefault="00A865EF" w:rsidP="0005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5EF" w:rsidRDefault="00A865EF" w:rsidP="00053C33">
      <w:pPr>
        <w:spacing w:after="0" w:line="240" w:lineRule="auto"/>
      </w:pPr>
      <w:r>
        <w:separator/>
      </w:r>
    </w:p>
  </w:footnote>
  <w:footnote w:type="continuationSeparator" w:id="1">
    <w:p w:rsidR="00A865EF" w:rsidRDefault="00A865EF" w:rsidP="00053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807"/>
    <w:multiLevelType w:val="hybridMultilevel"/>
    <w:tmpl w:val="6106A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6060E"/>
    <w:multiLevelType w:val="hybridMultilevel"/>
    <w:tmpl w:val="53541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D0958"/>
    <w:multiLevelType w:val="hybridMultilevel"/>
    <w:tmpl w:val="4B243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3C33"/>
    <w:rsid w:val="00053C33"/>
    <w:rsid w:val="00112B05"/>
    <w:rsid w:val="0014178D"/>
    <w:rsid w:val="001F1F64"/>
    <w:rsid w:val="00311C15"/>
    <w:rsid w:val="003C3415"/>
    <w:rsid w:val="003E433D"/>
    <w:rsid w:val="00432E59"/>
    <w:rsid w:val="0048201E"/>
    <w:rsid w:val="00540973"/>
    <w:rsid w:val="0059479F"/>
    <w:rsid w:val="0060022D"/>
    <w:rsid w:val="006416E4"/>
    <w:rsid w:val="00774DEA"/>
    <w:rsid w:val="007E7302"/>
    <w:rsid w:val="00832408"/>
    <w:rsid w:val="00A865EF"/>
    <w:rsid w:val="00B10D73"/>
    <w:rsid w:val="00BF62E0"/>
    <w:rsid w:val="00C15C36"/>
    <w:rsid w:val="00C22093"/>
    <w:rsid w:val="00E4303A"/>
    <w:rsid w:val="00F32CAE"/>
    <w:rsid w:val="00F7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3C3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53C3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53C33"/>
    <w:rPr>
      <w:vertAlign w:val="superscript"/>
    </w:rPr>
  </w:style>
  <w:style w:type="paragraph" w:styleId="a6">
    <w:name w:val="List Paragraph"/>
    <w:basedOn w:val="a"/>
    <w:uiPriority w:val="34"/>
    <w:qFormat/>
    <w:rsid w:val="00BF62E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1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2022-10-04T08:20:00Z</dcterms:created>
  <dcterms:modified xsi:type="dcterms:W3CDTF">2022-10-26T12:20:00Z</dcterms:modified>
</cp:coreProperties>
</file>