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68" w:rsidRPr="001B543F" w:rsidRDefault="008A78E1" w:rsidP="008A78E1">
      <w:pPr>
        <w:spacing w:after="0"/>
        <w:rPr>
          <w:lang w:val="ru-RU"/>
        </w:rPr>
      </w:pPr>
      <w:bookmarkStart w:id="0" w:name="block-4321023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9pt;height:712.5pt">
            <v:imagedata r:id="rId5" o:title="FullSizeRender"/>
          </v:shape>
        </w:pict>
      </w:r>
    </w:p>
    <w:p w:rsidR="003C4168" w:rsidRPr="001B543F" w:rsidRDefault="003C4168">
      <w:pPr>
        <w:rPr>
          <w:lang w:val="ru-RU"/>
        </w:rPr>
        <w:sectPr w:rsidR="003C4168" w:rsidRPr="001B543F">
          <w:pgSz w:w="11906" w:h="16383"/>
          <w:pgMar w:top="1134" w:right="850" w:bottom="1134" w:left="1701" w:header="720" w:footer="720" w:gutter="0"/>
          <w:cols w:space="720"/>
        </w:sect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bookmarkStart w:id="1" w:name="block-43210230"/>
      <w:bookmarkEnd w:id="0"/>
      <w:r w:rsidRPr="001B54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1B543F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3C4168" w:rsidRPr="001B543F" w:rsidRDefault="003C4168">
      <w:pPr>
        <w:rPr>
          <w:lang w:val="ru-RU"/>
        </w:rPr>
        <w:sectPr w:rsidR="003C4168" w:rsidRPr="001B543F">
          <w:pgSz w:w="11906" w:h="16383"/>
          <w:pgMar w:top="1134" w:right="850" w:bottom="1134" w:left="1701" w:header="720" w:footer="720" w:gutter="0"/>
          <w:cols w:space="720"/>
        </w:sect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bookmarkStart w:id="3" w:name="block-43210232"/>
      <w:bookmarkEnd w:id="1"/>
      <w:r w:rsidRPr="001B54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B543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>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spellStart"/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. Этика предпринимательства. Развитие и поддержка малого и среднего предпринимательства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C4168" w:rsidRPr="001B543F" w:rsidRDefault="003C4168">
      <w:pPr>
        <w:rPr>
          <w:lang w:val="ru-RU"/>
        </w:rPr>
        <w:sectPr w:rsidR="003C4168" w:rsidRPr="001B543F">
          <w:pgSz w:w="11906" w:h="16383"/>
          <w:pgMar w:top="1134" w:right="850" w:bottom="1134" w:left="1701" w:header="720" w:footer="720" w:gutter="0"/>
          <w:cols w:space="720"/>
        </w:sect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bookmarkStart w:id="4" w:name="block-43210233"/>
      <w:bookmarkEnd w:id="3"/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B543F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1B543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1B543F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1B54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4168" w:rsidRPr="001B543F" w:rsidRDefault="003C4168">
      <w:pPr>
        <w:spacing w:after="0" w:line="264" w:lineRule="auto"/>
        <w:ind w:left="120"/>
        <w:jc w:val="both"/>
        <w:rPr>
          <w:lang w:val="ru-RU"/>
        </w:rPr>
      </w:pP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B543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B543F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B543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B543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B543F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B543F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C4168" w:rsidRPr="001B543F" w:rsidRDefault="009058FE">
      <w:pPr>
        <w:spacing w:after="0" w:line="264" w:lineRule="auto"/>
        <w:ind w:firstLine="600"/>
        <w:jc w:val="both"/>
        <w:rPr>
          <w:lang w:val="ru-RU"/>
        </w:rPr>
      </w:pPr>
      <w:r w:rsidRPr="001B543F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1B54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1B543F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1B543F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3C4168" w:rsidRPr="001B543F" w:rsidRDefault="003C4168">
      <w:pPr>
        <w:rPr>
          <w:lang w:val="ru-RU"/>
        </w:rPr>
        <w:sectPr w:rsidR="003C4168" w:rsidRPr="001B543F">
          <w:pgSz w:w="11906" w:h="16383"/>
          <w:pgMar w:top="1134" w:right="850" w:bottom="1134" w:left="1701" w:header="720" w:footer="720" w:gutter="0"/>
          <w:cols w:space="720"/>
        </w:sectPr>
      </w:pPr>
    </w:p>
    <w:p w:rsidR="003C4168" w:rsidRDefault="009058FE">
      <w:pPr>
        <w:spacing w:after="0"/>
        <w:ind w:left="120"/>
      </w:pPr>
      <w:bookmarkStart w:id="6" w:name="block-43210234"/>
      <w:bookmarkEnd w:id="4"/>
      <w:r w:rsidRPr="001B54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4168" w:rsidRDefault="0090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3C4168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168" w:rsidRDefault="003C4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168" w:rsidRDefault="003C416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168" w:rsidRDefault="003C4168"/>
        </w:tc>
      </w:tr>
      <w:tr w:rsidR="003C4168" w:rsidRPr="008A7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4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</w:pPr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  <w:tr w:rsidR="003C4168" w:rsidRPr="008A7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4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  <w:tr w:rsidR="003C4168" w:rsidRPr="008A7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54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  <w:tr w:rsidR="003C4168" w:rsidRPr="008A7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</w:tbl>
    <w:p w:rsidR="003C4168" w:rsidRDefault="003C4168">
      <w:pPr>
        <w:sectPr w:rsidR="003C4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4168" w:rsidRDefault="0090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3C4168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168" w:rsidRDefault="003C4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168" w:rsidRDefault="003C416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4168" w:rsidRDefault="003C4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4168" w:rsidRDefault="003C4168"/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 w:rsidRPr="008A78E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  <w:tr w:rsidR="003C4168" w:rsidRPr="008A7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3C41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3C4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4168" w:rsidRPr="001B543F" w:rsidRDefault="009058FE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C4168" w:rsidRDefault="0090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C4168" w:rsidRDefault="003C4168"/>
        </w:tc>
      </w:tr>
    </w:tbl>
    <w:p w:rsidR="003C4168" w:rsidRDefault="003C4168">
      <w:pPr>
        <w:sectPr w:rsidR="003C4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4168" w:rsidRDefault="009058FE" w:rsidP="00CA390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3210235"/>
      <w:bookmarkEnd w:id="6"/>
      <w:r w:rsidRPr="001B543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B543F" w:rsidRPr="001B543F" w:rsidRDefault="001B543F">
      <w:pPr>
        <w:spacing w:after="0"/>
        <w:ind w:left="120"/>
        <w:rPr>
          <w:lang w:val="ru-RU"/>
        </w:rPr>
      </w:pPr>
    </w:p>
    <w:p w:rsidR="003C4168" w:rsidRPr="001B543F" w:rsidRDefault="009058FE">
      <w:pPr>
        <w:spacing w:after="0" w:line="480" w:lineRule="auto"/>
        <w:ind w:left="120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A7AE2" w:rsidRPr="008A7AE2" w:rsidRDefault="008A7AE2" w:rsidP="008A7AE2">
      <w:pPr>
        <w:pStyle w:val="af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Обществознание, 10 класс/ Боголюбов Л.Н.,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А.Ю., Акционерное общество «Издательство «Просвещение» </w:t>
      </w:r>
    </w:p>
    <w:p w:rsidR="003C4168" w:rsidRPr="008A7AE2" w:rsidRDefault="008A7AE2" w:rsidP="008A7AE2">
      <w:pPr>
        <w:pStyle w:val="af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Обществознание, 11 класс/ Боголюбов Л.Н., Городецкая Н.И.,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А.Ю. и другие; под редакцией Боголюбова Л.Н.,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Лазебниковой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А.Ю., Акционерное общество «Издательство «Просвещение»</w:t>
      </w:r>
    </w:p>
    <w:p w:rsidR="003C4168" w:rsidRPr="001B543F" w:rsidRDefault="003C4168">
      <w:pPr>
        <w:spacing w:after="0"/>
        <w:ind w:left="120"/>
        <w:rPr>
          <w:lang w:val="ru-RU"/>
        </w:rPr>
      </w:pPr>
    </w:p>
    <w:p w:rsidR="003C4168" w:rsidRPr="001B543F" w:rsidRDefault="009058FE">
      <w:pPr>
        <w:spacing w:after="0" w:line="480" w:lineRule="auto"/>
        <w:ind w:left="120"/>
        <w:rPr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>1. Аверьянова Г.И. Обществознание. Тематические тренировочные задания.- М., «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Эксмо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2. Аверьянова Г.И. Задания и тесты по обществознанию 10кл - М., «Школа- Пресс»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>3. Аверьянова Г.И. Задания и тесты по обществозн</w:t>
      </w:r>
      <w:r>
        <w:rPr>
          <w:rFonts w:ascii="Times New Roman" w:hAnsi="Times New Roman" w:cs="Times New Roman"/>
          <w:sz w:val="28"/>
          <w:szCs w:val="28"/>
          <w:lang w:val="ru-RU"/>
        </w:rPr>
        <w:t>анию 11кл - М., «Школа- Пресс»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4. Боголюбов Л.Н.,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А.Ю. Обществознание. 10кл - М., «Просвещение»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5. Боголюбов Л.Н.,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А.Ю. Обществознание. 11кл - М., «Просвещение»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6. Боголюбов Л.Н. Обществознание: поурочные планы- 11кл - М., «Просвещение»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7. Боголюбов Л.Н. Оценка качества подготовки выпускников основной школы по обществознанию.- М., Дрофа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8. Захарова Е.Н. Дидактические материалы по курсу «Человек и общество» - М., Школа-Пресс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9. Кожин Ю.А. Практикум по праву. 11кл., - М., «Русское слово»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7AE2" w:rsidRP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Дополнительная литература для учащихся: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1. Нормативные документы: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* Всеобщая декларация прав человека;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* Декларация прав ребенка;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* Конвенция о правах ребенка;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* Конституция РФ.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2. Кравченко А.И. Обществознание: учебники для 10-11кл.: - М.: ООО «ТИД Русское слово» </w:t>
      </w:r>
    </w:p>
    <w:p w:rsid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А.Ю. Обществознание. Тематическая рабочая тетрадь.- М. </w:t>
      </w:r>
    </w:p>
    <w:p w:rsidR="003C4168" w:rsidRPr="008A7AE2" w:rsidRDefault="008A7AE2" w:rsidP="008A7AE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4. Никитин А.Ф. Основы права 10-11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.: учебник для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>. учреждений. - М.: Дрофа</w:t>
      </w:r>
    </w:p>
    <w:p w:rsidR="003C4168" w:rsidRPr="001B543F" w:rsidRDefault="003C4168">
      <w:pPr>
        <w:spacing w:after="0"/>
        <w:ind w:left="120"/>
        <w:rPr>
          <w:lang w:val="ru-RU"/>
        </w:rPr>
      </w:pPr>
    </w:p>
    <w:p w:rsidR="003C4168" w:rsidRDefault="009058FE" w:rsidP="008A7AE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1B54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Официальная Россия: сервер органов государственной власти Российской Федерации </w:t>
      </w:r>
      <w:hyperlink r:id="rId71" w:history="1"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Президент России: официальный сайт </w:t>
      </w:r>
      <w:hyperlink r:id="rId72" w:history="1"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president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kremlin</w:t>
        </w:r>
        <w:proofErr w:type="spellEnd"/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Президент России - гражданам школьного возраста </w:t>
      </w:r>
      <w:hyperlink r:id="rId73" w:history="1"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uznay</w:t>
        </w:r>
        <w:proofErr w:type="spellEnd"/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prezidenta</w:t>
        </w:r>
        <w:proofErr w:type="spellEnd"/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Государственная Дума: официальный сайт </w:t>
      </w:r>
      <w:hyperlink r:id="rId74" w:history="1"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www</w:t>
        </w:r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duma</w:t>
        </w:r>
        <w:proofErr w:type="spellEnd"/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gov</w:t>
        </w:r>
        <w:proofErr w:type="spellEnd"/>
        <w:r w:rsidRPr="0064028B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64028B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>Экономика: базовый уровень: учеб. Для 10кл общеобразовательных учреждений /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И.В.Липсиц</w:t>
      </w:r>
      <w:proofErr w:type="spellEnd"/>
      <w:proofErr w:type="gramStart"/>
      <w:r w:rsidRPr="008A7AE2">
        <w:rPr>
          <w:rFonts w:ascii="Times New Roman" w:hAnsi="Times New Roman" w:cs="Times New Roman"/>
          <w:sz w:val="28"/>
          <w:szCs w:val="28"/>
          <w:lang w:val="ru-RU"/>
        </w:rPr>
        <w:t>/-</w:t>
      </w:r>
      <w:proofErr w:type="gram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М.: ВИТА, 2009 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Дидактические материалы по курсу «Человек и общество» / под ред. Л. Н. Боголюбова, А. Т.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Кинкулькина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. - М.: Просвещение, 2009. 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Школьный словарь но обществознанию / под ред. Л. Н. Боголюбова, Ю. И. Аверьянова </w:t>
      </w:r>
      <w:proofErr w:type="gramStart"/>
      <w:r w:rsidRPr="008A7AE2">
        <w:rPr>
          <w:rFonts w:ascii="Times New Roman" w:hAnsi="Times New Roman" w:cs="Times New Roman"/>
          <w:sz w:val="28"/>
          <w:szCs w:val="28"/>
          <w:lang w:val="ru-RU"/>
        </w:rPr>
        <w:t>-М</w:t>
      </w:r>
      <w:proofErr w:type="gram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. : Просвещение, 2001.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, А. Ю. 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Обществознание. ЕГЭ: метод, пособие для подготовки / А. Ю. </w:t>
      </w:r>
      <w:proofErr w:type="spellStart"/>
      <w:r w:rsidRPr="008A7AE2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8A7AE2">
        <w:rPr>
          <w:rFonts w:ascii="Times New Roman" w:hAnsi="Times New Roman" w:cs="Times New Roman"/>
          <w:sz w:val="28"/>
          <w:szCs w:val="28"/>
          <w:lang w:val="ru-RU"/>
        </w:rPr>
        <w:t>, М. Ю. Брандт. - М.: Экзамен, 2005</w:t>
      </w:r>
    </w:p>
    <w:p w:rsidR="008A7AE2" w:rsidRDefault="008A7AE2" w:rsidP="008A7AE2">
      <w:pPr>
        <w:pStyle w:val="af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AE2">
        <w:rPr>
          <w:rFonts w:ascii="Times New Roman" w:hAnsi="Times New Roman" w:cs="Times New Roman"/>
          <w:sz w:val="28"/>
          <w:szCs w:val="28"/>
          <w:lang w:val="ru-RU"/>
        </w:rPr>
        <w:t xml:space="preserve">https://sdamgia.ru/. </w:t>
      </w:r>
    </w:p>
    <w:bookmarkEnd w:id="7"/>
    <w:p w:rsidR="009058FE" w:rsidRPr="001B543F" w:rsidRDefault="009058FE" w:rsidP="001B543F">
      <w:pPr>
        <w:rPr>
          <w:lang w:val="ru-RU"/>
        </w:rPr>
      </w:pPr>
    </w:p>
    <w:sectPr w:rsidR="009058FE" w:rsidRPr="001B543F" w:rsidSect="003C41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561F0"/>
    <w:multiLevelType w:val="hybridMultilevel"/>
    <w:tmpl w:val="C0AE5842"/>
    <w:lvl w:ilvl="0" w:tplc="6C6C0686">
      <w:numFmt w:val="bullet"/>
      <w:lvlText w:val="•"/>
      <w:lvlJc w:val="left"/>
      <w:pPr>
        <w:ind w:left="4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3211660B"/>
    <w:multiLevelType w:val="hybridMultilevel"/>
    <w:tmpl w:val="1B2484B4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8EC6CF8"/>
    <w:multiLevelType w:val="hybridMultilevel"/>
    <w:tmpl w:val="4A9E1C04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C4168"/>
    <w:rsid w:val="001B543F"/>
    <w:rsid w:val="003C4168"/>
    <w:rsid w:val="00802F53"/>
    <w:rsid w:val="008A78E1"/>
    <w:rsid w:val="008A7AE2"/>
    <w:rsid w:val="009058FE"/>
    <w:rsid w:val="00CA3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41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4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B5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unhideWhenUsed/>
    <w:rsid w:val="008A7A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1" Type="http://schemas.openxmlformats.org/officeDocument/2006/relationships/hyperlink" Target="https://m.edsoo.ru/dca2e93b" TargetMode="External"/><Relationship Id="rId34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dca2e93b" TargetMode="External"/><Relationship Id="rId71" Type="http://schemas.openxmlformats.org/officeDocument/2006/relationships/hyperlink" Target="http://www.gov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dca2e93b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74" Type="http://schemas.openxmlformats.org/officeDocument/2006/relationships/hyperlink" Target="http://www.duma.gov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61" Type="http://schemas.openxmlformats.org/officeDocument/2006/relationships/hyperlink" Target="https://m.edsoo.ru/10bf8ccd" TargetMode="External"/><Relationship Id="rId10" Type="http://schemas.openxmlformats.org/officeDocument/2006/relationships/hyperlink" Target="https://m.edsoo.ru/dca2e93b" TargetMode="External"/><Relationship Id="rId19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73" Type="http://schemas.openxmlformats.org/officeDocument/2006/relationships/hyperlink" Target="http://www.uznay-prezident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://www.president.kremlin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70" Type="http://schemas.openxmlformats.org/officeDocument/2006/relationships/hyperlink" Target="https://m.edsoo.ru/10bf8ccd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dca2e9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39</Pages>
  <Words>10618</Words>
  <Characters>60524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2024-10-14T07:57:00Z</dcterms:created>
  <dcterms:modified xsi:type="dcterms:W3CDTF">2024-10-17T06:17:00Z</dcterms:modified>
</cp:coreProperties>
</file>