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D13" w:rsidRDefault="00D52D13" w:rsidP="00103C6B">
      <w:pPr>
        <w:tabs>
          <w:tab w:val="center" w:pos="4677"/>
          <w:tab w:val="right" w:pos="9355"/>
        </w:tabs>
        <w:jc w:val="center"/>
        <w:rPr>
          <w:sz w:val="26"/>
          <w:szCs w:val="26"/>
        </w:rPr>
      </w:pPr>
    </w:p>
    <w:tbl>
      <w:tblPr>
        <w:tblW w:w="5272" w:type="pct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9"/>
      </w:tblGrid>
      <w:tr w:rsidR="00D52D13" w:rsidRPr="00D52D13" w:rsidTr="004630C7">
        <w:trPr>
          <w:trHeight w:val="1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D13" w:rsidRPr="00D52D13" w:rsidRDefault="00D52D13" w:rsidP="00D52D13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D52D13">
              <w:rPr>
                <w:rFonts w:eastAsiaTheme="minorHAnsi" w:cstheme="minorBidi"/>
                <w:sz w:val="26"/>
                <w:szCs w:val="26"/>
                <w:lang w:eastAsia="en-US"/>
              </w:rPr>
              <w:t>УПРАВЛЕНИЕ ОБЩЕГО И ДОШКОЛЬНОГО ОБРАЗОВАНИЯ АДМИНИСТРАЦИИ ГОРОДА НОРИЛЬСК</w:t>
            </w:r>
          </w:p>
          <w:p w:rsidR="00D52D13" w:rsidRPr="00D52D13" w:rsidRDefault="00D52D13" w:rsidP="00D52D13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</w:p>
          <w:p w:rsidR="00D52D13" w:rsidRPr="00D52D13" w:rsidRDefault="00D52D13" w:rsidP="00D52D13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D52D13">
              <w:rPr>
                <w:rFonts w:eastAsiaTheme="minorHAnsi" w:cstheme="minorBidi"/>
                <w:sz w:val="26"/>
                <w:szCs w:val="26"/>
                <w:lang w:eastAsia="en-US"/>
              </w:rPr>
              <w:t>МУНИЦИПАЛЬНОЕ БЮДЖЕТНОЕ ОБЩЕОБРАЗОВАТЕЛЬНОЕ УЧРЕЖДЕНИЕ «СРЕДНЯЯ ШКОЛА № 8 ИМЕНИ Г.С. ТИТОВА»</w:t>
            </w:r>
          </w:p>
        </w:tc>
      </w:tr>
      <w:tr w:rsidR="00D52D13" w:rsidRPr="00D52D13" w:rsidTr="004630C7">
        <w:trPr>
          <w:trHeight w:val="1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D13" w:rsidRPr="00D52D13" w:rsidRDefault="00D52D13" w:rsidP="00D52D13">
            <w:pPr>
              <w:pBdr>
                <w:bottom w:val="single" w:sz="12" w:space="1" w:color="auto"/>
              </w:pBdr>
              <w:spacing w:after="300" w:line="232" w:lineRule="auto"/>
              <w:contextualSpacing/>
              <w:rPr>
                <w:rFonts w:asciiTheme="majorHAnsi" w:eastAsiaTheme="majorEastAsia" w:hAnsiTheme="majorHAnsi" w:cstheme="majorBidi"/>
                <w:b/>
                <w:color w:val="17365D" w:themeColor="text2" w:themeShade="BF"/>
                <w:spacing w:val="5"/>
                <w:kern w:val="28"/>
                <w:sz w:val="26"/>
                <w:szCs w:val="26"/>
                <w:lang w:eastAsia="en-US"/>
              </w:rPr>
            </w:pPr>
            <w:r w:rsidRPr="00D52D13">
              <w:rPr>
                <w:rFonts w:asciiTheme="majorHAnsi" w:eastAsiaTheme="majorEastAsia" w:hAnsiTheme="majorHAnsi" w:cstheme="majorBidi"/>
                <w:color w:val="17365D" w:themeColor="text2" w:themeShade="BF"/>
                <w:spacing w:val="5"/>
                <w:kern w:val="28"/>
                <w:sz w:val="26"/>
                <w:szCs w:val="26"/>
                <w:lang w:eastAsia="en-US"/>
              </w:rPr>
              <w:t>(МБОУ «СШ № 8»)</w:t>
            </w:r>
          </w:p>
          <w:p w:rsidR="00D52D13" w:rsidRPr="00D52D13" w:rsidRDefault="00D52D13" w:rsidP="00D52D13">
            <w:pPr>
              <w:spacing w:line="276" w:lineRule="auto"/>
              <w:ind w:left="567" w:hanging="567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52D13">
              <w:rPr>
                <w:rFonts w:eastAsiaTheme="minorHAnsi"/>
                <w:sz w:val="22"/>
                <w:szCs w:val="22"/>
                <w:lang w:eastAsia="en-US"/>
              </w:rPr>
              <w:t xml:space="preserve">улица Талнахская, 53А, а/я 1470, г. Норильск, Красноярский край, 663318 </w:t>
            </w:r>
          </w:p>
          <w:p w:rsidR="00D52D13" w:rsidRPr="00D52D13" w:rsidRDefault="00D52D13" w:rsidP="00D52D13">
            <w:pPr>
              <w:spacing w:line="216" w:lineRule="auto"/>
              <w:ind w:left="567" w:hanging="567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52D13">
              <w:rPr>
                <w:rFonts w:eastAsiaTheme="minorHAnsi"/>
                <w:sz w:val="22"/>
                <w:szCs w:val="22"/>
                <w:lang w:eastAsia="en-US"/>
              </w:rPr>
              <w:t>Телефон: (3919) 34 68 54 (директор), факс: (3919) 34 68 40 (приемная)</w:t>
            </w:r>
          </w:p>
          <w:p w:rsidR="00D52D13" w:rsidRPr="00D52D13" w:rsidRDefault="00D52D13" w:rsidP="00D52D13">
            <w:pPr>
              <w:spacing w:line="216" w:lineRule="auto"/>
              <w:ind w:left="567" w:hanging="567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52D13">
              <w:rPr>
                <w:rFonts w:eastAsiaTheme="minorHAnsi"/>
                <w:sz w:val="22"/>
                <w:szCs w:val="22"/>
                <w:lang w:val="en-US" w:eastAsia="en-US"/>
              </w:rPr>
              <w:t>E</w:t>
            </w:r>
            <w:r w:rsidRPr="00D52D13"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D52D13">
              <w:rPr>
                <w:rFonts w:eastAsiaTheme="minorHAnsi"/>
                <w:sz w:val="22"/>
                <w:szCs w:val="22"/>
                <w:lang w:val="en-US" w:eastAsia="en-US"/>
              </w:rPr>
              <w:t>mail</w:t>
            </w:r>
            <w:r w:rsidRPr="00D52D13">
              <w:rPr>
                <w:rFonts w:eastAsiaTheme="minorHAnsi"/>
                <w:sz w:val="22"/>
                <w:szCs w:val="22"/>
                <w:lang w:eastAsia="en-US"/>
              </w:rPr>
              <w:t xml:space="preserve">: </w:t>
            </w:r>
            <w:hyperlink r:id="rId8" w:history="1">
              <w:r w:rsidRPr="00D52D13">
                <w:rPr>
                  <w:rFonts w:eastAsiaTheme="minorHAnsi"/>
                  <w:color w:val="0000FF" w:themeColor="hyperlink"/>
                  <w:sz w:val="22"/>
                  <w:szCs w:val="22"/>
                  <w:u w:val="single"/>
                  <w:lang w:val="en-US" w:eastAsia="en-US"/>
                </w:rPr>
                <w:t>moy</w:t>
              </w:r>
              <w:r w:rsidRPr="00D52D13">
                <w:rPr>
                  <w:rFonts w:eastAsiaTheme="minorHAnsi"/>
                  <w:color w:val="0000FF" w:themeColor="hyperlink"/>
                  <w:sz w:val="22"/>
                  <w:szCs w:val="22"/>
                  <w:u w:val="single"/>
                  <w:lang w:eastAsia="en-US"/>
                </w:rPr>
                <w:t>8@</w:t>
              </w:r>
              <w:r w:rsidRPr="00D52D13">
                <w:rPr>
                  <w:rFonts w:eastAsiaTheme="minorHAnsi"/>
                  <w:color w:val="0000FF" w:themeColor="hyperlink"/>
                  <w:sz w:val="22"/>
                  <w:szCs w:val="22"/>
                  <w:u w:val="single"/>
                  <w:lang w:val="en-US" w:eastAsia="en-US"/>
                </w:rPr>
                <w:t>list</w:t>
              </w:r>
              <w:r w:rsidRPr="00D52D13">
                <w:rPr>
                  <w:rFonts w:eastAsiaTheme="minorHAnsi"/>
                  <w:color w:val="0000FF" w:themeColor="hyperlink"/>
                  <w:sz w:val="22"/>
                  <w:szCs w:val="22"/>
                  <w:u w:val="single"/>
                  <w:lang w:eastAsia="en-US"/>
                </w:rPr>
                <w:t>.</w:t>
              </w:r>
              <w:r w:rsidRPr="00D52D13">
                <w:rPr>
                  <w:rFonts w:eastAsiaTheme="minorHAnsi"/>
                  <w:color w:val="0000FF" w:themeColor="hyperlink"/>
                  <w:sz w:val="22"/>
                  <w:szCs w:val="22"/>
                  <w:u w:val="single"/>
                  <w:lang w:val="en-US" w:eastAsia="en-US"/>
                </w:rPr>
                <w:t>ru</w:t>
              </w:r>
            </w:hyperlink>
            <w:r w:rsidRPr="00D52D13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r w:rsidRPr="00D52D13">
              <w:rPr>
                <w:rFonts w:eastAsiaTheme="minorHAnsi"/>
                <w:sz w:val="22"/>
                <w:szCs w:val="22"/>
                <w:lang w:val="en-US" w:eastAsia="en-US"/>
              </w:rPr>
              <w:t>https</w:t>
            </w:r>
            <w:r w:rsidRPr="00D52D13">
              <w:rPr>
                <w:rFonts w:eastAsiaTheme="minorHAnsi"/>
                <w:sz w:val="22"/>
                <w:szCs w:val="22"/>
                <w:lang w:eastAsia="en-US"/>
              </w:rPr>
              <w:t>://</w:t>
            </w:r>
            <w:r w:rsidRPr="00D52D13">
              <w:rPr>
                <w:rFonts w:eastAsiaTheme="minorHAnsi"/>
                <w:sz w:val="22"/>
                <w:szCs w:val="22"/>
                <w:lang w:val="en-US" w:eastAsia="en-US"/>
              </w:rPr>
              <w:t>sh</w:t>
            </w:r>
            <w:r w:rsidRPr="00D52D13">
              <w:rPr>
                <w:rFonts w:eastAsiaTheme="minorHAnsi"/>
                <w:sz w:val="22"/>
                <w:szCs w:val="22"/>
                <w:lang w:eastAsia="en-US"/>
              </w:rPr>
              <w:t>8-</w:t>
            </w:r>
            <w:r w:rsidRPr="00D52D13">
              <w:rPr>
                <w:rFonts w:eastAsiaTheme="minorHAnsi"/>
                <w:sz w:val="22"/>
                <w:szCs w:val="22"/>
                <w:lang w:val="en-US" w:eastAsia="en-US"/>
              </w:rPr>
              <w:t>norilsk</w:t>
            </w:r>
            <w:r w:rsidRPr="00D52D13"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D52D13">
              <w:rPr>
                <w:rFonts w:eastAsiaTheme="minorHAnsi"/>
                <w:sz w:val="22"/>
                <w:szCs w:val="22"/>
                <w:lang w:val="en-US" w:eastAsia="en-US"/>
              </w:rPr>
              <w:t>r</w:t>
            </w:r>
            <w:r w:rsidRPr="00D52D13">
              <w:rPr>
                <w:rFonts w:eastAsiaTheme="minorHAnsi"/>
                <w:sz w:val="22"/>
                <w:szCs w:val="22"/>
                <w:lang w:eastAsia="en-US"/>
              </w:rPr>
              <w:t>04.</w:t>
            </w:r>
            <w:r w:rsidRPr="00D52D13">
              <w:rPr>
                <w:rFonts w:eastAsiaTheme="minorHAnsi"/>
                <w:sz w:val="22"/>
                <w:szCs w:val="22"/>
                <w:lang w:val="en-US" w:eastAsia="en-US"/>
              </w:rPr>
              <w:t>gosweb</w:t>
            </w:r>
            <w:r w:rsidRPr="00D52D13"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D52D13">
              <w:rPr>
                <w:rFonts w:eastAsiaTheme="minorHAnsi"/>
                <w:sz w:val="22"/>
                <w:szCs w:val="22"/>
                <w:lang w:val="en-US" w:eastAsia="en-US"/>
              </w:rPr>
              <w:t>gosuslugi</w:t>
            </w:r>
            <w:r w:rsidRPr="00D52D13"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D52D13">
              <w:rPr>
                <w:rFonts w:eastAsiaTheme="minorHAnsi"/>
                <w:sz w:val="22"/>
                <w:szCs w:val="22"/>
                <w:lang w:val="en-US" w:eastAsia="en-US"/>
              </w:rPr>
              <w:t>ru</w:t>
            </w:r>
            <w:r w:rsidRPr="00D52D13">
              <w:rPr>
                <w:rFonts w:eastAsiaTheme="minorHAnsi"/>
                <w:sz w:val="22"/>
                <w:szCs w:val="22"/>
                <w:lang w:eastAsia="en-US"/>
              </w:rPr>
              <w:t>/</w:t>
            </w:r>
          </w:p>
        </w:tc>
      </w:tr>
    </w:tbl>
    <w:p w:rsidR="00D52D13" w:rsidRPr="00D52D13" w:rsidRDefault="00D52D13" w:rsidP="00D52D13">
      <w:pPr>
        <w:rPr>
          <w:sz w:val="26"/>
          <w:szCs w:val="26"/>
        </w:rPr>
      </w:pPr>
    </w:p>
    <w:p w:rsidR="00D52D13" w:rsidRPr="00D52D13" w:rsidRDefault="00D52D13" w:rsidP="00D52D13">
      <w:pPr>
        <w:rPr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459"/>
        <w:tblW w:w="11360" w:type="dxa"/>
        <w:tblLook w:val="01E0" w:firstRow="1" w:lastRow="1" w:firstColumn="1" w:lastColumn="1" w:noHBand="0" w:noVBand="0"/>
      </w:tblPr>
      <w:tblGrid>
        <w:gridCol w:w="3794"/>
        <w:gridCol w:w="3224"/>
        <w:gridCol w:w="4342"/>
      </w:tblGrid>
      <w:tr w:rsidR="00D52D13" w:rsidRPr="00D52D13" w:rsidTr="004630C7">
        <w:trPr>
          <w:trHeight w:val="2873"/>
        </w:trPr>
        <w:tc>
          <w:tcPr>
            <w:tcW w:w="3794" w:type="dxa"/>
          </w:tcPr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ind w:left="142"/>
              <w:jc w:val="both"/>
              <w:rPr>
                <w:caps/>
                <w:sz w:val="22"/>
                <w:szCs w:val="26"/>
                <w:lang w:eastAsia="ar-SA"/>
              </w:rPr>
            </w:pPr>
            <w:r w:rsidRPr="00D52D13">
              <w:rPr>
                <w:caps/>
                <w:sz w:val="22"/>
                <w:szCs w:val="26"/>
                <w:lang w:eastAsia="ar-SA"/>
              </w:rPr>
              <w:t>Утверждаю:</w:t>
            </w:r>
          </w:p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ind w:left="142"/>
              <w:jc w:val="both"/>
              <w:rPr>
                <w:sz w:val="22"/>
                <w:szCs w:val="26"/>
                <w:lang w:eastAsia="ar-SA"/>
              </w:rPr>
            </w:pPr>
            <w:r w:rsidRPr="00D52D13">
              <w:rPr>
                <w:sz w:val="22"/>
                <w:szCs w:val="26"/>
                <w:lang w:eastAsia="ar-SA"/>
              </w:rPr>
              <w:t>Директор</w:t>
            </w:r>
          </w:p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ind w:left="142"/>
              <w:jc w:val="both"/>
              <w:rPr>
                <w:caps/>
                <w:sz w:val="22"/>
                <w:szCs w:val="26"/>
                <w:lang w:eastAsia="ar-SA"/>
              </w:rPr>
            </w:pPr>
            <w:r w:rsidRPr="00D52D13">
              <w:rPr>
                <w:sz w:val="22"/>
                <w:szCs w:val="26"/>
                <w:lang w:eastAsia="ar-SA"/>
              </w:rPr>
              <w:t xml:space="preserve">МБОУ «СШ№8»   </w:t>
            </w:r>
          </w:p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ind w:left="142"/>
              <w:jc w:val="both"/>
              <w:rPr>
                <w:sz w:val="22"/>
                <w:szCs w:val="26"/>
                <w:lang w:eastAsia="ar-SA"/>
              </w:rPr>
            </w:pPr>
            <w:r w:rsidRPr="00D52D13">
              <w:rPr>
                <w:sz w:val="22"/>
                <w:szCs w:val="26"/>
                <w:lang w:eastAsia="ar-SA"/>
              </w:rPr>
              <w:t>_________А.В.Демкова</w:t>
            </w:r>
          </w:p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ind w:left="142"/>
              <w:jc w:val="both"/>
              <w:rPr>
                <w:sz w:val="22"/>
                <w:szCs w:val="26"/>
                <w:lang w:val="en-US" w:eastAsia="ar-SA"/>
              </w:rPr>
            </w:pPr>
            <w:r w:rsidRPr="00D52D13">
              <w:rPr>
                <w:sz w:val="22"/>
                <w:szCs w:val="26"/>
                <w:lang w:val="en-US" w:eastAsia="ar-SA"/>
              </w:rPr>
              <w:t>«___»__________2024г.</w:t>
            </w:r>
          </w:p>
        </w:tc>
        <w:tc>
          <w:tcPr>
            <w:tcW w:w="3224" w:type="dxa"/>
          </w:tcPr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both"/>
              <w:rPr>
                <w:caps/>
                <w:sz w:val="22"/>
                <w:szCs w:val="26"/>
                <w:lang w:eastAsia="ar-SA"/>
              </w:rPr>
            </w:pPr>
            <w:r w:rsidRPr="00D52D13">
              <w:rPr>
                <w:caps/>
                <w:sz w:val="22"/>
                <w:szCs w:val="26"/>
                <w:lang w:eastAsia="ar-SA"/>
              </w:rPr>
              <w:t>Согласовано:</w:t>
            </w:r>
          </w:p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both"/>
              <w:rPr>
                <w:sz w:val="22"/>
                <w:szCs w:val="26"/>
                <w:lang w:eastAsia="ar-SA"/>
              </w:rPr>
            </w:pPr>
            <w:proofErr w:type="spellStart"/>
            <w:proofErr w:type="gramStart"/>
            <w:r w:rsidRPr="00D52D13">
              <w:rPr>
                <w:sz w:val="22"/>
                <w:szCs w:val="26"/>
                <w:lang w:eastAsia="ar-SA"/>
              </w:rPr>
              <w:t>зам.директора</w:t>
            </w:r>
            <w:proofErr w:type="spellEnd"/>
            <w:proofErr w:type="gramEnd"/>
            <w:r w:rsidRPr="00D52D13">
              <w:rPr>
                <w:sz w:val="22"/>
                <w:szCs w:val="26"/>
                <w:lang w:eastAsia="ar-SA"/>
              </w:rPr>
              <w:t xml:space="preserve"> по УВР</w:t>
            </w:r>
          </w:p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both"/>
              <w:rPr>
                <w:sz w:val="22"/>
                <w:szCs w:val="26"/>
                <w:lang w:eastAsia="ar-SA"/>
              </w:rPr>
            </w:pPr>
          </w:p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both"/>
              <w:rPr>
                <w:sz w:val="22"/>
                <w:szCs w:val="26"/>
                <w:lang w:eastAsia="ar-SA"/>
              </w:rPr>
            </w:pPr>
            <w:r w:rsidRPr="00D52D13">
              <w:rPr>
                <w:sz w:val="22"/>
                <w:szCs w:val="26"/>
                <w:lang w:eastAsia="ar-SA"/>
              </w:rPr>
              <w:t>_________О.В.Исакова</w:t>
            </w:r>
          </w:p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both"/>
              <w:rPr>
                <w:sz w:val="22"/>
                <w:szCs w:val="26"/>
                <w:lang w:val="en-US" w:eastAsia="ar-SA"/>
              </w:rPr>
            </w:pPr>
            <w:r w:rsidRPr="00D52D13">
              <w:rPr>
                <w:sz w:val="22"/>
                <w:szCs w:val="26"/>
                <w:lang w:val="en-US" w:eastAsia="ar-SA"/>
              </w:rPr>
              <w:t>«___»_________2024г.</w:t>
            </w:r>
          </w:p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both"/>
              <w:rPr>
                <w:sz w:val="22"/>
                <w:szCs w:val="26"/>
                <w:lang w:val="en-US" w:eastAsia="ar-SA"/>
              </w:rPr>
            </w:pPr>
          </w:p>
        </w:tc>
        <w:tc>
          <w:tcPr>
            <w:tcW w:w="4342" w:type="dxa"/>
          </w:tcPr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ind w:left="496"/>
              <w:jc w:val="both"/>
              <w:rPr>
                <w:sz w:val="22"/>
                <w:szCs w:val="26"/>
                <w:lang w:eastAsia="ar-SA"/>
              </w:rPr>
            </w:pPr>
            <w:r w:rsidRPr="00D52D13">
              <w:rPr>
                <w:sz w:val="22"/>
                <w:szCs w:val="26"/>
                <w:lang w:eastAsia="ar-SA"/>
              </w:rPr>
              <w:t>Рассмотрено на заседании МО</w:t>
            </w:r>
          </w:p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ind w:left="496"/>
              <w:jc w:val="both"/>
              <w:rPr>
                <w:sz w:val="22"/>
                <w:szCs w:val="26"/>
                <w:lang w:eastAsia="ar-SA"/>
              </w:rPr>
            </w:pPr>
            <w:r w:rsidRPr="00D52D13">
              <w:rPr>
                <w:sz w:val="22"/>
                <w:szCs w:val="26"/>
                <w:lang w:eastAsia="ar-SA"/>
              </w:rPr>
              <w:t>Протокол №</w:t>
            </w:r>
          </w:p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ind w:left="496"/>
              <w:jc w:val="both"/>
              <w:rPr>
                <w:sz w:val="22"/>
                <w:szCs w:val="26"/>
                <w:lang w:eastAsia="ar-SA"/>
              </w:rPr>
            </w:pPr>
            <w:r w:rsidRPr="00D52D13">
              <w:rPr>
                <w:sz w:val="22"/>
                <w:szCs w:val="26"/>
                <w:lang w:eastAsia="ar-SA"/>
              </w:rPr>
              <w:t>Руководитель МО</w:t>
            </w:r>
          </w:p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ind w:left="496"/>
              <w:jc w:val="both"/>
              <w:rPr>
                <w:sz w:val="22"/>
                <w:szCs w:val="26"/>
                <w:lang w:eastAsia="ar-SA"/>
              </w:rPr>
            </w:pPr>
            <w:r w:rsidRPr="00D52D13">
              <w:rPr>
                <w:sz w:val="22"/>
                <w:szCs w:val="26"/>
                <w:lang w:eastAsia="ar-SA"/>
              </w:rPr>
              <w:t>________А.Ф. Сучкова</w:t>
            </w:r>
          </w:p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ind w:left="496"/>
              <w:jc w:val="both"/>
              <w:rPr>
                <w:sz w:val="22"/>
                <w:szCs w:val="26"/>
                <w:lang w:eastAsia="ar-SA"/>
              </w:rPr>
            </w:pPr>
            <w:r w:rsidRPr="00D52D13">
              <w:rPr>
                <w:sz w:val="22"/>
                <w:szCs w:val="26"/>
                <w:lang w:eastAsia="ar-SA"/>
              </w:rPr>
              <w:t xml:space="preserve"> «__</w:t>
            </w:r>
            <w:proofErr w:type="gramStart"/>
            <w:r w:rsidRPr="00D52D13">
              <w:rPr>
                <w:sz w:val="22"/>
                <w:szCs w:val="26"/>
                <w:lang w:eastAsia="ar-SA"/>
              </w:rPr>
              <w:t>_»_</w:t>
            </w:r>
            <w:proofErr w:type="gramEnd"/>
            <w:r w:rsidRPr="00D52D13">
              <w:rPr>
                <w:sz w:val="22"/>
                <w:szCs w:val="26"/>
                <w:lang w:eastAsia="ar-SA"/>
              </w:rPr>
              <w:t>__________2024г.</w:t>
            </w:r>
          </w:p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ind w:left="204" w:hanging="204"/>
              <w:jc w:val="both"/>
              <w:rPr>
                <w:sz w:val="22"/>
                <w:szCs w:val="26"/>
                <w:lang w:eastAsia="ar-SA"/>
              </w:rPr>
            </w:pPr>
          </w:p>
        </w:tc>
      </w:tr>
    </w:tbl>
    <w:p w:rsidR="00D52D13" w:rsidRPr="00D52D13" w:rsidRDefault="00D52D13" w:rsidP="00D52D13">
      <w:pPr>
        <w:rPr>
          <w:sz w:val="26"/>
          <w:szCs w:val="26"/>
        </w:rPr>
      </w:pPr>
    </w:p>
    <w:p w:rsidR="00D52D13" w:rsidRPr="00D52D13" w:rsidRDefault="00D52D13" w:rsidP="00D52D13">
      <w:pPr>
        <w:tabs>
          <w:tab w:val="left" w:pos="4020"/>
        </w:tabs>
        <w:jc w:val="center"/>
        <w:rPr>
          <w:b/>
          <w:sz w:val="26"/>
          <w:szCs w:val="26"/>
        </w:rPr>
      </w:pPr>
      <w:r w:rsidRPr="00D52D13">
        <w:rPr>
          <w:b/>
          <w:sz w:val="26"/>
          <w:szCs w:val="26"/>
        </w:rPr>
        <w:t>КАЛЕНДАРНО-ТЕМАТИЧЕСКИЙ ПЛАН</w:t>
      </w:r>
    </w:p>
    <w:p w:rsidR="00D52D13" w:rsidRPr="00D52D13" w:rsidRDefault="00D52D13" w:rsidP="00D52D13">
      <w:pPr>
        <w:rPr>
          <w:sz w:val="26"/>
          <w:szCs w:val="26"/>
        </w:rPr>
      </w:pPr>
    </w:p>
    <w:p w:rsidR="00D52D13" w:rsidRPr="00D52D13" w:rsidRDefault="00D52D13" w:rsidP="00D52D13">
      <w:pPr>
        <w:rPr>
          <w:sz w:val="26"/>
          <w:szCs w:val="26"/>
        </w:rPr>
      </w:pPr>
    </w:p>
    <w:p w:rsidR="00D52D13" w:rsidRPr="00D52D13" w:rsidRDefault="00D52D13" w:rsidP="00D52D13">
      <w:pPr>
        <w:rPr>
          <w:sz w:val="26"/>
          <w:szCs w:val="26"/>
        </w:rPr>
      </w:pPr>
    </w:p>
    <w:p w:rsidR="00D52D13" w:rsidRPr="00D52D13" w:rsidRDefault="00D52D13" w:rsidP="00D52D13">
      <w:pPr>
        <w:rPr>
          <w:sz w:val="26"/>
          <w:szCs w:val="26"/>
        </w:rPr>
      </w:pPr>
    </w:p>
    <w:tbl>
      <w:tblPr>
        <w:tblpPr w:leftFromText="180" w:rightFromText="180" w:vertAnchor="page" w:horzAnchor="margin" w:tblpXSpec="right" w:tblpY="9337"/>
        <w:tblW w:w="8328" w:type="dxa"/>
        <w:tblLook w:val="01E0" w:firstRow="1" w:lastRow="1" w:firstColumn="1" w:lastColumn="1" w:noHBand="0" w:noVBand="0"/>
      </w:tblPr>
      <w:tblGrid>
        <w:gridCol w:w="4466"/>
        <w:gridCol w:w="3862"/>
      </w:tblGrid>
      <w:tr w:rsidR="00D52D13" w:rsidRPr="00D52D13" w:rsidTr="0007232A">
        <w:trPr>
          <w:trHeight w:val="378"/>
        </w:trPr>
        <w:tc>
          <w:tcPr>
            <w:tcW w:w="4466" w:type="dxa"/>
            <w:vAlign w:val="center"/>
          </w:tcPr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right"/>
              <w:rPr>
                <w:b/>
                <w:sz w:val="26"/>
                <w:szCs w:val="26"/>
                <w:lang w:val="en-US" w:eastAsia="ar-SA"/>
              </w:rPr>
            </w:pPr>
            <w:r w:rsidRPr="00D52D13">
              <w:rPr>
                <w:b/>
                <w:sz w:val="26"/>
                <w:szCs w:val="26"/>
                <w:lang w:val="en-US" w:eastAsia="ar-SA"/>
              </w:rPr>
              <w:t>Предмет:</w:t>
            </w:r>
          </w:p>
        </w:tc>
        <w:tc>
          <w:tcPr>
            <w:tcW w:w="3862" w:type="dxa"/>
            <w:vAlign w:val="center"/>
          </w:tcPr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both"/>
              <w:rPr>
                <w:sz w:val="26"/>
                <w:szCs w:val="26"/>
                <w:lang w:eastAsia="ar-SA"/>
              </w:rPr>
            </w:pPr>
            <w:r w:rsidRPr="00D52D13">
              <w:rPr>
                <w:sz w:val="26"/>
                <w:szCs w:val="26"/>
                <w:lang w:eastAsia="ar-SA"/>
              </w:rPr>
              <w:t xml:space="preserve">«Физика» </w:t>
            </w:r>
          </w:p>
        </w:tc>
      </w:tr>
      <w:tr w:rsidR="00D52D13" w:rsidRPr="00D52D13" w:rsidTr="0007232A">
        <w:trPr>
          <w:trHeight w:val="378"/>
        </w:trPr>
        <w:tc>
          <w:tcPr>
            <w:tcW w:w="4466" w:type="dxa"/>
            <w:vAlign w:val="center"/>
          </w:tcPr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right"/>
              <w:rPr>
                <w:b/>
                <w:sz w:val="26"/>
                <w:szCs w:val="26"/>
                <w:lang w:eastAsia="ar-SA"/>
              </w:rPr>
            </w:pPr>
            <w:r w:rsidRPr="00D52D13">
              <w:rPr>
                <w:b/>
                <w:sz w:val="26"/>
                <w:szCs w:val="26"/>
                <w:lang w:eastAsia="ar-SA"/>
              </w:rPr>
              <w:t>Уровень обучения:</w:t>
            </w:r>
          </w:p>
        </w:tc>
        <w:tc>
          <w:tcPr>
            <w:tcW w:w="3862" w:type="dxa"/>
            <w:vAlign w:val="center"/>
          </w:tcPr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both"/>
              <w:rPr>
                <w:sz w:val="26"/>
                <w:szCs w:val="26"/>
                <w:lang w:eastAsia="ar-SA"/>
              </w:rPr>
            </w:pPr>
            <w:r w:rsidRPr="00D52D13">
              <w:rPr>
                <w:sz w:val="26"/>
                <w:szCs w:val="26"/>
                <w:lang w:eastAsia="ar-SA"/>
              </w:rPr>
              <w:t>среднее общее образование</w:t>
            </w:r>
          </w:p>
        </w:tc>
      </w:tr>
      <w:tr w:rsidR="00D52D13" w:rsidRPr="00D52D13" w:rsidTr="0007232A">
        <w:trPr>
          <w:trHeight w:val="378"/>
        </w:trPr>
        <w:tc>
          <w:tcPr>
            <w:tcW w:w="4466" w:type="dxa"/>
            <w:vAlign w:val="center"/>
          </w:tcPr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right"/>
              <w:rPr>
                <w:b/>
                <w:sz w:val="26"/>
                <w:szCs w:val="26"/>
                <w:lang w:eastAsia="ar-SA"/>
              </w:rPr>
            </w:pPr>
            <w:r w:rsidRPr="00D52D13">
              <w:rPr>
                <w:b/>
                <w:sz w:val="26"/>
                <w:szCs w:val="26"/>
                <w:lang w:eastAsia="ar-SA"/>
              </w:rPr>
              <w:t>Класс:</w:t>
            </w:r>
          </w:p>
        </w:tc>
        <w:tc>
          <w:tcPr>
            <w:tcW w:w="3862" w:type="dxa"/>
            <w:vAlign w:val="center"/>
          </w:tcPr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11 «Б»</w:t>
            </w:r>
            <w:r w:rsidRPr="00D52D13">
              <w:rPr>
                <w:sz w:val="26"/>
                <w:szCs w:val="26"/>
                <w:lang w:eastAsia="ar-SA"/>
              </w:rPr>
              <w:t xml:space="preserve"> </w:t>
            </w:r>
          </w:p>
        </w:tc>
      </w:tr>
      <w:tr w:rsidR="00D52D13" w:rsidRPr="00D52D13" w:rsidTr="0007232A">
        <w:trPr>
          <w:trHeight w:val="378"/>
        </w:trPr>
        <w:tc>
          <w:tcPr>
            <w:tcW w:w="4466" w:type="dxa"/>
            <w:vAlign w:val="center"/>
          </w:tcPr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right"/>
              <w:rPr>
                <w:b/>
                <w:sz w:val="26"/>
                <w:szCs w:val="26"/>
                <w:lang w:eastAsia="ar-SA"/>
              </w:rPr>
            </w:pPr>
            <w:r w:rsidRPr="00D52D13">
              <w:rPr>
                <w:b/>
                <w:sz w:val="26"/>
                <w:szCs w:val="26"/>
                <w:lang w:eastAsia="ar-SA"/>
              </w:rPr>
              <w:t xml:space="preserve">Срок реализации </w:t>
            </w:r>
            <w:proofErr w:type="gramStart"/>
            <w:r w:rsidRPr="00D52D13">
              <w:rPr>
                <w:b/>
                <w:sz w:val="26"/>
                <w:szCs w:val="26"/>
                <w:lang w:eastAsia="ar-SA"/>
              </w:rPr>
              <w:t xml:space="preserve">программы:   </w:t>
            </w:r>
            <w:proofErr w:type="gramEnd"/>
            <w:r w:rsidRPr="00D52D13">
              <w:rPr>
                <w:b/>
                <w:sz w:val="26"/>
                <w:szCs w:val="26"/>
                <w:lang w:eastAsia="ar-SA"/>
              </w:rPr>
              <w:t xml:space="preserve"> Количество часов в неделю по </w:t>
            </w:r>
          </w:p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right"/>
              <w:rPr>
                <w:b/>
                <w:sz w:val="26"/>
                <w:szCs w:val="26"/>
                <w:lang w:val="en-US" w:eastAsia="ar-SA"/>
              </w:rPr>
            </w:pPr>
            <w:r w:rsidRPr="00D52D13">
              <w:rPr>
                <w:b/>
                <w:sz w:val="26"/>
                <w:szCs w:val="26"/>
                <w:lang w:val="en-US" w:eastAsia="ar-SA"/>
              </w:rPr>
              <w:t>учебному плану:</w:t>
            </w:r>
          </w:p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right"/>
              <w:rPr>
                <w:b/>
                <w:sz w:val="26"/>
                <w:szCs w:val="26"/>
                <w:lang w:val="en-US" w:eastAsia="ar-SA"/>
              </w:rPr>
            </w:pPr>
            <w:r w:rsidRPr="00D52D13">
              <w:rPr>
                <w:b/>
                <w:sz w:val="26"/>
                <w:szCs w:val="26"/>
                <w:lang w:val="en-US" w:eastAsia="ar-SA"/>
              </w:rPr>
              <w:t xml:space="preserve">Составитель </w:t>
            </w:r>
            <w:proofErr w:type="spellStart"/>
            <w:r w:rsidRPr="00D52D13">
              <w:rPr>
                <w:b/>
                <w:sz w:val="26"/>
                <w:szCs w:val="26"/>
                <w:lang w:val="en-US" w:eastAsia="ar-SA"/>
              </w:rPr>
              <w:t>программы</w:t>
            </w:r>
            <w:proofErr w:type="spellEnd"/>
            <w:r w:rsidRPr="00D52D13">
              <w:rPr>
                <w:b/>
                <w:sz w:val="26"/>
                <w:szCs w:val="26"/>
                <w:lang w:val="en-US" w:eastAsia="ar-SA"/>
              </w:rPr>
              <w:t>:</w:t>
            </w:r>
          </w:p>
        </w:tc>
        <w:tc>
          <w:tcPr>
            <w:tcW w:w="3862" w:type="dxa"/>
            <w:vAlign w:val="center"/>
          </w:tcPr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both"/>
              <w:rPr>
                <w:sz w:val="26"/>
                <w:szCs w:val="26"/>
                <w:lang w:eastAsia="ar-SA"/>
              </w:rPr>
            </w:pPr>
            <w:r w:rsidRPr="00D52D13">
              <w:rPr>
                <w:sz w:val="26"/>
                <w:szCs w:val="26"/>
                <w:lang w:eastAsia="ar-SA"/>
              </w:rPr>
              <w:t>2024-2025</w:t>
            </w:r>
          </w:p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both"/>
              <w:rPr>
                <w:sz w:val="26"/>
                <w:szCs w:val="26"/>
                <w:lang w:eastAsia="ar-SA"/>
              </w:rPr>
            </w:pPr>
          </w:p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both"/>
              <w:rPr>
                <w:sz w:val="26"/>
                <w:szCs w:val="26"/>
                <w:lang w:eastAsia="ar-SA"/>
              </w:rPr>
            </w:pPr>
            <w:r w:rsidRPr="00D52D13">
              <w:rPr>
                <w:sz w:val="26"/>
                <w:szCs w:val="26"/>
                <w:lang w:eastAsia="ar-SA"/>
              </w:rPr>
              <w:t>1 ч.</w:t>
            </w:r>
          </w:p>
          <w:p w:rsidR="00D52D13" w:rsidRPr="00D52D13" w:rsidRDefault="00D52D13" w:rsidP="00D52D13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both"/>
              <w:rPr>
                <w:sz w:val="26"/>
                <w:szCs w:val="26"/>
                <w:lang w:eastAsia="ar-SA"/>
              </w:rPr>
            </w:pPr>
            <w:r w:rsidRPr="00D52D13">
              <w:rPr>
                <w:sz w:val="26"/>
                <w:szCs w:val="26"/>
                <w:lang w:eastAsia="ar-SA"/>
              </w:rPr>
              <w:t xml:space="preserve">Махмудова Э.Л. </w:t>
            </w:r>
          </w:p>
        </w:tc>
      </w:tr>
    </w:tbl>
    <w:p w:rsidR="00D52D13" w:rsidRDefault="00D52D13" w:rsidP="00D52D13">
      <w:pPr>
        <w:rPr>
          <w:sz w:val="26"/>
          <w:szCs w:val="26"/>
        </w:rPr>
      </w:pPr>
    </w:p>
    <w:p w:rsidR="00D52D13" w:rsidRDefault="00D52D13" w:rsidP="00D52D13">
      <w:pPr>
        <w:rPr>
          <w:sz w:val="26"/>
          <w:szCs w:val="26"/>
        </w:rPr>
      </w:pPr>
    </w:p>
    <w:p w:rsidR="00D52D13" w:rsidRDefault="00D52D13" w:rsidP="00D52D13">
      <w:pPr>
        <w:rPr>
          <w:sz w:val="26"/>
          <w:szCs w:val="26"/>
        </w:rPr>
      </w:pPr>
    </w:p>
    <w:p w:rsidR="00D52D13" w:rsidRPr="00D52D13" w:rsidRDefault="00D52D13" w:rsidP="00D52D13">
      <w:pPr>
        <w:rPr>
          <w:sz w:val="26"/>
          <w:szCs w:val="26"/>
        </w:rPr>
      </w:pPr>
    </w:p>
    <w:p w:rsidR="00D52D13" w:rsidRPr="00D52D13" w:rsidRDefault="00D52D13" w:rsidP="00D52D13">
      <w:pPr>
        <w:rPr>
          <w:sz w:val="26"/>
          <w:szCs w:val="26"/>
        </w:rPr>
      </w:pPr>
    </w:p>
    <w:p w:rsidR="00D52D13" w:rsidRPr="00D52D13" w:rsidRDefault="00D52D13" w:rsidP="00D52D13">
      <w:pPr>
        <w:rPr>
          <w:sz w:val="26"/>
          <w:szCs w:val="26"/>
        </w:rPr>
      </w:pPr>
    </w:p>
    <w:p w:rsidR="00D52D13" w:rsidRPr="00D52D13" w:rsidRDefault="00D52D13" w:rsidP="00D52D13">
      <w:pPr>
        <w:rPr>
          <w:sz w:val="26"/>
          <w:szCs w:val="26"/>
        </w:rPr>
      </w:pPr>
    </w:p>
    <w:p w:rsidR="00D52D13" w:rsidRPr="00D52D13" w:rsidRDefault="00D52D13" w:rsidP="00D52D13">
      <w:pPr>
        <w:rPr>
          <w:sz w:val="26"/>
          <w:szCs w:val="26"/>
        </w:rPr>
      </w:pPr>
    </w:p>
    <w:p w:rsidR="00D52D13" w:rsidRPr="00D52D13" w:rsidRDefault="00D52D13" w:rsidP="00D52D13">
      <w:pPr>
        <w:rPr>
          <w:sz w:val="26"/>
          <w:szCs w:val="26"/>
        </w:rPr>
      </w:pPr>
    </w:p>
    <w:p w:rsidR="00D52D13" w:rsidRPr="00D52D13" w:rsidRDefault="00D52D13" w:rsidP="00D52D13">
      <w:pPr>
        <w:rPr>
          <w:sz w:val="26"/>
          <w:szCs w:val="26"/>
        </w:rPr>
      </w:pPr>
    </w:p>
    <w:p w:rsidR="00D52D13" w:rsidRPr="00D52D13" w:rsidRDefault="00D52D13" w:rsidP="00D52D13">
      <w:pPr>
        <w:rPr>
          <w:sz w:val="26"/>
          <w:szCs w:val="26"/>
        </w:rPr>
      </w:pPr>
    </w:p>
    <w:p w:rsidR="00D52D13" w:rsidRPr="00D52D13" w:rsidRDefault="00D52D13" w:rsidP="00D52D13">
      <w:pPr>
        <w:rPr>
          <w:sz w:val="26"/>
          <w:szCs w:val="26"/>
        </w:rPr>
      </w:pPr>
    </w:p>
    <w:p w:rsidR="00D52D13" w:rsidRPr="00D52D13" w:rsidRDefault="00D52D13" w:rsidP="00D52D13">
      <w:pPr>
        <w:rPr>
          <w:sz w:val="26"/>
          <w:szCs w:val="26"/>
        </w:rPr>
      </w:pPr>
    </w:p>
    <w:p w:rsidR="00D52D13" w:rsidRPr="00D52D13" w:rsidRDefault="00D52D13" w:rsidP="00D52D13">
      <w:pPr>
        <w:rPr>
          <w:sz w:val="26"/>
          <w:szCs w:val="26"/>
        </w:rPr>
      </w:pPr>
    </w:p>
    <w:p w:rsidR="00D52D13" w:rsidRPr="00D52D13" w:rsidRDefault="00D52D13" w:rsidP="00D52D13">
      <w:pPr>
        <w:rPr>
          <w:sz w:val="26"/>
          <w:szCs w:val="26"/>
        </w:rPr>
      </w:pPr>
    </w:p>
    <w:p w:rsidR="00D52D13" w:rsidRPr="00D52D13" w:rsidRDefault="00D52D13" w:rsidP="00D52D13">
      <w:pPr>
        <w:rPr>
          <w:sz w:val="26"/>
          <w:szCs w:val="26"/>
        </w:rPr>
      </w:pPr>
    </w:p>
    <w:p w:rsidR="00D52D13" w:rsidRPr="00D52D13" w:rsidRDefault="00D52D13" w:rsidP="00D52D13">
      <w:pPr>
        <w:rPr>
          <w:sz w:val="26"/>
          <w:szCs w:val="26"/>
        </w:rPr>
      </w:pPr>
    </w:p>
    <w:p w:rsidR="00D52D13" w:rsidRDefault="00D52D13" w:rsidP="00D52D13">
      <w:pPr>
        <w:rPr>
          <w:sz w:val="26"/>
          <w:szCs w:val="26"/>
        </w:rPr>
      </w:pPr>
    </w:p>
    <w:p w:rsidR="00D52D13" w:rsidRPr="00D52D13" w:rsidRDefault="00D52D13" w:rsidP="00D52D13">
      <w:pPr>
        <w:jc w:val="center"/>
        <w:rPr>
          <w:b/>
          <w:sz w:val="26"/>
          <w:szCs w:val="26"/>
          <w:lang w:eastAsia="ar-SA"/>
        </w:rPr>
      </w:pPr>
      <w:r>
        <w:rPr>
          <w:sz w:val="26"/>
          <w:szCs w:val="26"/>
        </w:rPr>
        <w:tab/>
      </w:r>
      <w:r w:rsidRPr="00D52D13">
        <w:rPr>
          <w:b/>
          <w:sz w:val="26"/>
          <w:szCs w:val="26"/>
          <w:lang w:val="en-US" w:eastAsia="ar-SA"/>
        </w:rPr>
        <w:t xml:space="preserve">г. Норильск, 2024 </w:t>
      </w:r>
      <w:r w:rsidRPr="00D52D13">
        <w:rPr>
          <w:b/>
          <w:sz w:val="26"/>
          <w:szCs w:val="26"/>
          <w:lang w:eastAsia="ar-SA"/>
        </w:rPr>
        <w:t>г</w:t>
      </w:r>
    </w:p>
    <w:p w:rsidR="00D52D13" w:rsidRDefault="00D52D13" w:rsidP="00D52D13">
      <w:pPr>
        <w:rPr>
          <w:sz w:val="26"/>
          <w:szCs w:val="26"/>
        </w:rPr>
      </w:pPr>
    </w:p>
    <w:p w:rsidR="00AA0FAD" w:rsidRPr="00D52D13" w:rsidRDefault="00AA0FAD" w:rsidP="00D52D13">
      <w:pPr>
        <w:rPr>
          <w:sz w:val="26"/>
          <w:szCs w:val="26"/>
        </w:rPr>
        <w:sectPr w:rsidR="00AA0FAD" w:rsidRPr="00D52D13" w:rsidSect="00D52D13">
          <w:footerReference w:type="default" r:id="rId9"/>
          <w:pgSz w:w="11906" w:h="16838"/>
          <w:pgMar w:top="1134" w:right="851" w:bottom="1134" w:left="709" w:header="709" w:footer="709" w:gutter="0"/>
          <w:cols w:space="708"/>
          <w:docGrid w:linePitch="360"/>
        </w:sectPr>
      </w:pPr>
      <w:bookmarkStart w:id="0" w:name="_GoBack"/>
      <w:bookmarkEnd w:id="0"/>
    </w:p>
    <w:p w:rsidR="00103C6B" w:rsidRPr="009C45E1" w:rsidRDefault="00103C6B" w:rsidP="00103C6B">
      <w:pPr>
        <w:jc w:val="center"/>
        <w:rPr>
          <w:b/>
          <w:bCs/>
          <w:sz w:val="26"/>
          <w:szCs w:val="26"/>
        </w:rPr>
      </w:pPr>
    </w:p>
    <w:p w:rsidR="001D0EF1" w:rsidRDefault="001D0EF1"/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63"/>
        <w:gridCol w:w="1242"/>
      </w:tblGrid>
      <w:tr w:rsidR="002038BB" w:rsidRPr="002038BB" w:rsidTr="001D0EF1">
        <w:tc>
          <w:tcPr>
            <w:tcW w:w="709" w:type="dxa"/>
          </w:tcPr>
          <w:p w:rsidR="002038BB" w:rsidRPr="002038BB" w:rsidRDefault="002038BB" w:rsidP="002038BB">
            <w:pPr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№</w:t>
            </w:r>
          </w:p>
          <w:p w:rsidR="002038BB" w:rsidRPr="002038BB" w:rsidRDefault="002038BB" w:rsidP="002038BB">
            <w:pPr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2038BB" w:rsidRPr="002038BB" w:rsidRDefault="002038BB" w:rsidP="007E0E49">
            <w:pPr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7263" w:type="dxa"/>
          </w:tcPr>
          <w:p w:rsidR="002038BB" w:rsidRPr="002038BB" w:rsidRDefault="002038BB" w:rsidP="007E0E49">
            <w:pPr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Тема</w:t>
            </w:r>
          </w:p>
        </w:tc>
        <w:tc>
          <w:tcPr>
            <w:tcW w:w="1242" w:type="dxa"/>
          </w:tcPr>
          <w:p w:rsidR="002038BB" w:rsidRPr="002038BB" w:rsidRDefault="002038BB" w:rsidP="007E0E49">
            <w:pPr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Кол-во часов</w:t>
            </w:r>
          </w:p>
        </w:tc>
      </w:tr>
      <w:tr w:rsidR="002038BB" w:rsidRPr="002038BB" w:rsidTr="001D0EF1">
        <w:tc>
          <w:tcPr>
            <w:tcW w:w="10348" w:type="dxa"/>
            <w:gridSpan w:val="4"/>
          </w:tcPr>
          <w:p w:rsidR="002038BB" w:rsidRPr="002038BB" w:rsidRDefault="00D52D13" w:rsidP="002038BB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Термодинамика </w:t>
            </w:r>
            <w:r w:rsidR="002038BB" w:rsidRPr="002038BB">
              <w:rPr>
                <w:b/>
                <w:sz w:val="26"/>
                <w:szCs w:val="26"/>
              </w:rPr>
              <w:t>(7 часов)</w:t>
            </w:r>
          </w:p>
        </w:tc>
      </w:tr>
      <w:tr w:rsidR="001D0EF1" w:rsidRPr="002038BB" w:rsidTr="001D0EF1">
        <w:tc>
          <w:tcPr>
            <w:tcW w:w="709" w:type="dxa"/>
          </w:tcPr>
          <w:p w:rsidR="001D0EF1" w:rsidRPr="002038BB" w:rsidRDefault="001D0EF1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1D0EF1" w:rsidRDefault="00D52D13" w:rsidP="000634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  <w:r w:rsidR="00977E8D">
              <w:rPr>
                <w:sz w:val="26"/>
                <w:szCs w:val="26"/>
              </w:rPr>
              <w:t>.09</w:t>
            </w:r>
          </w:p>
        </w:tc>
        <w:tc>
          <w:tcPr>
            <w:tcW w:w="7263" w:type="dxa"/>
          </w:tcPr>
          <w:p w:rsidR="001D0EF1" w:rsidRPr="002038BB" w:rsidRDefault="001D0EF1" w:rsidP="002038BB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Внутренняя энергия.</w:t>
            </w:r>
            <w:r>
              <w:rPr>
                <w:sz w:val="26"/>
                <w:szCs w:val="26"/>
              </w:rPr>
              <w:t xml:space="preserve"> </w:t>
            </w:r>
            <w:r w:rsidRPr="002038BB">
              <w:rPr>
                <w:sz w:val="26"/>
                <w:szCs w:val="26"/>
              </w:rPr>
              <w:t xml:space="preserve">Работа в термодинамике. </w:t>
            </w:r>
          </w:p>
        </w:tc>
        <w:tc>
          <w:tcPr>
            <w:tcW w:w="1242" w:type="dxa"/>
          </w:tcPr>
          <w:p w:rsidR="001D0EF1" w:rsidRPr="002038BB" w:rsidRDefault="00BA1085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D52D13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977E8D">
              <w:rPr>
                <w:sz w:val="26"/>
                <w:szCs w:val="26"/>
              </w:rPr>
              <w:t>.09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Первый закон термодинамики.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D52D13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977E8D">
              <w:rPr>
                <w:sz w:val="26"/>
                <w:szCs w:val="26"/>
              </w:rPr>
              <w:t>.09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Применение первого закона термодинамики к различным процессам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D52D13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977E8D">
              <w:rPr>
                <w:sz w:val="26"/>
                <w:szCs w:val="26"/>
              </w:rPr>
              <w:t>.09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Второй закон термодинамики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D52D13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01.10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 xml:space="preserve">Принцип действия тепловых двигателей. 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D52D13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  <w:r w:rsidR="00977E8D">
              <w:rPr>
                <w:sz w:val="26"/>
                <w:szCs w:val="26"/>
              </w:rPr>
              <w:t>.10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 xml:space="preserve">Решение задач. 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D52D13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977E8D">
              <w:rPr>
                <w:sz w:val="26"/>
                <w:szCs w:val="26"/>
              </w:rPr>
              <w:t>.10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Контрольная работа № 1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10348" w:type="dxa"/>
            <w:gridSpan w:val="4"/>
          </w:tcPr>
          <w:p w:rsidR="00977E8D" w:rsidRPr="002038BB" w:rsidRDefault="00977E8D" w:rsidP="002038BB">
            <w:pPr>
              <w:pStyle w:val="a4"/>
              <w:ind w:left="0"/>
              <w:jc w:val="center"/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Электродинамика  (27ч)</w:t>
            </w:r>
          </w:p>
        </w:tc>
      </w:tr>
      <w:tr w:rsidR="00977E8D" w:rsidRPr="002038BB" w:rsidTr="001D0EF1">
        <w:trPr>
          <w:trHeight w:val="311"/>
        </w:trPr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Pr="002038BB" w:rsidRDefault="00D52D13" w:rsidP="00977E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977E8D">
              <w:rPr>
                <w:sz w:val="26"/>
                <w:szCs w:val="26"/>
              </w:rPr>
              <w:t>.10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Электрический заряд. Закон Кулона</w:t>
            </w:r>
          </w:p>
        </w:tc>
        <w:tc>
          <w:tcPr>
            <w:tcW w:w="1242" w:type="dxa"/>
          </w:tcPr>
          <w:p w:rsidR="00977E8D" w:rsidRPr="002038BB" w:rsidRDefault="00977E8D" w:rsidP="00A86E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rPr>
          <w:trHeight w:val="311"/>
        </w:trPr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Pr="002038BB" w:rsidRDefault="00D52D13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05.11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 xml:space="preserve">Электрическое поле. Напряженность электрического поля. </w:t>
            </w:r>
          </w:p>
        </w:tc>
        <w:tc>
          <w:tcPr>
            <w:tcW w:w="1242" w:type="dxa"/>
          </w:tcPr>
          <w:p w:rsidR="00977E8D" w:rsidRPr="002038BB" w:rsidRDefault="00977E8D" w:rsidP="00A86E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rPr>
          <w:trHeight w:val="311"/>
        </w:trPr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D52D13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977E8D">
              <w:rPr>
                <w:sz w:val="26"/>
                <w:szCs w:val="26"/>
              </w:rPr>
              <w:t>.11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 xml:space="preserve">Силовые линии электрического поля. </w:t>
            </w:r>
          </w:p>
        </w:tc>
        <w:tc>
          <w:tcPr>
            <w:tcW w:w="1242" w:type="dxa"/>
          </w:tcPr>
          <w:p w:rsidR="00977E8D" w:rsidRPr="002038BB" w:rsidRDefault="00977E8D" w:rsidP="00A86E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rPr>
          <w:trHeight w:val="311"/>
        </w:trPr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D52D13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977E8D">
              <w:rPr>
                <w:sz w:val="26"/>
                <w:szCs w:val="26"/>
              </w:rPr>
              <w:t>.11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Решение задач.</w:t>
            </w:r>
          </w:p>
        </w:tc>
        <w:tc>
          <w:tcPr>
            <w:tcW w:w="1242" w:type="dxa"/>
          </w:tcPr>
          <w:p w:rsidR="00977E8D" w:rsidRPr="002038BB" w:rsidRDefault="00977E8D" w:rsidP="00A86E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rPr>
          <w:trHeight w:val="311"/>
        </w:trPr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D52D13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="00977E8D">
              <w:rPr>
                <w:sz w:val="26"/>
                <w:szCs w:val="26"/>
              </w:rPr>
              <w:t>.11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 xml:space="preserve">Проводники и </w:t>
            </w:r>
            <w:proofErr w:type="gramStart"/>
            <w:r w:rsidRPr="002038BB">
              <w:rPr>
                <w:sz w:val="26"/>
                <w:szCs w:val="26"/>
              </w:rPr>
              <w:t>диэлектрики  в</w:t>
            </w:r>
            <w:proofErr w:type="gramEnd"/>
            <w:r w:rsidRPr="002038BB">
              <w:rPr>
                <w:sz w:val="26"/>
                <w:szCs w:val="26"/>
              </w:rPr>
              <w:t xml:space="preserve"> электростатическом поле. </w:t>
            </w:r>
          </w:p>
        </w:tc>
        <w:tc>
          <w:tcPr>
            <w:tcW w:w="1242" w:type="dxa"/>
          </w:tcPr>
          <w:p w:rsidR="00977E8D" w:rsidRPr="002038BB" w:rsidRDefault="00977E8D" w:rsidP="00A86E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D52D13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03.12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Энергетические характеристики электростатического поля</w:t>
            </w:r>
          </w:p>
        </w:tc>
        <w:tc>
          <w:tcPr>
            <w:tcW w:w="1242" w:type="dxa"/>
          </w:tcPr>
          <w:p w:rsidR="00977E8D" w:rsidRPr="002038BB" w:rsidRDefault="00977E8D" w:rsidP="00A86E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D52D13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977E8D">
              <w:rPr>
                <w:sz w:val="26"/>
                <w:szCs w:val="26"/>
              </w:rPr>
              <w:t>.12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 xml:space="preserve">Электрический ток. </w:t>
            </w:r>
          </w:p>
        </w:tc>
        <w:tc>
          <w:tcPr>
            <w:tcW w:w="1242" w:type="dxa"/>
          </w:tcPr>
          <w:p w:rsidR="00977E8D" w:rsidRPr="002038BB" w:rsidRDefault="00977E8D" w:rsidP="00A86E12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07232A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977E8D">
              <w:rPr>
                <w:sz w:val="26"/>
                <w:szCs w:val="26"/>
              </w:rPr>
              <w:t>.12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 xml:space="preserve">Закон Ома для участка цепи.  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07232A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977E8D">
              <w:rPr>
                <w:sz w:val="26"/>
                <w:szCs w:val="26"/>
              </w:rPr>
              <w:t>.12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Последовательное и параллельное соединение проводников.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07232A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14.01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Лабораторная работа №1 «Изучение последовательного и параллельного соединения проводников»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07232A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977E8D">
              <w:rPr>
                <w:sz w:val="26"/>
                <w:szCs w:val="26"/>
              </w:rPr>
              <w:t>.01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Работа и мощность постоянного тока.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07232A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="00977E8D">
              <w:rPr>
                <w:sz w:val="26"/>
                <w:szCs w:val="26"/>
              </w:rPr>
              <w:t>.01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Закон Ома для полной цепи.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07232A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04.02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Лабораторная работа № 2 «Измерение ЭДС и внутреннего сопротивления источника тока».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07232A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11.02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 xml:space="preserve">Контрольная работа №2 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07232A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977E8D">
              <w:rPr>
                <w:sz w:val="26"/>
                <w:szCs w:val="26"/>
              </w:rPr>
              <w:t>.02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Электрический ток в полупроводниках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B02F04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07232A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977E8D">
              <w:rPr>
                <w:sz w:val="26"/>
                <w:szCs w:val="26"/>
              </w:rPr>
              <w:t>.02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 xml:space="preserve">Электрический ток в вакууме. 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77E8D" w:rsidRDefault="0007232A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04.03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 xml:space="preserve">Электрический ток в жидкостях. 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77E8D" w:rsidRDefault="0007232A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11.03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 xml:space="preserve">Электрический ток в газах. Плазма. 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rPr>
          <w:trHeight w:val="286"/>
        </w:trPr>
        <w:tc>
          <w:tcPr>
            <w:tcW w:w="709" w:type="dxa"/>
          </w:tcPr>
          <w:p w:rsidR="00977E8D" w:rsidRPr="002038BB" w:rsidRDefault="00977E8D" w:rsidP="002038BB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77E8D" w:rsidRDefault="0007232A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977E8D">
              <w:rPr>
                <w:sz w:val="26"/>
                <w:szCs w:val="26"/>
              </w:rPr>
              <w:t>.03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pStyle w:val="a3"/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Магнитное поле тока Сила Ампера Сила Лоренца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77E8D" w:rsidRDefault="0007232A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01.04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pStyle w:val="a3"/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Лабораторная работа № 3 «Наблюдение действия магнитного поля на ток».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rPr>
          <w:trHeight w:val="217"/>
        </w:trPr>
        <w:tc>
          <w:tcPr>
            <w:tcW w:w="709" w:type="dxa"/>
          </w:tcPr>
          <w:p w:rsidR="00977E8D" w:rsidRPr="002038BB" w:rsidRDefault="00977E8D" w:rsidP="002038BB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77E8D" w:rsidRDefault="0007232A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08.04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pStyle w:val="a3"/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 xml:space="preserve">Магнитные свойства вещества 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rPr>
          <w:trHeight w:val="353"/>
        </w:trPr>
        <w:tc>
          <w:tcPr>
            <w:tcW w:w="709" w:type="dxa"/>
          </w:tcPr>
          <w:p w:rsidR="00977E8D" w:rsidRPr="002038BB" w:rsidRDefault="00977E8D" w:rsidP="002038BB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77E8D" w:rsidRDefault="0007232A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977E8D">
              <w:rPr>
                <w:sz w:val="26"/>
                <w:szCs w:val="26"/>
              </w:rPr>
              <w:t>.04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pStyle w:val="a3"/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Явление электромагнитной индукции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3"/>
              <w:numPr>
                <w:ilvl w:val="0"/>
                <w:numId w:val="1"/>
              </w:numPr>
              <w:ind w:left="0" w:firstLine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77E8D" w:rsidRDefault="0007232A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977E8D">
              <w:rPr>
                <w:sz w:val="26"/>
                <w:szCs w:val="26"/>
              </w:rPr>
              <w:t>.04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pStyle w:val="a3"/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Лабораторная работа № 4 «Изучение явления электромагнитной индукции».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rPr>
          <w:trHeight w:val="285"/>
        </w:trPr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77E8D" w:rsidRDefault="0007232A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  <w:r w:rsidR="00977E8D">
              <w:rPr>
                <w:sz w:val="26"/>
                <w:szCs w:val="26"/>
              </w:rPr>
              <w:t>.04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Электромагнитное поле.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rPr>
          <w:trHeight w:val="248"/>
        </w:trPr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77E8D" w:rsidRPr="00977E8D" w:rsidRDefault="0007232A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06.05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 xml:space="preserve">Контрольная работа №3 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rPr>
          <w:trHeight w:val="499"/>
        </w:trPr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77E8D" w:rsidRPr="00977E8D" w:rsidRDefault="0007232A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977E8D" w:rsidRPr="00977E8D">
              <w:rPr>
                <w:sz w:val="26"/>
                <w:szCs w:val="26"/>
              </w:rPr>
              <w:t>.05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Промежуточная аттестация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B02F04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77E8D" w:rsidRDefault="0007232A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977E8D">
              <w:rPr>
                <w:sz w:val="26"/>
                <w:szCs w:val="26"/>
              </w:rPr>
              <w:t>.05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Электромагнитные волны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</w:tbl>
    <w:p w:rsidR="00AA38E0" w:rsidRDefault="00AA38E0" w:rsidP="001D0EF1"/>
    <w:sectPr w:rsidR="00AA38E0" w:rsidSect="001D0EF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EB1" w:rsidRDefault="00AF4EB1" w:rsidP="0007232A">
      <w:r>
        <w:separator/>
      </w:r>
    </w:p>
  </w:endnote>
  <w:endnote w:type="continuationSeparator" w:id="0">
    <w:p w:rsidR="00AF4EB1" w:rsidRDefault="00AF4EB1" w:rsidP="0007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32A" w:rsidRPr="0007232A" w:rsidRDefault="0007232A" w:rsidP="0007232A">
    <w:pPr>
      <w:pStyle w:val="a9"/>
      <w:jc w:val="right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EB1" w:rsidRDefault="00AF4EB1" w:rsidP="0007232A">
      <w:r>
        <w:separator/>
      </w:r>
    </w:p>
  </w:footnote>
  <w:footnote w:type="continuationSeparator" w:id="0">
    <w:p w:rsidR="00AF4EB1" w:rsidRDefault="00AF4EB1" w:rsidP="00072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53078D"/>
    <w:multiLevelType w:val="hybridMultilevel"/>
    <w:tmpl w:val="5A723FA6"/>
    <w:lvl w:ilvl="0" w:tplc="0E88B4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8BB"/>
    <w:rsid w:val="000429D7"/>
    <w:rsid w:val="0007232A"/>
    <w:rsid w:val="00103C6B"/>
    <w:rsid w:val="001D0EF1"/>
    <w:rsid w:val="002038BB"/>
    <w:rsid w:val="00262F51"/>
    <w:rsid w:val="003B26E6"/>
    <w:rsid w:val="004D522D"/>
    <w:rsid w:val="0050085C"/>
    <w:rsid w:val="006D5462"/>
    <w:rsid w:val="008951AE"/>
    <w:rsid w:val="00977E8D"/>
    <w:rsid w:val="009D4DB7"/>
    <w:rsid w:val="00AA0FAD"/>
    <w:rsid w:val="00AA38E0"/>
    <w:rsid w:val="00AF4EB1"/>
    <w:rsid w:val="00BA1085"/>
    <w:rsid w:val="00CD49D2"/>
    <w:rsid w:val="00D5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BA8B2"/>
  <w15:docId w15:val="{F5A5F42D-E2C0-4382-A5F3-7715A5A32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038B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038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0E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0EF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723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72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723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723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y8@li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CEC9E-E2C2-4814-A19D-7C4987204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User</cp:lastModifiedBy>
  <cp:revision>2</cp:revision>
  <dcterms:created xsi:type="dcterms:W3CDTF">2024-11-29T09:35:00Z</dcterms:created>
  <dcterms:modified xsi:type="dcterms:W3CDTF">2024-11-29T09:35:00Z</dcterms:modified>
</cp:coreProperties>
</file>