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5E55" w:rsidRDefault="00845E55" w:rsidP="00573D1D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>
        <w:object w:dxaOrig="894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5pt" o:ole="">
            <v:imagedata r:id="rId4" o:title=""/>
          </v:shape>
          <o:OLEObject Type="Embed" ProgID="AcroExch.Document.DC" ShapeID="_x0000_i1025" DrawAspect="Content" ObjectID="_1728471260" r:id="rId5"/>
        </w:object>
      </w:r>
    </w:p>
    <w:p w:rsidR="00845E55" w:rsidRDefault="00845E55" w:rsidP="00573D1D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8101DB" w:rsidRDefault="008101DB" w:rsidP="00573D1D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8101DB" w:rsidRDefault="008101DB" w:rsidP="00573D1D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8101DB" w:rsidRDefault="008101DB" w:rsidP="00573D1D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8101DB" w:rsidRDefault="008101DB" w:rsidP="00573D1D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8101DB" w:rsidRDefault="008101DB" w:rsidP="00573D1D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573D1D" w:rsidRDefault="00573D1D" w:rsidP="00573D1D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lastRenderedPageBreak/>
        <w:t>Календарно-тематический план по истории</w:t>
      </w:r>
    </w:p>
    <w:p w:rsidR="00573D1D" w:rsidRDefault="00573D1D" w:rsidP="00573D1D">
      <w:pPr>
        <w:spacing w:after="0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11 «А» класс  202</w:t>
      </w:r>
      <w:r w:rsidR="008101DB">
        <w:rPr>
          <w:rFonts w:ascii="Times New Roman" w:hAnsi="Times New Roman"/>
          <w:b/>
          <w:sz w:val="26"/>
          <w:szCs w:val="26"/>
        </w:rPr>
        <w:t>2</w:t>
      </w:r>
      <w:r>
        <w:rPr>
          <w:rFonts w:ascii="Times New Roman" w:hAnsi="Times New Roman"/>
          <w:b/>
          <w:sz w:val="26"/>
          <w:szCs w:val="26"/>
        </w:rPr>
        <w:t>-202</w:t>
      </w:r>
      <w:r w:rsidR="008101DB">
        <w:rPr>
          <w:rFonts w:ascii="Times New Roman" w:hAnsi="Times New Roman"/>
          <w:b/>
          <w:sz w:val="26"/>
          <w:szCs w:val="26"/>
        </w:rPr>
        <w:t xml:space="preserve">3 </w:t>
      </w:r>
      <w:r>
        <w:rPr>
          <w:rFonts w:ascii="Times New Roman" w:hAnsi="Times New Roman"/>
          <w:b/>
          <w:sz w:val="26"/>
          <w:szCs w:val="26"/>
        </w:rPr>
        <w:t>уч</w:t>
      </w:r>
      <w:bookmarkStart w:id="0" w:name="_GoBack"/>
      <w:bookmarkEnd w:id="0"/>
      <w:r>
        <w:rPr>
          <w:rFonts w:ascii="Times New Roman" w:hAnsi="Times New Roman"/>
          <w:b/>
          <w:sz w:val="26"/>
          <w:szCs w:val="26"/>
        </w:rPr>
        <w:t>ебный год</w:t>
      </w:r>
    </w:p>
    <w:p w:rsidR="00573D1D" w:rsidRDefault="00573D1D" w:rsidP="00573D1D">
      <w:pPr>
        <w:spacing w:after="0"/>
        <w:jc w:val="center"/>
        <w:rPr>
          <w:rFonts w:ascii="Times New Roman" w:hAnsi="Times New Roman"/>
          <w:b/>
          <w:sz w:val="16"/>
          <w:szCs w:val="16"/>
        </w:rPr>
      </w:pPr>
    </w:p>
    <w:tbl>
      <w:tblPr>
        <w:tblStyle w:val="a3"/>
        <w:tblW w:w="0" w:type="auto"/>
        <w:tblLook w:val="04A0"/>
      </w:tblPr>
      <w:tblGrid>
        <w:gridCol w:w="817"/>
        <w:gridCol w:w="992"/>
        <w:gridCol w:w="6521"/>
        <w:gridCol w:w="1241"/>
      </w:tblGrid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73D1D" w:rsidRDefault="00573D1D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№</w:t>
            </w:r>
          </w:p>
          <w:p w:rsidR="00573D1D" w:rsidRDefault="00573D1D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6"/>
                <w:szCs w:val="26"/>
              </w:rPr>
              <w:t>п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6"/>
                <w:szCs w:val="26"/>
                <w:lang w:val="en-US"/>
              </w:rPr>
              <w:t>/</w:t>
            </w:r>
            <w:proofErr w:type="spellStart"/>
            <w:r>
              <w:rPr>
                <w:rFonts w:ascii="Times New Roman" w:hAnsi="Times New Roman"/>
                <w:b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73D1D" w:rsidRDefault="00573D1D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Дата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73D1D" w:rsidRDefault="00573D1D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Тема урока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Кол-во часов</w:t>
            </w:r>
          </w:p>
        </w:tc>
      </w:tr>
      <w:tr w:rsidR="00573D1D" w:rsidTr="00573D1D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73D1D" w:rsidRDefault="00573D1D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bidi="ru-RU"/>
              </w:rPr>
            </w:pP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Раздел IV. Апогей и кризис советской системы. 1945-1991 гг.</w:t>
            </w:r>
          </w:p>
          <w:p w:rsidR="00573D1D" w:rsidRDefault="00573D1D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  <w:lang w:bidi="ru-RU"/>
              </w:rPr>
              <w:t>Соревнование социальных систем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 xml:space="preserve"> (40 ч)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02.09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276" w:lineRule="auto"/>
            </w:pPr>
            <w:r>
              <w:rPr>
                <w:rFonts w:ascii="Times New Roman" w:hAnsi="Times New Roman"/>
                <w:sz w:val="26"/>
                <w:szCs w:val="26"/>
              </w:rPr>
              <w:t>Место и роль СССР в послевоенном мире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02.09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276" w:lineRule="auto"/>
            </w:pPr>
            <w:r>
              <w:rPr>
                <w:rFonts w:ascii="Times New Roman" w:hAnsi="Times New Roman"/>
                <w:sz w:val="26"/>
                <w:szCs w:val="26"/>
              </w:rPr>
              <w:t>Место и роль СССР в послевоенном мире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09.09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276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Восстановление и развитие экономики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09.09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line="276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Изменения в политической системе в послевоенные годы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16.09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276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Идеология, наука и культура в послевоенные годы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16.09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276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Идеология, наука и культура в послевоенные годы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23.09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Национальный вопрос и национальная политика в послевоенном СССР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23.09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Внешняя политика СССР в условиях начала «холодной войны». Международные отношения в 1945-первой половине 1950-х гг. 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В.И, И.О.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30.09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Внешняя политика СССР в условиях начала «холодной войны». Международные отношения в 1945-первой половине 1950-х гг. 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В.И, И.О.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30.09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Смена политического курса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07.10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Экономическое и социальное развитие в середине 1950-середине 1960-х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07.10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Культурное пространство и повседневная жизнь в середине1950-х —</w:t>
            </w:r>
          </w:p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середине 1960-х годов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14.10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Политика мирного сосуществования в 1950- первой половине 1960-х гг.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 xml:space="preserve">  В.И, И.О.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14.10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Политика мирного сосуществования в 1950- первой половине 1960-х гг.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 xml:space="preserve">  В.И, И.О.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21.10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Политическое развитие в 1960- середине 1980-х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21.10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Политическое развитие в 1960- середине 1980-х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28.10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Социально-экономическое развитие страны в 1960- середине 1980-х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18.10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Социально-экономическое развитие страны в 1960- середине 1980-х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>19.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11.11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Национальная политика и национальные движения в 1960-середине 1980-х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11.11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Национальная политика и национальные движения в 1960-середине 1980-х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18.11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Культурное пространство и повседневная жизнь во второй половине 1960-х - первой половине 1980-х годов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18.11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Культурное пространство и повседневная жизнь во второй половине 1960-х - первой половине 1980-х годов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25.11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Международные отношения в 1950-1980-е гг. От «разрядки» к возвращению политики «холодной войны»</w:t>
            </w:r>
          </w:p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25.11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Международные отношения в 1950-1980-е гг. От «разрядки» к возвращению политики «холодной войны»</w:t>
            </w:r>
          </w:p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02.12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Завершение эпохи индустриального общества. 1945-1970-е гг. «Общество потребления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»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</w:t>
            </w:r>
            <w:proofErr w:type="gramEnd"/>
            <w:r>
              <w:rPr>
                <w:rFonts w:ascii="Times New Roman" w:hAnsi="Times New Roman"/>
                <w:color w:val="FF0000"/>
                <w:sz w:val="26"/>
                <w:szCs w:val="26"/>
              </w:rPr>
              <w:t>.И.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02.12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Политика разрядки международной напряженности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09.12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Политика разрядки международной напряженности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09.12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Кризисы 1970-1980-х гг. Становление 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постиндустриального</w:t>
            </w:r>
            <w:proofErr w:type="gramEnd"/>
            <w:r>
              <w:rPr>
                <w:rFonts w:ascii="Times New Roman" w:hAnsi="Times New Roman"/>
                <w:sz w:val="26"/>
                <w:szCs w:val="26"/>
              </w:rPr>
              <w:t xml:space="preserve"> информационного </w:t>
            </w:r>
            <w:proofErr w:type="spellStart"/>
            <w:r>
              <w:rPr>
                <w:rFonts w:ascii="Times New Roman" w:hAnsi="Times New Roman"/>
                <w:sz w:val="26"/>
                <w:szCs w:val="26"/>
              </w:rPr>
              <w:t>общества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</w:t>
            </w:r>
            <w:proofErr w:type="spellEnd"/>
            <w:r>
              <w:rPr>
                <w:rFonts w:ascii="Times New Roman" w:hAnsi="Times New Roman"/>
                <w:color w:val="FF0000"/>
                <w:sz w:val="26"/>
                <w:szCs w:val="26"/>
              </w:rPr>
              <w:t>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rPr>
          <w:trHeight w:val="417"/>
        </w:trPr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16.12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СССР и мир 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в начале</w:t>
            </w:r>
            <w:proofErr w:type="gramEnd"/>
            <w:r>
              <w:rPr>
                <w:rFonts w:ascii="Times New Roman" w:hAnsi="Times New Roman"/>
                <w:sz w:val="26"/>
                <w:szCs w:val="26"/>
              </w:rPr>
              <w:t xml:space="preserve"> 1980-х гг. Предпосылки реформ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16.12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Социально-экономическое развитие СССР 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в</w:t>
            </w:r>
            <w:proofErr w:type="gramEnd"/>
          </w:p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1985—1991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31.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23.12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Социально-экономическое развитие СССР 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в</w:t>
            </w:r>
            <w:proofErr w:type="gramEnd"/>
          </w:p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1985—1991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P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573D1D">
              <w:rPr>
                <w:rFonts w:ascii="Times New Roman" w:hAnsi="Times New Roman"/>
                <w:sz w:val="26"/>
                <w:szCs w:val="26"/>
              </w:rPr>
              <w:t>23.12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Перемены в духовной сфере жизни в годы перестройки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33.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30.12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Экономическая и социальная политика. </w:t>
            </w:r>
            <w:proofErr w:type="spellStart"/>
            <w:r>
              <w:rPr>
                <w:rFonts w:ascii="Times New Roman" w:hAnsi="Times New Roman"/>
                <w:sz w:val="26"/>
                <w:szCs w:val="26"/>
              </w:rPr>
              <w:t>Неоконсервативный</w:t>
            </w:r>
            <w:proofErr w:type="spellEnd"/>
            <w:r>
              <w:rPr>
                <w:rFonts w:ascii="Times New Roman" w:hAnsi="Times New Roman"/>
                <w:sz w:val="26"/>
                <w:szCs w:val="26"/>
              </w:rPr>
              <w:t xml:space="preserve"> поворот. Политика «третьего пути»</w:t>
            </w:r>
          </w:p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34.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30.12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Реформа политической системы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35.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13.01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Реформа политической системы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36.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13.01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Новое политическое мышление и перемены во внешней политике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37.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20.01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Новое политическое мышление и перемены во внешней политике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38.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20.01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Национальная политика и подъем национальных движений. Распад СССР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>39.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27.01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Национальная политика и подъем национальных движений. Распад СССР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40.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27.01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Повторительно-обобщающий урок </w:t>
            </w:r>
            <w:proofErr w:type="spellStart"/>
            <w:r>
              <w:rPr>
                <w:rFonts w:ascii="Times New Roman" w:hAnsi="Times New Roman"/>
                <w:sz w:val="26"/>
                <w:szCs w:val="26"/>
              </w:rPr>
              <w:t>поразделу</w:t>
            </w:r>
            <w:proofErr w:type="spellEnd"/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/>
                <w:sz w:val="26"/>
                <w:szCs w:val="26"/>
                <w:lang w:val="en-US"/>
              </w:rPr>
              <w:t>IV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957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Раздел V. Российская Федерация</w:t>
            </w:r>
            <w:r>
              <w:rPr>
                <w:rFonts w:ascii="Times New Roman" w:eastAsia="Calibri" w:hAnsi="Times New Roman"/>
                <w:b/>
                <w:sz w:val="26"/>
                <w:szCs w:val="26"/>
              </w:rPr>
              <w:t xml:space="preserve"> (1992–2012 гг.)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 xml:space="preserve"> и с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  <w:lang w:bidi="ru-RU"/>
              </w:rPr>
              <w:t>овременный мир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 xml:space="preserve"> (28 ч)</w:t>
            </w:r>
          </w:p>
          <w:p w:rsidR="00573D1D" w:rsidRDefault="00573D1D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41.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03.02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color w:val="FF0000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Политическая борьба, гражданское общество и 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социальные</w:t>
            </w:r>
            <w:proofErr w:type="gramEnd"/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6"/>
                <w:szCs w:val="26"/>
              </w:rPr>
              <w:t>движения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</w:t>
            </w:r>
            <w:proofErr w:type="spellEnd"/>
            <w:r>
              <w:rPr>
                <w:rFonts w:ascii="Times New Roman" w:hAnsi="Times New Roman"/>
                <w:color w:val="FF0000"/>
                <w:sz w:val="26"/>
                <w:szCs w:val="26"/>
              </w:rPr>
              <w:t>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42.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03.02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Российская экономика на пути к рынку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43.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10.02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Российская экономика на пути к рынку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44.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10.02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Политическое развитие Российской Федерации в 1990-е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45.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17.02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Политическое развитие Российской Федерации в 1990-е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46.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17.02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Межнациональные отношения и национальная политика в 1990-е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47.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03.03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Межнациональные отношения и национальная политика в 1990-е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48.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03.03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Духовная жизнь страны в 1990-е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49.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10.03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Геополитическое положение и внешняя политика в 1990-е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P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573D1D">
              <w:rPr>
                <w:rFonts w:ascii="Times New Roman" w:hAnsi="Times New Roman"/>
                <w:sz w:val="26"/>
                <w:szCs w:val="26"/>
              </w:rPr>
              <w:t>10.03.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Геополитическое положение и внешняя политика в 1990-е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51.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24.03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Политическая жизнь России в начале XXI века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52.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24.03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Политическая жизнь России в начале XXI века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53.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31.03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Экономика России в начале XXI века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54.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31.03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Экономика России в начале XXI века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55.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07.04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Повседневная и духовная жизнь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56.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07.04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Внешняя политика России в начале ХХ</w:t>
            </w:r>
            <w:r>
              <w:rPr>
                <w:rFonts w:ascii="Times New Roman" w:hAnsi="Times New Roman"/>
                <w:sz w:val="26"/>
                <w:szCs w:val="26"/>
                <w:lang w:val="en-US"/>
              </w:rPr>
              <w:t>I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в. Международные отношения в конце Х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Х-</w:t>
            </w:r>
            <w:proofErr w:type="gramEnd"/>
            <w:r>
              <w:rPr>
                <w:rFonts w:ascii="Times New Roman" w:hAnsi="Times New Roman"/>
                <w:sz w:val="26"/>
                <w:szCs w:val="26"/>
              </w:rPr>
              <w:t xml:space="preserve"> начале ХХ</w:t>
            </w:r>
            <w:r>
              <w:rPr>
                <w:rFonts w:ascii="Times New Roman" w:hAnsi="Times New Roman"/>
                <w:sz w:val="26"/>
                <w:szCs w:val="26"/>
                <w:lang w:val="en-US"/>
              </w:rPr>
              <w:t>I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в. </w:t>
            </w:r>
          </w:p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В.И, И.О.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57.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14.04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Внешняя политика России в начале ХХ</w:t>
            </w:r>
            <w:r>
              <w:rPr>
                <w:rFonts w:ascii="Times New Roman" w:hAnsi="Times New Roman"/>
                <w:sz w:val="26"/>
                <w:szCs w:val="26"/>
                <w:lang w:val="en-US"/>
              </w:rPr>
              <w:t>I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в. Международные отношения в конце Х</w:t>
            </w:r>
            <w:proofErr w:type="gramStart"/>
            <w:r>
              <w:rPr>
                <w:rFonts w:ascii="Times New Roman" w:hAnsi="Times New Roman"/>
                <w:sz w:val="26"/>
                <w:szCs w:val="26"/>
              </w:rPr>
              <w:t>Х-</w:t>
            </w:r>
            <w:proofErr w:type="gramEnd"/>
            <w:r>
              <w:rPr>
                <w:rFonts w:ascii="Times New Roman" w:hAnsi="Times New Roman"/>
                <w:sz w:val="26"/>
                <w:szCs w:val="26"/>
              </w:rPr>
              <w:t xml:space="preserve"> начале ХХ</w:t>
            </w:r>
            <w:r>
              <w:rPr>
                <w:rFonts w:ascii="Times New Roman" w:hAnsi="Times New Roman"/>
                <w:sz w:val="26"/>
                <w:szCs w:val="26"/>
                <w:lang w:val="en-US"/>
              </w:rPr>
              <w:t>I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в. </w:t>
            </w:r>
          </w:p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В.И, И.О.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>58.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14.04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Россия в 2008-2014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59.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21.04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Россия в 2008-2014 гг.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60.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21.04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Преобразования и революции в странах Центральной и  Восточной Европы. 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61.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28.04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Преобразования и революции в странах Центральной и  Восточной Европы. 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62.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28.04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Страны Азии и Африки. Деколонизация и выбор путей развития. 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63.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05.05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Страны Азии и Африки. Деколонизация и выбор путей развития. 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В.И.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64.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05.05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Индия. Китай. Япония. Новые индустриальные страны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65.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12.05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Индия. Китай. Япония. Новые индустриальные страны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66.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12.05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Глобализация и новые вызовы XXI в. </w:t>
            </w:r>
            <w:r>
              <w:rPr>
                <w:rFonts w:ascii="Times New Roman" w:hAnsi="Times New Roman"/>
                <w:color w:val="FF0000"/>
                <w:sz w:val="26"/>
                <w:szCs w:val="26"/>
              </w:rPr>
              <w:t>В.И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67.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19.05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i/>
                <w:sz w:val="26"/>
                <w:szCs w:val="26"/>
              </w:rPr>
            </w:pPr>
            <w:r>
              <w:rPr>
                <w:rFonts w:ascii="Times New Roman" w:hAnsi="Times New Roman"/>
                <w:i/>
                <w:sz w:val="26"/>
                <w:szCs w:val="26"/>
              </w:rPr>
              <w:t>Промежуточная аттестация. Контрольный тест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  <w:tr w:rsidR="00573D1D" w:rsidTr="00573D1D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68.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19.05</w:t>
            </w:r>
          </w:p>
        </w:tc>
        <w:tc>
          <w:tcPr>
            <w:tcW w:w="65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 w:line="36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Повторительно-обобщающий урок по разделу V</w:t>
            </w:r>
          </w:p>
        </w:tc>
        <w:tc>
          <w:tcPr>
            <w:tcW w:w="124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73D1D" w:rsidRDefault="00573D1D">
            <w:pPr>
              <w:spacing w:before="240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</w:tr>
    </w:tbl>
    <w:p w:rsidR="009F648B" w:rsidRDefault="009F648B"/>
    <w:sectPr w:rsidR="009F648B" w:rsidSect="009F648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73D1D"/>
    <w:rsid w:val="00573D1D"/>
    <w:rsid w:val="008101DB"/>
    <w:rsid w:val="00845E55"/>
    <w:rsid w:val="009F648B"/>
    <w:rsid w:val="00AE1B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64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73D1D"/>
    <w:pPr>
      <w:spacing w:after="0" w:line="240" w:lineRule="auto"/>
    </w:pPr>
    <w:rPr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4084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790</Words>
  <Characters>4508</Characters>
  <Application>Microsoft Office Word</Application>
  <DocSecurity>0</DocSecurity>
  <Lines>37</Lines>
  <Paragraphs>10</Paragraphs>
  <ScaleCrop>false</ScaleCrop>
  <Company/>
  <LinksUpToDate>false</LinksUpToDate>
  <CharactersWithSpaces>5288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4</cp:revision>
  <dcterms:created xsi:type="dcterms:W3CDTF">2022-10-13T10:45:00Z</dcterms:created>
  <dcterms:modified xsi:type="dcterms:W3CDTF">2022-10-28T07:08:00Z</dcterms:modified>
</cp:coreProperties>
</file>