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449D6B" w14:textId="658864FE" w:rsidR="000C16A8" w:rsidRPr="000C16A8" w:rsidRDefault="000C16A8" w:rsidP="00704D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</w:pPr>
      <w:r w:rsidRPr="000C16A8">
        <w:rPr>
          <w:rFonts w:ascii="Calibri" w:eastAsia="Calibri" w:hAnsi="Calibri" w:cs="Times New Roman"/>
          <w:noProof/>
        </w:rPr>
        <w:drawing>
          <wp:inline distT="0" distB="0" distL="0" distR="0" wp14:anchorId="308A47C0" wp14:editId="468488FE">
            <wp:extent cx="6432550" cy="9191625"/>
            <wp:effectExtent l="0" t="0" r="635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32550" cy="919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80BEE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47CE7F2E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ПОЯСНИТЕЛЬНАЯ ЗАПИСКА</w:t>
      </w:r>
    </w:p>
    <w:p w14:paraId="57F1D9C2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743BBD57" w14:textId="77777777" w:rsidR="000C16A8" w:rsidRPr="000C16A8" w:rsidRDefault="000C16A8" w:rsidP="000C16A8">
      <w:pPr>
        <w:keepNext/>
        <w:widowControl w:val="0"/>
        <w:tabs>
          <w:tab w:val="left" w:pos="284"/>
          <w:tab w:val="left" w:pos="567"/>
          <w:tab w:val="left" w:pos="1276"/>
        </w:tabs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w w:val="110"/>
          <w:sz w:val="26"/>
          <w:szCs w:val="26"/>
          <w:lang w:bidi="he-IL"/>
        </w:rPr>
      </w:pPr>
      <w:r w:rsidRPr="000C16A8">
        <w:rPr>
          <w:rFonts w:ascii="Times New Roman" w:eastAsia="Calibri" w:hAnsi="Times New Roman" w:cs="Times New Roman"/>
          <w:b/>
          <w:w w:val="110"/>
          <w:sz w:val="26"/>
          <w:szCs w:val="26"/>
          <w:lang w:bidi="he-IL"/>
        </w:rPr>
        <w:t>НОРМАТИВНО-ПРАВОВЫЕ ДОКУМЕНТЫ, НА ОСНОВАНИИ КОТОРЫХ СОСТАВЛЕНА ПРОГРАММА:</w:t>
      </w:r>
    </w:p>
    <w:p w14:paraId="32DBB8F4" w14:textId="77777777" w:rsidR="000C16A8" w:rsidRPr="000C16A8" w:rsidRDefault="000C16A8" w:rsidP="000C16A8">
      <w:pPr>
        <w:keepNext/>
        <w:widowControl w:val="0"/>
        <w:tabs>
          <w:tab w:val="left" w:pos="284"/>
          <w:tab w:val="left" w:pos="567"/>
          <w:tab w:val="left" w:pos="1134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  <w:u w:val="single"/>
          <w:lang w:eastAsia="ru-RU"/>
        </w:rPr>
      </w:pPr>
    </w:p>
    <w:p w14:paraId="32533658" w14:textId="77777777" w:rsidR="000C16A8" w:rsidRPr="000C16A8" w:rsidRDefault="000C16A8" w:rsidP="000C16A8">
      <w:pPr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C16A8">
        <w:rPr>
          <w:rFonts w:ascii="Times New Roman" w:eastAsia="Calibri" w:hAnsi="Times New Roman" w:cs="Times New Roman"/>
          <w:sz w:val="26"/>
          <w:szCs w:val="26"/>
        </w:rPr>
        <w:t xml:space="preserve">Федеральный закон «Об образовании в РФ» </w:t>
      </w:r>
      <w:smartTag w:uri="urn:schemas-microsoft-com:office:smarttags" w:element="metricconverter">
        <w:smartTagPr>
          <w:attr w:name="ProductID" w:val="2013 г"/>
        </w:smartTagPr>
        <w:r w:rsidRPr="000C16A8">
          <w:rPr>
            <w:rFonts w:ascii="Times New Roman" w:eastAsia="Calibri" w:hAnsi="Times New Roman" w:cs="Times New Roman"/>
            <w:sz w:val="26"/>
            <w:szCs w:val="26"/>
          </w:rPr>
          <w:t>2013 г</w:t>
        </w:r>
      </w:smartTag>
      <w:r w:rsidRPr="000C16A8">
        <w:rPr>
          <w:rFonts w:ascii="Times New Roman" w:eastAsia="Calibri" w:hAnsi="Times New Roman" w:cs="Times New Roman"/>
          <w:sz w:val="26"/>
          <w:szCs w:val="26"/>
        </w:rPr>
        <w:t>.;</w:t>
      </w:r>
    </w:p>
    <w:p w14:paraId="3D588F4F" w14:textId="77777777" w:rsidR="000C16A8" w:rsidRPr="000C16A8" w:rsidRDefault="000C16A8" w:rsidP="000C16A8">
      <w:pPr>
        <w:numPr>
          <w:ilvl w:val="0"/>
          <w:numId w:val="1"/>
        </w:numPr>
        <w:tabs>
          <w:tab w:val="left" w:pos="284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C16A8">
        <w:rPr>
          <w:rFonts w:ascii="Times New Roman" w:eastAsia="Calibri" w:hAnsi="Times New Roman" w:cs="Times New Roman"/>
          <w:sz w:val="26"/>
          <w:szCs w:val="26"/>
        </w:rPr>
        <w:t>Федеральный государственный образовательный стандарт второго поколения основного общего образования;</w:t>
      </w:r>
    </w:p>
    <w:p w14:paraId="097E8C2A" w14:textId="77777777" w:rsidR="000C16A8" w:rsidRPr="000C16A8" w:rsidRDefault="000C16A8" w:rsidP="000C16A8">
      <w:pPr>
        <w:keepNext/>
        <w:widowControl w:val="0"/>
        <w:numPr>
          <w:ilvl w:val="0"/>
          <w:numId w:val="1"/>
        </w:numPr>
        <w:tabs>
          <w:tab w:val="left" w:pos="284"/>
          <w:tab w:val="left" w:pos="567"/>
          <w:tab w:val="left" w:pos="1134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  <w:u w:val="single"/>
          <w:lang w:eastAsia="ru-RU"/>
        </w:rPr>
      </w:pPr>
      <w:r w:rsidRPr="000C16A8">
        <w:rPr>
          <w:rFonts w:ascii="Times New Roman" w:eastAsia="Calibri" w:hAnsi="Times New Roman" w:cs="Times New Roman"/>
          <w:sz w:val="26"/>
          <w:szCs w:val="26"/>
          <w:lang w:eastAsia="ru-RU"/>
        </w:rPr>
        <w:t>Приказ Министерства образования и науки РФ от 31.03.2014 г. №253 «Об утверждении федерального перечня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образования»;</w:t>
      </w:r>
    </w:p>
    <w:p w14:paraId="56D3DF27" w14:textId="77777777" w:rsidR="000C16A8" w:rsidRPr="000C16A8" w:rsidRDefault="000C16A8" w:rsidP="000C16A8">
      <w:pPr>
        <w:numPr>
          <w:ilvl w:val="0"/>
          <w:numId w:val="1"/>
        </w:numPr>
        <w:tabs>
          <w:tab w:val="left" w:pos="284"/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C16A8">
        <w:rPr>
          <w:rFonts w:ascii="Times New Roman" w:eastAsia="Calibri" w:hAnsi="Times New Roman" w:cs="Times New Roman"/>
          <w:sz w:val="26"/>
          <w:szCs w:val="26"/>
        </w:rPr>
        <w:t>Санитарно-эпидемиологические правила и нормативы СанПиН 2.4.2.2821-10 от 29 декабря 2010г. № 189 (в редакции изменений №1, утвержденные Постановлением Главного государственного санитарного врача РФ от 29.06.2011г. №85, изменений №2, утвержденные Постановлением Главного государственного санитарного врача РФ от 25.12.2013г. №72, изменений №3, утвержденные Постановлением Главного государственного санитарного врача РФ от 24.11.2015г. №81);</w:t>
      </w:r>
    </w:p>
    <w:p w14:paraId="1924C857" w14:textId="77777777" w:rsidR="000C16A8" w:rsidRPr="000C16A8" w:rsidRDefault="000C16A8" w:rsidP="000C16A8">
      <w:pPr>
        <w:numPr>
          <w:ilvl w:val="0"/>
          <w:numId w:val="1"/>
        </w:numPr>
        <w:tabs>
          <w:tab w:val="left" w:pos="284"/>
          <w:tab w:val="left" w:pos="567"/>
          <w:tab w:val="left" w:pos="1134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  <w:u w:val="single"/>
          <w:lang w:eastAsia="ru-RU"/>
        </w:rPr>
      </w:pPr>
      <w:r w:rsidRPr="000C16A8">
        <w:rPr>
          <w:rFonts w:ascii="Times New Roman" w:eastAsia="Calibri" w:hAnsi="Times New Roman" w:cs="Times New Roman"/>
          <w:sz w:val="26"/>
          <w:szCs w:val="26"/>
          <w:lang w:eastAsia="ru-RU"/>
        </w:rPr>
        <w:t>Учебный план МБОУ «СШ № 8» на 2022-2023 учебный год;</w:t>
      </w:r>
    </w:p>
    <w:p w14:paraId="33267E09" w14:textId="77777777" w:rsidR="000C16A8" w:rsidRPr="000C16A8" w:rsidRDefault="000C16A8" w:rsidP="000C16A8">
      <w:pPr>
        <w:numPr>
          <w:ilvl w:val="0"/>
          <w:numId w:val="1"/>
        </w:numPr>
        <w:tabs>
          <w:tab w:val="left" w:pos="0"/>
          <w:tab w:val="left" w:pos="284"/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  <w:u w:val="single"/>
          <w:lang w:eastAsia="ru-RU"/>
        </w:rPr>
      </w:pPr>
      <w:r w:rsidRPr="000C16A8">
        <w:rPr>
          <w:rFonts w:ascii="Times New Roman" w:eastAsia="Calibri" w:hAnsi="Times New Roman" w:cs="Times New Roman"/>
          <w:sz w:val="26"/>
          <w:szCs w:val="26"/>
          <w:lang w:eastAsia="ru-RU"/>
        </w:rPr>
        <w:t>Положение МБОУ «СШ №8» о структуре, порядке разработки, утверждения рабочих программ.</w:t>
      </w:r>
    </w:p>
    <w:p w14:paraId="66BDDD3C" w14:textId="77777777" w:rsidR="000C16A8" w:rsidRPr="000C16A8" w:rsidRDefault="000C16A8" w:rsidP="000C16A8">
      <w:pPr>
        <w:keepNext/>
        <w:widowControl w:val="0"/>
        <w:tabs>
          <w:tab w:val="left" w:pos="284"/>
          <w:tab w:val="left" w:pos="567"/>
          <w:tab w:val="left" w:pos="1276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14:paraId="1CDD28F5" w14:textId="77777777" w:rsidR="000C16A8" w:rsidRPr="000C16A8" w:rsidRDefault="000C16A8" w:rsidP="000C16A8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  <w:lang w:eastAsia="ru-RU"/>
        </w:rPr>
      </w:pPr>
      <w:r w:rsidRPr="000C16A8">
        <w:rPr>
          <w:rFonts w:ascii="Times New Roman" w:eastAsia="Calibri" w:hAnsi="Times New Roman" w:cs="Times New Roman"/>
          <w:b/>
          <w:sz w:val="26"/>
          <w:szCs w:val="26"/>
          <w:lang w:eastAsia="ru-RU"/>
        </w:rPr>
        <w:t xml:space="preserve">СВЕДЕНИЯ О ПРОГРАММЕ, НА ОСНОВАНИИ КОТОРОЙ РАЗРАБОТАНА РАБОЧАЯ   ПРОГРАММА  </w:t>
      </w:r>
    </w:p>
    <w:p w14:paraId="6B78F087" w14:textId="77777777" w:rsidR="000C16A8" w:rsidRPr="000C16A8" w:rsidRDefault="000C16A8" w:rsidP="00554B10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       Настоящая рабочая программа разработана на основе Федерального компонента</w:t>
      </w:r>
    </w:p>
    <w:p w14:paraId="19B06DB8" w14:textId="77777777" w:rsidR="000C16A8" w:rsidRPr="000C16A8" w:rsidRDefault="000C16A8" w:rsidP="00554B10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Государственного стандарта среднего (полного) общего образования примерной программы среднего (полного) общего образования по обществознанию (базовый уровень). </w:t>
      </w: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       Рабочая программа конкретизирует содержание предметных тем образовательного стандарта, даёт распределение учебных часов по разделам и темам курса.   Программа рассчитана на 140 </w:t>
      </w:r>
      <w:r w:rsidRPr="000C16A8">
        <w:rPr>
          <w:rFonts w:ascii="Times New Roman" w:eastAsia="Calibri" w:hAnsi="Times New Roman" w:cs="Times New Roman"/>
          <w:sz w:val="26"/>
          <w:szCs w:val="26"/>
          <w:lang w:eastAsia="ru-RU"/>
        </w:rPr>
        <w:t>часов.</w:t>
      </w:r>
    </w:p>
    <w:p w14:paraId="206DFD4B" w14:textId="77777777" w:rsidR="000C16A8" w:rsidRPr="000C16A8" w:rsidRDefault="000C16A8" w:rsidP="00554B1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Содержание среднего (полного) общего образования на базовом уровне по «Обществознанию» представляет собой комплекс знаний, отражающих основные объекты изучения: общество в целом, человек в обществе, познание, духовно-нравственная сфера, право. Все означенные компоненты содержания взаимосвязаны, как связаны и взаимодействуют друг с другом изучаемые объекты. Помимо знаний, в содержание курса входят: социальные навыки, умения, ключевые компетентности, совокупность моральных норм и принципов поведения людей по отношению к обществу и другим людям; правовые нормы, регулирующие отношения людей во всех областях жизни общества; система гуманистических ценностей.</w:t>
      </w:r>
    </w:p>
    <w:p w14:paraId="369AEABB" w14:textId="77777777" w:rsidR="000C16A8" w:rsidRPr="000C16A8" w:rsidRDefault="000C16A8" w:rsidP="00554B1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</w:rPr>
        <w:t xml:space="preserve">      Содержание рабочей программы реализуется при помощи линии учебников по обществознанию издательства «Просвещение» УМК:</w:t>
      </w:r>
      <w:bookmarkStart w:id="0" w:name="_Hlk53891727"/>
      <w:bookmarkStart w:id="1" w:name="_Hlk53893804"/>
    </w:p>
    <w:p w14:paraId="702BE285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Обществознание</w:t>
      </w:r>
      <w:bookmarkEnd w:id="0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: учебник для общеобразовательных организаций 10 </w:t>
      </w:r>
      <w:proofErr w:type="spellStart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кл</w:t>
      </w:r>
      <w:proofErr w:type="spellEnd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/ Базовый уровень. [Под редакцией Л.Н. Боголюбова, А.Ю. </w:t>
      </w:r>
      <w:proofErr w:type="spellStart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Лазебниковой</w:t>
      </w:r>
      <w:proofErr w:type="spellEnd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М.В. </w:t>
      </w:r>
      <w:proofErr w:type="spellStart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Телюкиной</w:t>
      </w:r>
      <w:proofErr w:type="spellEnd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.] – 4-е изд. - М.: Просвещение, 2017.</w:t>
      </w:r>
      <w:bookmarkEnd w:id="1"/>
    </w:p>
    <w:p w14:paraId="5E9DF94F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bookmarkStart w:id="2" w:name="_Hlk53894325"/>
      <w:r w:rsidRPr="000C16A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lastRenderedPageBreak/>
        <w:t>Обществознание</w:t>
      </w:r>
      <w:r w:rsidRPr="000C16A8">
        <w:rPr>
          <w:rFonts w:ascii="Times New Roman" w:eastAsia="Calibri" w:hAnsi="Times New Roman" w:cs="Times New Roman"/>
          <w:sz w:val="26"/>
          <w:szCs w:val="26"/>
        </w:rPr>
        <w:t xml:space="preserve">: Поурочные разработки. 10 класс: учеб. пособие для </w:t>
      </w:r>
      <w:proofErr w:type="spellStart"/>
      <w:r w:rsidRPr="000C16A8">
        <w:rPr>
          <w:rFonts w:ascii="Times New Roman" w:eastAsia="Calibri" w:hAnsi="Times New Roman" w:cs="Times New Roman"/>
          <w:sz w:val="26"/>
          <w:szCs w:val="26"/>
        </w:rPr>
        <w:t>общеобразоват</w:t>
      </w:r>
      <w:proofErr w:type="spellEnd"/>
      <w:r w:rsidRPr="000C16A8">
        <w:rPr>
          <w:rFonts w:ascii="Times New Roman" w:eastAsia="Calibri" w:hAnsi="Times New Roman" w:cs="Times New Roman"/>
          <w:sz w:val="26"/>
          <w:szCs w:val="26"/>
        </w:rPr>
        <w:t xml:space="preserve">. организаций: базовый уровень / [Л.Н. Боголюбов, А.Ю. </w:t>
      </w:r>
      <w:proofErr w:type="spellStart"/>
      <w:r w:rsidRPr="000C16A8">
        <w:rPr>
          <w:rFonts w:ascii="Times New Roman" w:eastAsia="Calibri" w:hAnsi="Times New Roman" w:cs="Times New Roman"/>
          <w:sz w:val="26"/>
          <w:szCs w:val="26"/>
        </w:rPr>
        <w:t>Лазебникова</w:t>
      </w:r>
      <w:proofErr w:type="spellEnd"/>
      <w:r w:rsidRPr="000C16A8">
        <w:rPr>
          <w:rFonts w:ascii="Times New Roman" w:eastAsia="Calibri" w:hAnsi="Times New Roman" w:cs="Times New Roman"/>
          <w:sz w:val="26"/>
          <w:szCs w:val="26"/>
        </w:rPr>
        <w:t>, Ю. И. Аверьянов и др.]. — 2-е изд. — М.: Просвещение, 2017.</w:t>
      </w:r>
    </w:p>
    <w:bookmarkEnd w:id="2"/>
    <w:p w14:paraId="6D72223D" w14:textId="77777777" w:rsidR="000C16A8" w:rsidRPr="000C16A8" w:rsidRDefault="000C16A8" w:rsidP="000C16A8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Обществознание</w:t>
      </w: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: учебник для общеобразовательных организаций 11 </w:t>
      </w:r>
      <w:proofErr w:type="spellStart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кл</w:t>
      </w:r>
      <w:proofErr w:type="spellEnd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. / Базовый уровень. [</w:t>
      </w:r>
      <w:bookmarkStart w:id="3" w:name="_Hlk53894155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Л.Н. Боголюбова</w:t>
      </w:r>
      <w:bookmarkEnd w:id="3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, Н.И. Городецкая, Л.Ф. Иванова и др.] –  Под редакцией Л.Н. Боголюбова (и др.) - М.: Просвещение, 2017.</w:t>
      </w:r>
    </w:p>
    <w:p w14:paraId="4E98767F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Обществознание</w:t>
      </w:r>
      <w:r w:rsidRPr="000C16A8">
        <w:rPr>
          <w:rFonts w:ascii="Times New Roman" w:eastAsia="Calibri" w:hAnsi="Times New Roman" w:cs="Times New Roman"/>
          <w:sz w:val="26"/>
          <w:szCs w:val="26"/>
        </w:rPr>
        <w:t xml:space="preserve">: Поурочные разработки. 11 класс: учеб. пособие для </w:t>
      </w:r>
      <w:proofErr w:type="spellStart"/>
      <w:r w:rsidRPr="000C16A8">
        <w:rPr>
          <w:rFonts w:ascii="Times New Roman" w:eastAsia="Calibri" w:hAnsi="Times New Roman" w:cs="Times New Roman"/>
          <w:sz w:val="26"/>
          <w:szCs w:val="26"/>
        </w:rPr>
        <w:t>общеобразоват</w:t>
      </w:r>
      <w:proofErr w:type="spellEnd"/>
      <w:r w:rsidRPr="000C16A8">
        <w:rPr>
          <w:rFonts w:ascii="Times New Roman" w:eastAsia="Calibri" w:hAnsi="Times New Roman" w:cs="Times New Roman"/>
          <w:sz w:val="26"/>
          <w:szCs w:val="26"/>
        </w:rPr>
        <w:t xml:space="preserve">. организаций: базовый уровень / [Л.Н. Боголюбов, А.Ю. </w:t>
      </w:r>
      <w:proofErr w:type="spellStart"/>
      <w:r w:rsidRPr="000C16A8">
        <w:rPr>
          <w:rFonts w:ascii="Times New Roman" w:eastAsia="Calibri" w:hAnsi="Times New Roman" w:cs="Times New Roman"/>
          <w:sz w:val="26"/>
          <w:szCs w:val="26"/>
        </w:rPr>
        <w:t>Лазебникова</w:t>
      </w:r>
      <w:proofErr w:type="spellEnd"/>
      <w:r w:rsidRPr="000C16A8">
        <w:rPr>
          <w:rFonts w:ascii="Times New Roman" w:eastAsia="Calibri" w:hAnsi="Times New Roman" w:cs="Times New Roman"/>
          <w:sz w:val="26"/>
          <w:szCs w:val="26"/>
        </w:rPr>
        <w:t xml:space="preserve">, Н.Ю. </w:t>
      </w:r>
      <w:proofErr w:type="spellStart"/>
      <w:r w:rsidRPr="000C16A8">
        <w:rPr>
          <w:rFonts w:ascii="Times New Roman" w:eastAsia="Calibri" w:hAnsi="Times New Roman" w:cs="Times New Roman"/>
          <w:sz w:val="26"/>
          <w:szCs w:val="26"/>
        </w:rPr>
        <w:t>Басик</w:t>
      </w:r>
      <w:proofErr w:type="spellEnd"/>
      <w:r w:rsidRPr="000C16A8">
        <w:rPr>
          <w:rFonts w:ascii="Times New Roman" w:eastAsia="Calibri" w:hAnsi="Times New Roman" w:cs="Times New Roman"/>
          <w:sz w:val="26"/>
          <w:szCs w:val="26"/>
        </w:rPr>
        <w:t xml:space="preserve"> и др.].  — М.: Просвещение, 2014.</w:t>
      </w:r>
    </w:p>
    <w:p w14:paraId="4A06B530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bCs/>
          <w:sz w:val="26"/>
          <w:szCs w:val="26"/>
        </w:rPr>
        <w:t>Нормативные документы:</w:t>
      </w:r>
    </w:p>
    <w:p w14:paraId="7E61BE1D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C16A8">
        <w:rPr>
          <w:rFonts w:ascii="Times New Roman" w:eastAsia="Calibri" w:hAnsi="Times New Roman" w:cs="Times New Roman"/>
          <w:sz w:val="26"/>
          <w:szCs w:val="26"/>
        </w:rPr>
        <w:t>Всеобщая декларация прав человека;</w:t>
      </w:r>
    </w:p>
    <w:p w14:paraId="06C749E9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C16A8">
        <w:rPr>
          <w:rFonts w:ascii="Times New Roman" w:eastAsia="Calibri" w:hAnsi="Times New Roman" w:cs="Times New Roman"/>
          <w:sz w:val="26"/>
          <w:szCs w:val="26"/>
        </w:rPr>
        <w:t>Декларация прав ребенка;</w:t>
      </w:r>
    </w:p>
    <w:p w14:paraId="266B2E5D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C16A8">
        <w:rPr>
          <w:rFonts w:ascii="Times New Roman" w:eastAsia="Calibri" w:hAnsi="Times New Roman" w:cs="Times New Roman"/>
          <w:sz w:val="26"/>
          <w:szCs w:val="26"/>
        </w:rPr>
        <w:t>Конвенция о правах ребенка;</w:t>
      </w:r>
    </w:p>
    <w:p w14:paraId="78DE5A88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C16A8">
        <w:rPr>
          <w:rFonts w:ascii="Times New Roman" w:eastAsia="Calibri" w:hAnsi="Times New Roman" w:cs="Times New Roman"/>
          <w:sz w:val="26"/>
          <w:szCs w:val="26"/>
        </w:rPr>
        <w:t>Конституция РФ.</w:t>
      </w:r>
    </w:p>
    <w:p w14:paraId="05440ED1" w14:textId="77777777" w:rsidR="000C16A8" w:rsidRPr="000C16A8" w:rsidRDefault="000C16A8" w:rsidP="000C16A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1EF921B3" w14:textId="77777777" w:rsidR="000C16A8" w:rsidRPr="000C16A8" w:rsidRDefault="000C16A8" w:rsidP="000C16A8">
      <w:pPr>
        <w:keepNext/>
        <w:keepLines/>
        <w:widowControl w:val="0"/>
        <w:suppressLineNumbers/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ОТЛИЧИТЕЛЬНЫЕ ОСОБЕННОСТИ РАБОЧЕЙ ПРОГРАММЫ</w:t>
      </w:r>
    </w:p>
    <w:p w14:paraId="568E853A" w14:textId="77777777" w:rsidR="000C16A8" w:rsidRPr="000C16A8" w:rsidRDefault="000C16A8" w:rsidP="000C16A8">
      <w:pPr>
        <w:keepNext/>
        <w:keepLines/>
        <w:widowControl w:val="0"/>
        <w:suppressLineNumber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3499DA90" w14:textId="77777777" w:rsidR="000C16A8" w:rsidRPr="000C16A8" w:rsidRDefault="000C16A8" w:rsidP="000C16A8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shd w:val="clear" w:color="auto" w:fill="FFFFFF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</w:t>
      </w:r>
      <w:bookmarkStart w:id="4" w:name="_Hlk84888849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Федеральный базисный учебный план для среднего общего образования отводит 140 часов для изучения на базисном уровне учебного предмета «Обществознание». В том числе: в 10 и 11 классах рассчитана на 35 рабочих недель по 70 ч, из расчета 2 ч в неделю, один из которых планируется для различных видов самостоятельной работы учащихся. (70 часов в год – 10 класс,70 часов в год – 11 класс по 2 часа в неделю). При этом в программе предусмотрен резерв свободного учебного времени.</w:t>
      </w:r>
    </w:p>
    <w:p w14:paraId="0D628DA6" w14:textId="77777777" w:rsidR="000C16A8" w:rsidRPr="000C16A8" w:rsidRDefault="000C16A8" w:rsidP="000C16A8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shd w:val="clear" w:color="auto" w:fill="FFFFFF"/>
          <w:lang w:eastAsia="ru-RU"/>
        </w:rPr>
        <w:t xml:space="preserve">          Так как учебный год в МБОУ «СШ№8» составляет 34 учебные недели, поэтому рабочая программа для классов заочной формы обучения 10 - 11 – 12 классов скорректирована на 102 часа: 10 класс – 34 часа, 11 класс -  34 часа, 12 класс - 34 часа.</w:t>
      </w: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bookmarkStart w:id="5" w:name="_Hlk84888358"/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(курс 11 класса разделен на две части для адаптации для 11-12 классов заочной формы обучения, 11класс-34 часа, 12 класс-34 часа). </w:t>
      </w:r>
      <w:bookmarkEnd w:id="5"/>
    </w:p>
    <w:bookmarkEnd w:id="4"/>
    <w:p w14:paraId="18E0C9C9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02A9EB81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МЕСТО УЧЕБНОГО ПРЕДМЕТА «ОБЩЕСТВОЗНАНИЕ» В УЧЕБНОМ ПЛАНЕ</w:t>
      </w:r>
    </w:p>
    <w:p w14:paraId="4BBC7247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1778F367" w14:textId="77777777" w:rsidR="000C16A8" w:rsidRPr="000C16A8" w:rsidRDefault="000C16A8" w:rsidP="000C16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Предмет «Обществознание» в средней школе изучается в 10-11 классах. Общее количество времени на два года обучения составляет 140 часов из расчета изучения предмета 2 часа в неделю. Общая недельная нагрузка в каждом году обучения составляет 2 часа.</w:t>
      </w: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bookmarkStart w:id="6" w:name="_Hlk53963885"/>
    </w:p>
    <w:p w14:paraId="161E663A" w14:textId="2642AB61" w:rsidR="000C16A8" w:rsidRPr="000C16A8" w:rsidRDefault="000C16A8" w:rsidP="000C16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       </w:t>
      </w: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соответствии с учебным планом МБОУ «СШ №8» </w:t>
      </w: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shd w:val="clear" w:color="auto" w:fill="FFFFFF"/>
          <w:lang w:eastAsia="ru-RU"/>
        </w:rPr>
        <w:t>для обязательного изучения учебного предмета «Обществознание»</w:t>
      </w:r>
      <w:r w:rsidRPr="000C16A8">
        <w:rPr>
          <w:rFonts w:ascii="Times New Roman" w:eastAsia="Times New Roman" w:hAnsi="Times New Roman" w:cs="Times New Roman"/>
          <w:color w:val="FF0000"/>
          <w:sz w:val="26"/>
          <w:szCs w:val="26"/>
          <w:lang w:eastAsia="ru-RU"/>
        </w:rPr>
        <w:t xml:space="preserve"> </w:t>
      </w: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shd w:val="clear" w:color="auto" w:fill="FFFFFF"/>
          <w:lang w:eastAsia="ru-RU"/>
        </w:rPr>
        <w:t>на этапе среднего (полного) общего образования</w:t>
      </w: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10-12 классах заочной формы обучения определено 1 час в неделю. Общее количество времени на три года обучения составляет 102 часа. В соответствии с годовым учебным графиком на 202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-2023 учебный год продолжительность учебного года в 10-11-12 классах заочной формы обучения 34 учебных недели.  </w:t>
      </w:r>
    </w:p>
    <w:p w14:paraId="69A3DB23" w14:textId="66B56B72" w:rsidR="000C16A8" w:rsidRPr="000C16A8" w:rsidRDefault="000C16A8" w:rsidP="000C16A8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Итоговое количество часов на изучение предмета 34 часа. Рабочая программа в 10 классе рассчитана на 34 часа, в 11 классе рассчитана на 34 часа, в 12 классе рассчитана на 34 часа.</w:t>
      </w:r>
      <w:bookmarkEnd w:id="6"/>
    </w:p>
    <w:p w14:paraId="4E1AAC93" w14:textId="3C97539E" w:rsidR="000C16A8" w:rsidRDefault="000C16A8" w:rsidP="000C16A8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  <w:lang w:eastAsia="ru-RU"/>
        </w:rPr>
      </w:pPr>
    </w:p>
    <w:p w14:paraId="146FAB18" w14:textId="77777777" w:rsidR="00704D33" w:rsidRPr="000C16A8" w:rsidRDefault="00704D33" w:rsidP="000C16A8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  <w:lang w:eastAsia="ru-RU"/>
        </w:rPr>
      </w:pPr>
    </w:p>
    <w:p w14:paraId="705B5B97" w14:textId="77777777" w:rsidR="000C16A8" w:rsidRPr="000C16A8" w:rsidRDefault="000C16A8" w:rsidP="000C16A8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  <w:lang w:eastAsia="ru-RU"/>
        </w:rPr>
      </w:pPr>
      <w:r w:rsidRPr="000C16A8">
        <w:rPr>
          <w:rFonts w:ascii="Times New Roman" w:eastAsia="Calibri" w:hAnsi="Times New Roman" w:cs="Times New Roman"/>
          <w:b/>
          <w:sz w:val="26"/>
          <w:szCs w:val="26"/>
          <w:lang w:eastAsia="ru-RU"/>
        </w:rPr>
        <w:lastRenderedPageBreak/>
        <w:t>ПЛАНИРУЕМЫЕ РЕЗУЛЬТАТЫ ОСВОЕНИЯ УЧЕБНОГО ПРЕДМЕТА</w:t>
      </w:r>
    </w:p>
    <w:p w14:paraId="7BD5A80A" w14:textId="77777777" w:rsidR="000C16A8" w:rsidRPr="000C16A8" w:rsidRDefault="000C16A8" w:rsidP="000C16A8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  <w:lang w:eastAsia="ru-RU"/>
        </w:rPr>
      </w:pPr>
    </w:p>
    <w:p w14:paraId="4E9C6EF5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Личностные результаты</w:t>
      </w: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освоения основной образовательной программы должны отражать:</w:t>
      </w:r>
    </w:p>
    <w:p w14:paraId="6259996C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1) 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225FBE12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2)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4E0B795A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3)    готовность к служению Отечеству, его защите;</w:t>
      </w:r>
    </w:p>
    <w:p w14:paraId="293B501B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4)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637CF08D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5)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4B253BC5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6)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</w:p>
    <w:p w14:paraId="6E72D9A4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7) 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14:paraId="47146A0E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8) нравственное сознание и поведение на основе усвоения общечеловеческих ценностей;</w:t>
      </w:r>
    </w:p>
    <w:p w14:paraId="75357020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9)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1E1B820C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10)  эстетическое отношение к миру, включая эстетику быта, научного и технического творчества, спорта, общественных отношений;</w:t>
      </w:r>
    </w:p>
    <w:p w14:paraId="2058DB1B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14:paraId="0BDA5EFF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14:paraId="537B1B5A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13) 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14:paraId="34D526CF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14)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</w:p>
    <w:p w14:paraId="703EA83D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15) ответственное отношение к созданию семьи на основе осознанного принятия ценностей семейной жизни.</w:t>
      </w:r>
    </w:p>
    <w:p w14:paraId="2EC93295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Метапредметные результаты</w:t>
      </w: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освоения основной образовательной программы должны отражать:</w:t>
      </w:r>
    </w:p>
    <w:p w14:paraId="77A652DF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1)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42C61F8F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2)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45B5962D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3)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624F2565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4) 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115A86DC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5)  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58F4605D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6)  умение определять назначение и функции различных социальных институтов;</w:t>
      </w:r>
    </w:p>
    <w:p w14:paraId="3221C3B3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7) 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545D83CA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8) 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2295CD74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9)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67F79249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Предметные результаты</w:t>
      </w: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освоения основной образовательной программы для учебных предметов на базовом уровне ориентированы на обеспечение преимущественно общеобразовательной и общекультурной подготовки. Предметные результаты освоения основной образовательной программы должны обеспечивать возможность дальнейшего успешного профессионального обучения или профессиональной деятельности.</w:t>
      </w:r>
    </w:p>
    <w:p w14:paraId="1FB3EEBC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Изучение предметной области «Общественные науки» должно обеспечить:</w:t>
      </w:r>
    </w:p>
    <w:p w14:paraId="54DA7192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сформированность мировоззренческой, ценностно-смысловой сферы обучающихся, российской гражданской идентичности, </w:t>
      </w:r>
      <w:proofErr w:type="spellStart"/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поликультурности</w:t>
      </w:r>
      <w:proofErr w:type="spellEnd"/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толерантности, приверженности ценностям, закрепленным Конституцией Российской Федерации;</w:t>
      </w:r>
    </w:p>
    <w:p w14:paraId="5B43CE9F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понимание роли России в многообразном, быстро меняющемся глобальном мире;</w:t>
      </w:r>
    </w:p>
    <w:p w14:paraId="535A88C5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сформированность навыков критического мышления, анализа и синтеза, умений оценивать и сопоставлять методы исследования, характерные для общественных наук;</w:t>
      </w:r>
    </w:p>
    <w:p w14:paraId="533DD3B1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формирование целостного восприятия всего спектра природных, экономических, социальных реалий;</w:t>
      </w:r>
    </w:p>
    <w:p w14:paraId="05EF1D3F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сформированность умений обобщать, анализировать и оценивать информацию: теории, концепции, факты, имеющие отношение к общественному развитию и роли личности в нем, с целью проверки гипотез и интерпретации данных различных источников;</w:t>
      </w:r>
    </w:p>
    <w:p w14:paraId="4141BB99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владение знаниями о многообразии взглядов и теорий по тематике общественных наук.</w:t>
      </w:r>
    </w:p>
    <w:p w14:paraId="11C6C1E3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Предметные результаты изучения предметной области «Общественные науки» включают предметные результаты изучения учебных предметов:</w:t>
      </w:r>
    </w:p>
    <w:p w14:paraId="1108EB1F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«Обществознание» (базовый уровень) – требования к предметным результатам освоения учебного предмета «Обществознание» должны отражать:</w:t>
      </w:r>
    </w:p>
    <w:p w14:paraId="1E30CCF2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1)  сформированность знаний об обществе как целостной развивающейся системе в единстве и взаимодействии его основных сфер и институтов;</w:t>
      </w:r>
    </w:p>
    <w:p w14:paraId="51331ABB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2)   владение базовым понятийным аппаратом социальных наук;</w:t>
      </w:r>
    </w:p>
    <w:p w14:paraId="30956854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3) владение умениями выявлять причинно-следственные, функциональные, иерархические и другие связи социальных объектов и процессов;</w:t>
      </w:r>
    </w:p>
    <w:p w14:paraId="6ED023AC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4) сформированность представлений об основных тенденциях и возможных перспективах развития мирового сообщества в глобальном мире;</w:t>
      </w:r>
    </w:p>
    <w:p w14:paraId="41F5706D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5) сформированность представлений о методах познания социальных явлений и процессов;</w:t>
      </w:r>
    </w:p>
    <w:p w14:paraId="7FE6D1A5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6) владение умениями применять полученные знания в повседневной жизни, прогнозировать последствия принимаемых решений;</w:t>
      </w:r>
    </w:p>
    <w:p w14:paraId="5505B528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7)  сформированность навыков оценивания социальной информации, умений поиска информации в источниках различного типа для реконструкции недостающих звеньев с целью объяснения и оценки разнообразных явлений и процессов общественного развития.</w:t>
      </w:r>
    </w:p>
    <w:p w14:paraId="57039014" w14:textId="77777777" w:rsidR="000C16A8" w:rsidRPr="000C16A8" w:rsidRDefault="000C16A8" w:rsidP="000C16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 результате изучения учебного предмета «Обществознание» на уровне среднего общего образования:</w:t>
      </w:r>
    </w:p>
    <w:p w14:paraId="3EBB3338" w14:textId="77777777" w:rsidR="000C16A8" w:rsidRPr="000C16A8" w:rsidRDefault="000C16A8" w:rsidP="000C16A8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Выпускник на базовом уровне научится:</w:t>
      </w:r>
    </w:p>
    <w:p w14:paraId="2EA8D106" w14:textId="77777777" w:rsidR="000C16A8" w:rsidRPr="000C16A8" w:rsidRDefault="000C16A8" w:rsidP="000C16A8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  <w:t>Человек. Человек в системе общественных отношений</w:t>
      </w:r>
    </w:p>
    <w:p w14:paraId="1D679951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выделять черты социальной сущности человека;</w:t>
      </w:r>
    </w:p>
    <w:p w14:paraId="2A716C81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определять роль духовных ценностей в обществе;</w:t>
      </w:r>
    </w:p>
    <w:p w14:paraId="5C5C4D8E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распознавать формы культуры по их признакам, иллюстрировать их примерами;</w:t>
      </w:r>
    </w:p>
    <w:p w14:paraId="5C181F5E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виды искусства;</w:t>
      </w:r>
    </w:p>
    <w:p w14:paraId="247850BC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соотносить поступки и отношения с принятыми нормами морали;</w:t>
      </w:r>
    </w:p>
    <w:p w14:paraId="36BE123E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выявлять сущностные характеристики религии и ее роль в культурной жизни;</w:t>
      </w:r>
    </w:p>
    <w:p w14:paraId="34CE951D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выявлять роль агентов социализации на основных этапах социализации индивида;</w:t>
      </w:r>
    </w:p>
    <w:p w14:paraId="743B4309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раскрывать связь между мышлением и деятельностью;</w:t>
      </w:r>
    </w:p>
    <w:p w14:paraId="2087B7BE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виды деятельности, приводить примеры основных видов деятельности;</w:t>
      </w:r>
    </w:p>
    <w:p w14:paraId="11A0B716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выявлять и соотносить цели, средства и результаты деятельности;</w:t>
      </w:r>
    </w:p>
    <w:p w14:paraId="5D9C9045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анализировать различные ситуации свободного выбора, выявлять его основания и последствия;</w:t>
      </w:r>
    </w:p>
    <w:p w14:paraId="5A5799A1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формы чувственного и рационального познания, поясняя их примерами;</w:t>
      </w:r>
    </w:p>
    <w:p w14:paraId="6DADAB46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выявлять особенности научного познания;</w:t>
      </w:r>
    </w:p>
    <w:p w14:paraId="3A908AF3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различать абсолютную и относительную истины;</w:t>
      </w:r>
    </w:p>
    <w:p w14:paraId="562F631E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иллюстрировать конкретными примерами роль мировоззрения в жизни человека;</w:t>
      </w:r>
    </w:p>
    <w:p w14:paraId="72FA63BE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выявлять связь науки и образования, анализировать факты социальной действительности в контексте возрастания роли образования и науки в современном обществе;</w:t>
      </w:r>
    </w:p>
    <w:p w14:paraId="0AD154CE" w14:textId="77777777" w:rsidR="000C16A8" w:rsidRPr="000C16A8" w:rsidRDefault="000C16A8" w:rsidP="000C16A8">
      <w:pPr>
        <w:numPr>
          <w:ilvl w:val="0"/>
          <w:numId w:val="26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выражать и аргументировать собственное отношение к роли образования и самообразования в жизни человека.</w:t>
      </w:r>
    </w:p>
    <w:p w14:paraId="1BAF2227" w14:textId="77777777" w:rsidR="000C16A8" w:rsidRPr="000C16A8" w:rsidRDefault="000C16A8" w:rsidP="000C16A8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Общество как сложная динамическая система</w:t>
      </w:r>
    </w:p>
    <w:p w14:paraId="28BDF84D" w14:textId="77777777" w:rsidR="000C16A8" w:rsidRPr="000C16A8" w:rsidRDefault="000C16A8" w:rsidP="000C16A8">
      <w:pPr>
        <w:numPr>
          <w:ilvl w:val="0"/>
          <w:numId w:val="27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характеризовать общество как целостную развивающуюся (динамическую) систему в единстве и взаимодействии его основных сфер и институтов;</w:t>
      </w:r>
    </w:p>
    <w:p w14:paraId="1AEB7C6A" w14:textId="77777777" w:rsidR="000C16A8" w:rsidRPr="000C16A8" w:rsidRDefault="000C16A8" w:rsidP="000C16A8">
      <w:pPr>
        <w:numPr>
          <w:ilvl w:val="0"/>
          <w:numId w:val="27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выявлять, анализировать, систематизировать и оценивать информацию, иллюстрирующую многообразие и противоречивость социального развития;</w:t>
      </w:r>
    </w:p>
    <w:p w14:paraId="5710AB33" w14:textId="77777777" w:rsidR="000C16A8" w:rsidRPr="000C16A8" w:rsidRDefault="000C16A8" w:rsidP="000C16A8">
      <w:pPr>
        <w:numPr>
          <w:ilvl w:val="0"/>
          <w:numId w:val="27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приводить примеры прогрессивных и регрессивных общественных изменений, аргументировать свои суждения, выводы;</w:t>
      </w:r>
    </w:p>
    <w:p w14:paraId="3584A250" w14:textId="77777777" w:rsidR="000C16A8" w:rsidRPr="000C16A8" w:rsidRDefault="000C16A8" w:rsidP="000C16A8">
      <w:pPr>
        <w:numPr>
          <w:ilvl w:val="0"/>
          <w:numId w:val="27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формулировать собственные суждения о сущности, причинах и последствиях глобализации; иллюстрировать проявления различных глобальных проблем.</w:t>
      </w:r>
    </w:p>
    <w:p w14:paraId="3C53A849" w14:textId="77777777" w:rsidR="000C16A8" w:rsidRPr="000C16A8" w:rsidRDefault="000C16A8" w:rsidP="000C16A8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Экономика</w:t>
      </w:r>
    </w:p>
    <w:p w14:paraId="706BCE76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раскрывать взаимосвязь экономики с другими сферами жизни общества;</w:t>
      </w:r>
    </w:p>
    <w:p w14:paraId="72DC6BD1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конкретизировать примерами основные факторы производства и факторные доходы;</w:t>
      </w:r>
    </w:p>
    <w:p w14:paraId="0D2120F2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объяснять механизм свободного ценообразования, приводить примеры действия законов спроса и предложения;</w:t>
      </w:r>
    </w:p>
    <w:p w14:paraId="4AF9ACAB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оценивать влияние конкуренции и монополии на экономическую жизнь, поведение основных участников экономики;</w:t>
      </w:r>
    </w:p>
    <w:p w14:paraId="67620445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формы бизнеса;</w:t>
      </w:r>
    </w:p>
    <w:p w14:paraId="364AB757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извлекать социальную информацию из источников различного типа о тенденциях развития современной рыночной экономики;</w:t>
      </w:r>
    </w:p>
    <w:p w14:paraId="6B684A23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экономические и бухгалтерские издержки;</w:t>
      </w:r>
    </w:p>
    <w:p w14:paraId="1AF11023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приводить примеры постоянных и переменных издержек производства;</w:t>
      </w:r>
    </w:p>
    <w:p w14:paraId="2D04C617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деятельность различных финансовых институтов, выделять задачи, функции и роль Центрального банка Российской Федерации в банковской системе РФ;</w:t>
      </w:r>
    </w:p>
    <w:p w14:paraId="2B301CC0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формы, виды проявления инфляции, оценивать последствия инфляции для экономики в целом и для различных социальных групп;</w:t>
      </w:r>
    </w:p>
    <w:p w14:paraId="6FCBB4A9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выделять объекты спроса и предложения на рынке труда, описывать механизм их взаимодействия;</w:t>
      </w:r>
    </w:p>
    <w:p w14:paraId="74DE9919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определять причины безработицы, различать ее виды;</w:t>
      </w:r>
    </w:p>
    <w:p w14:paraId="1AA44EE4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высказывать обоснованные суждения о направлениях государственной политики в области занятости;</w:t>
      </w:r>
    </w:p>
    <w:p w14:paraId="2C734F94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объяснять поведение собственника, работника, потребителя с точки зрения экономической рациональности, анализировать собственное потребительское поведение;</w:t>
      </w:r>
    </w:p>
    <w:p w14:paraId="5EC0B6EE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анализировать практические ситуации, связанные с реализацией гражданами своих экономических интересов;</w:t>
      </w:r>
    </w:p>
    <w:p w14:paraId="2236C452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приводить примеры участия государства в регулировании рыночной экономики;</w:t>
      </w:r>
    </w:p>
    <w:p w14:paraId="2A163AEF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высказывать обоснованные суждения о различных направлениях экономической политики государства и ее влиянии на экономическую жизнь общества;</w:t>
      </w:r>
    </w:p>
    <w:p w14:paraId="31DF9EB1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различать важнейшие измерители экономической деятельности и показатели их роста: ВНП (валовой национальный продукт), ВВП (валовой внутренний продукт);</w:t>
      </w:r>
    </w:p>
    <w:p w14:paraId="6AD7CB28" w14:textId="77777777" w:rsidR="000C16A8" w:rsidRPr="000C16A8" w:rsidRDefault="000C16A8" w:rsidP="000C16A8">
      <w:pPr>
        <w:numPr>
          <w:ilvl w:val="0"/>
          <w:numId w:val="28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и сравнивать пути достижения экономического роста.</w:t>
      </w:r>
    </w:p>
    <w:p w14:paraId="7399BC15" w14:textId="77777777" w:rsidR="000C16A8" w:rsidRPr="000C16A8" w:rsidRDefault="000C16A8" w:rsidP="000C16A8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Социальные отношения</w:t>
      </w:r>
    </w:p>
    <w:p w14:paraId="6BD169E3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выделять критерии социальной стратификации;</w:t>
      </w:r>
    </w:p>
    <w:p w14:paraId="5BD817D5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анализировать социальную информацию из адаптированных источников о структуре общества и направлениях ее изменения;</w:t>
      </w:r>
    </w:p>
    <w:p w14:paraId="0C1735A7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выделять особенности молодежи как социально-демографической группы, раскрывать на примерах социальные роли юношества;</w:t>
      </w:r>
    </w:p>
    <w:p w14:paraId="7171F107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высказывать обоснованное суждение о факторах, обеспечивающих успешность самореализации молодежи в условиях современного рынка труда;</w:t>
      </w:r>
    </w:p>
    <w:p w14:paraId="3B387D93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выявлять причины социальных конфликтов, моделировать ситуации разрешения конфликтов;</w:t>
      </w:r>
    </w:p>
    <w:p w14:paraId="013636C4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конкретизировать примерами виды социальных норм;</w:t>
      </w:r>
    </w:p>
    <w:p w14:paraId="17DF9FD3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характеризовать виды социального контроля и их социальную роль, различать санкции социального контроля;</w:t>
      </w:r>
    </w:p>
    <w:p w14:paraId="790311FB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позитивные и негативные девиации, раскрывать на примерах последствия отклоняющегося поведения для человека и общества;</w:t>
      </w:r>
    </w:p>
    <w:p w14:paraId="05D5B599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определять и оценивать возможную модель собственного поведения в конкретной ситуации с точки зрения социальных норм;</w:t>
      </w:r>
    </w:p>
    <w:p w14:paraId="72A45D8F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виды социальной мобильности, конкретизировать примерами;</w:t>
      </w:r>
    </w:p>
    <w:p w14:paraId="26A632E2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выделять причины и последствия </w:t>
      </w:r>
      <w:proofErr w:type="spellStart"/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этносоциальных</w:t>
      </w:r>
      <w:proofErr w:type="spellEnd"/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конфликтов, приводить примеры способов их разрешения;</w:t>
      </w:r>
    </w:p>
    <w:p w14:paraId="50FACC5C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характеризовать основные принципы национальной политики России на современном этапе;</w:t>
      </w:r>
    </w:p>
    <w:p w14:paraId="407ED178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характеризовать социальные институты семьи и брака; раскрывать факторы, влияющие на формирование института современной семьи;</w:t>
      </w:r>
    </w:p>
    <w:p w14:paraId="5C36BF96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характеризовать семью как социальный институт, раскрывать роль семьи в современном обществе;</w:t>
      </w:r>
    </w:p>
    <w:p w14:paraId="3B60B2E9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высказывать обоснованные суждения о факторах, влияющих на демографическую ситуацию в стране;</w:t>
      </w:r>
    </w:p>
    <w:p w14:paraId="07BC712F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формулировать выводы о роли религиозных организаций в жизни современного общества, объяснять сущность свободы совести, сущность и значение веротерпимости;</w:t>
      </w:r>
    </w:p>
    <w:p w14:paraId="634ED810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осуществлять комплексный поиск, систематизацию социальной информации по актуальным проблемам социальной сферы, сравнивать, анализировать, делать выводы, рационально решать познавательные и проблемные задачи;</w:t>
      </w:r>
    </w:p>
    <w:p w14:paraId="62C3BC4C" w14:textId="77777777" w:rsidR="000C16A8" w:rsidRPr="000C16A8" w:rsidRDefault="000C16A8" w:rsidP="000C16A8">
      <w:pPr>
        <w:numPr>
          <w:ilvl w:val="0"/>
          <w:numId w:val="29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оценивать собственные отношения и взаимодействие с другими людьми с позиций толерантности.</w:t>
      </w:r>
    </w:p>
    <w:p w14:paraId="0A1B8B53" w14:textId="77777777" w:rsidR="000C16A8" w:rsidRPr="000C16A8" w:rsidRDefault="000C16A8" w:rsidP="000C16A8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Политика</w:t>
      </w:r>
    </w:p>
    <w:p w14:paraId="5DBCAF37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выделять субъектов политической деятельности и объекты политического воздействия;</w:t>
      </w:r>
    </w:p>
    <w:p w14:paraId="2A9AB66F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политическую власть и другие виды власти;</w:t>
      </w:r>
    </w:p>
    <w:p w14:paraId="0C5597EB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устанавливать связи между социальными интересами, целями и методами политической деятельности;</w:t>
      </w:r>
    </w:p>
    <w:p w14:paraId="4AB1D2CF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высказывать аргументированные суждения о соотношении средств и целей в политике;</w:t>
      </w:r>
    </w:p>
    <w:p w14:paraId="22F13122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раскрывать роль и функции политической системы;</w:t>
      </w:r>
    </w:p>
    <w:p w14:paraId="19F6A857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характеризовать государство как центральный институт политической системы;</w:t>
      </w:r>
    </w:p>
    <w:p w14:paraId="26A4D3EB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типы политических режимов, давать оценку роли политических режимов различных типов в общественном развитии;</w:t>
      </w:r>
    </w:p>
    <w:p w14:paraId="1C62AEB2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обобщать и систематизировать информацию о сущности (ценностях, принципах, признаках, роли в общественном развитии) демократии;</w:t>
      </w:r>
    </w:p>
    <w:p w14:paraId="10D4B1B7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характеризовать демократическую избирательную систему;</w:t>
      </w:r>
    </w:p>
    <w:p w14:paraId="4AB28528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мажоритарную, пропорциональную, смешанную избирательные системы;</w:t>
      </w:r>
    </w:p>
    <w:p w14:paraId="3DAB3AE7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устанавливать взаимосвязь правового государства и гражданского общества, раскрывать ценностный смысл правового государства;</w:t>
      </w:r>
    </w:p>
    <w:p w14:paraId="6CFF94EB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определять роль политической элиты и политического лидера в современном обществе;</w:t>
      </w:r>
    </w:p>
    <w:p w14:paraId="2400F5E2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конкретизировать примерами роль политической идеологии;</w:t>
      </w:r>
    </w:p>
    <w:p w14:paraId="53E591FA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раскрывать на примерах функционирование различных партийных систем;</w:t>
      </w:r>
    </w:p>
    <w:p w14:paraId="291E0A79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формулировать суждение о значении многопартийности и идеологического плюрализма в современном обществе;</w:t>
      </w:r>
    </w:p>
    <w:p w14:paraId="008497F5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оценивать роль СМИ в современной политической жизни;</w:t>
      </w:r>
    </w:p>
    <w:p w14:paraId="79C636DE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иллюстрировать примерами основные этапы политического процесса;</w:t>
      </w:r>
    </w:p>
    <w:p w14:paraId="4433CA93" w14:textId="77777777" w:rsidR="000C16A8" w:rsidRPr="000C16A8" w:rsidRDefault="000C16A8" w:rsidP="000C16A8">
      <w:pPr>
        <w:numPr>
          <w:ilvl w:val="0"/>
          <w:numId w:val="30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и приводить примеры непосредственного и опосредованного политического участия, высказывать обоснованное суждение о значении участия граждан в политике.</w:t>
      </w:r>
    </w:p>
    <w:p w14:paraId="11EF4C63" w14:textId="77777777" w:rsidR="000C16A8" w:rsidRPr="000C16A8" w:rsidRDefault="000C16A8" w:rsidP="000C16A8">
      <w:p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shd w:val="clear" w:color="auto" w:fill="FFFFFF"/>
          <w:lang w:eastAsia="ru-RU"/>
        </w:rPr>
        <w:t>Правовое регулирование общественных отношений</w:t>
      </w:r>
    </w:p>
    <w:p w14:paraId="2452236B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сравнивать правовые нормы с другими социальными нормами;</w:t>
      </w:r>
    </w:p>
    <w:p w14:paraId="7E259536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выделять основные элементы системы права;</w:t>
      </w:r>
    </w:p>
    <w:p w14:paraId="02DA348D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выстраивать иерархию нормативных актов;</w:t>
      </w:r>
    </w:p>
    <w:p w14:paraId="081EC97C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выделять основные стадии законотворческого процесса в Российской Федерации;</w:t>
      </w:r>
    </w:p>
    <w:p w14:paraId="20245FBC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понятия «права человека» и «права гражданина», ориентироваться в ситуациях, связанных с проблемами гражданства, правами и обязанностями гражданина РФ, с реализацией гражданами своих прав и свобод;</w:t>
      </w:r>
    </w:p>
    <w:p w14:paraId="2E7976EC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обосновывать взаимосвязь между правами и обязанностями человека и гражданина, выражать собственное отношение к лицам, уклоняющимся от выполнения конституционных обязанностей;</w:t>
      </w:r>
    </w:p>
    <w:p w14:paraId="04D3F8D8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аргументировать важность соблюдения норм экологического права и характеризовать способы защиты экологических прав;</w:t>
      </w:r>
    </w:p>
    <w:p w14:paraId="52FE1BAB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раскрывать содержание гражданских правоотношений;</w:t>
      </w:r>
    </w:p>
    <w:p w14:paraId="79786338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применять полученные знания о нормах гражданского права в практических ситуациях, прогнозируя последствия принимаемых решений;</w:t>
      </w:r>
    </w:p>
    <w:p w14:paraId="1A8359AD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различать организационно-правовые формы предприятий;</w:t>
      </w:r>
    </w:p>
    <w:p w14:paraId="3C13FEEA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характеризовать порядок рассмотрения гражданских споров;</w:t>
      </w:r>
    </w:p>
    <w:p w14:paraId="66273245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давать обоснованные оценки правомерного и неправомерного поведения субъектов семейного права, применять знания основ семейного права в повседневной жизни;</w:t>
      </w:r>
    </w:p>
    <w:p w14:paraId="08C0640D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находить и использовать в повседневной жизни информацию о правилах приема в образовательные организации профессионального и высшего образования;</w:t>
      </w:r>
    </w:p>
    <w:p w14:paraId="57CAF82D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характеризовать условия заключения, изменения и расторжения трудового договора;</w:t>
      </w:r>
    </w:p>
    <w:p w14:paraId="209FABB1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иллюстрировать примерами виды социальной защиты и социального обеспечения;</w:t>
      </w:r>
    </w:p>
    <w:p w14:paraId="288A7ADF" w14:textId="77777777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извлекать и анализировать информацию по заданной теме в адаптированных источниках различного типа (Конституция РФ, ГПК РФ, АПК РФ, УПК РФ);</w:t>
      </w:r>
    </w:p>
    <w:p w14:paraId="6C9E605F" w14:textId="7F264D8D" w:rsidR="000C16A8" w:rsidRPr="000C16A8" w:rsidRDefault="000C16A8" w:rsidP="000C16A8">
      <w:pPr>
        <w:numPr>
          <w:ilvl w:val="0"/>
          <w:numId w:val="31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объяснять основные идеи международных документов, направленных на защиту прав человека.</w:t>
      </w:r>
    </w:p>
    <w:p w14:paraId="12E3FBC0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iCs/>
          <w:sz w:val="26"/>
          <w:szCs w:val="26"/>
        </w:rPr>
      </w:pPr>
    </w:p>
    <w:p w14:paraId="4F3DA321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sz w:val="26"/>
          <w:szCs w:val="26"/>
        </w:rPr>
        <w:t>ОСНОВНОЕ СОДЕРЖАНИЕ УЧЕБНОГО ПРЕДМЕТА</w:t>
      </w:r>
    </w:p>
    <w:p w14:paraId="0AA8138A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14:paraId="6D0253D8" w14:textId="79F4B2F5" w:rsidR="000C16A8" w:rsidRPr="000C16A8" w:rsidRDefault="00554B10" w:rsidP="000C16A8">
      <w:pPr>
        <w:tabs>
          <w:tab w:val="left" w:pos="3025"/>
        </w:tabs>
        <w:spacing w:after="0" w:line="278" w:lineRule="exact"/>
        <w:rPr>
          <w:rFonts w:ascii="Times New Roman" w:eastAsia="Calibri" w:hAnsi="Times New Roman" w:cs="Segoe UI"/>
          <w:b/>
          <w:bCs/>
          <w:color w:val="000000"/>
          <w:sz w:val="26"/>
          <w:szCs w:val="26"/>
          <w:lang w:eastAsia="ru-RU" w:bidi="ru-RU"/>
        </w:rPr>
      </w:pPr>
      <w:r>
        <w:rPr>
          <w:rFonts w:ascii="Times New Roman" w:eastAsia="Calibri" w:hAnsi="Times New Roman" w:cs="Segoe UI"/>
          <w:b/>
          <w:bCs/>
          <w:color w:val="000000"/>
          <w:sz w:val="26"/>
          <w:szCs w:val="26"/>
          <w:lang w:eastAsia="ru-RU" w:bidi="ru-RU"/>
        </w:rPr>
        <w:t xml:space="preserve"> </w:t>
      </w:r>
      <w:r w:rsidR="000C16A8" w:rsidRPr="000C16A8">
        <w:rPr>
          <w:rFonts w:ascii="Times New Roman" w:eastAsia="Calibri" w:hAnsi="Times New Roman" w:cs="Segoe UI"/>
          <w:b/>
          <w:bCs/>
          <w:color w:val="000000"/>
          <w:sz w:val="26"/>
          <w:szCs w:val="26"/>
          <w:lang w:eastAsia="ru-RU" w:bidi="ru-RU"/>
        </w:rPr>
        <w:t xml:space="preserve">10 КЛАСС </w:t>
      </w:r>
    </w:p>
    <w:tbl>
      <w:tblPr>
        <w:tblStyle w:val="110"/>
        <w:tblW w:w="9571" w:type="dxa"/>
        <w:tblLayout w:type="fixed"/>
        <w:tblLook w:val="04A0" w:firstRow="1" w:lastRow="0" w:firstColumn="1" w:lastColumn="0" w:noHBand="0" w:noVBand="1"/>
      </w:tblPr>
      <w:tblGrid>
        <w:gridCol w:w="746"/>
        <w:gridCol w:w="1659"/>
        <w:gridCol w:w="1531"/>
        <w:gridCol w:w="1275"/>
        <w:gridCol w:w="4360"/>
      </w:tblGrid>
      <w:tr w:rsidR="000C16A8" w:rsidRPr="000C16A8" w14:paraId="2FCC4A95" w14:textId="77777777" w:rsidTr="00554B10">
        <w:tc>
          <w:tcPr>
            <w:tcW w:w="746" w:type="dxa"/>
          </w:tcPr>
          <w:p w14:paraId="0D5786F3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№ п</w:t>
            </w:r>
            <w:r w:rsidRPr="000C16A8">
              <w:rPr>
                <w:rFonts w:ascii="Times New Roman" w:hAnsi="Times New Roman" w:cs="Times New Roman"/>
                <w:b/>
                <w:sz w:val="26"/>
                <w:szCs w:val="26"/>
                <w:lang w:val="en-US"/>
              </w:rPr>
              <w:t>/</w:t>
            </w: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п</w:t>
            </w:r>
          </w:p>
        </w:tc>
        <w:tc>
          <w:tcPr>
            <w:tcW w:w="1659" w:type="dxa"/>
          </w:tcPr>
          <w:p w14:paraId="71E0C6F4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Раздел</w:t>
            </w:r>
          </w:p>
        </w:tc>
        <w:tc>
          <w:tcPr>
            <w:tcW w:w="1531" w:type="dxa"/>
          </w:tcPr>
          <w:p w14:paraId="573D8510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Кол-во часов по программе</w:t>
            </w:r>
          </w:p>
        </w:tc>
        <w:tc>
          <w:tcPr>
            <w:tcW w:w="1275" w:type="dxa"/>
          </w:tcPr>
          <w:p w14:paraId="6E268B8E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Кол-во часов по КТП</w:t>
            </w:r>
          </w:p>
        </w:tc>
        <w:tc>
          <w:tcPr>
            <w:tcW w:w="4360" w:type="dxa"/>
          </w:tcPr>
          <w:p w14:paraId="57C4B122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Содержание</w:t>
            </w: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br/>
              <w:t>воспитания</w:t>
            </w:r>
          </w:p>
        </w:tc>
      </w:tr>
      <w:tr w:rsidR="000C16A8" w:rsidRPr="000C16A8" w14:paraId="3EE41B82" w14:textId="77777777" w:rsidTr="00554B10">
        <w:tc>
          <w:tcPr>
            <w:tcW w:w="746" w:type="dxa"/>
          </w:tcPr>
          <w:p w14:paraId="4B55F8D1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1.</w:t>
            </w:r>
          </w:p>
        </w:tc>
        <w:tc>
          <w:tcPr>
            <w:tcW w:w="1659" w:type="dxa"/>
          </w:tcPr>
          <w:p w14:paraId="3C3736BA" w14:textId="77777777" w:rsidR="000C16A8" w:rsidRPr="000C16A8" w:rsidRDefault="000C16A8" w:rsidP="000C16A8">
            <w:pPr>
              <w:tabs>
                <w:tab w:val="left" w:pos="9639"/>
              </w:tabs>
              <w:ind w:right="34"/>
              <w:jc w:val="both"/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Введение</w:t>
            </w:r>
          </w:p>
        </w:tc>
        <w:tc>
          <w:tcPr>
            <w:tcW w:w="1531" w:type="dxa"/>
          </w:tcPr>
          <w:p w14:paraId="2D3B5E61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275" w:type="dxa"/>
          </w:tcPr>
          <w:p w14:paraId="59A07CCA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360" w:type="dxa"/>
          </w:tcPr>
          <w:p w14:paraId="7CE02B25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02098DCF" w14:textId="77777777" w:rsidTr="00554B10">
        <w:tc>
          <w:tcPr>
            <w:tcW w:w="746" w:type="dxa"/>
          </w:tcPr>
          <w:p w14:paraId="500027D0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2.</w:t>
            </w:r>
          </w:p>
        </w:tc>
        <w:tc>
          <w:tcPr>
            <w:tcW w:w="1659" w:type="dxa"/>
          </w:tcPr>
          <w:p w14:paraId="31042B62" w14:textId="77777777" w:rsidR="000C16A8" w:rsidRPr="000C16A8" w:rsidRDefault="000C16A8" w:rsidP="000C16A8">
            <w:pPr>
              <w:tabs>
                <w:tab w:val="left" w:pos="9639"/>
              </w:tabs>
              <w:ind w:right="34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Глава 1. Человек в обществе</w:t>
            </w:r>
          </w:p>
        </w:tc>
        <w:tc>
          <w:tcPr>
            <w:tcW w:w="1531" w:type="dxa"/>
          </w:tcPr>
          <w:p w14:paraId="080119C2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1275" w:type="dxa"/>
          </w:tcPr>
          <w:p w14:paraId="2D45E212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4360" w:type="dxa"/>
          </w:tcPr>
          <w:p w14:paraId="6CFEA806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выделять характерные признаки общества, взаимосвязь общества и культуры;</w:t>
            </w:r>
          </w:p>
          <w:p w14:paraId="0080E612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уметь давать характеристику общества как системы</w:t>
            </w:r>
            <w:r w:rsidRPr="000C16A8">
              <w:rPr>
                <w:rFonts w:ascii="Times New Roman" w:hAnsi="Times New Roman" w:cs="Times New Roman"/>
                <w:i/>
                <w:iCs/>
                <w:color w:val="000000"/>
                <w:sz w:val="26"/>
                <w:szCs w:val="26"/>
              </w:rPr>
              <w:t xml:space="preserve">, </w:t>
            </w: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объяснять важность понимания взаимосвязи общества и природы;</w:t>
            </w:r>
          </w:p>
          <w:p w14:paraId="6C06E5A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признаки личности, сферы социализации и самореализации личности;</w:t>
            </w:r>
          </w:p>
          <w:p w14:paraId="5FA427F5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формы и виды познания, критерии истины, уровни познания, особенности социального познания;</w:t>
            </w:r>
          </w:p>
          <w:p w14:paraId="379DB88C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объяснять сущность проблемы выбора, осознавать связь свободы и ответственности;</w:t>
            </w:r>
          </w:p>
          <w:p w14:paraId="38BDA4D5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раскрывать тенденции развития современного общества, глобальные проблемы человечества; </w:t>
            </w:r>
          </w:p>
          <w:p w14:paraId="5E694E47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угрозы и вызовы современной цивилизации, проявления глобализации и глобальные проблемы современности;</w:t>
            </w:r>
          </w:p>
          <w:p w14:paraId="08ECDDE7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осознавать опасность международного терроризма.</w:t>
            </w:r>
          </w:p>
        </w:tc>
      </w:tr>
      <w:tr w:rsidR="000C16A8" w:rsidRPr="000C16A8" w14:paraId="45E78995" w14:textId="77777777" w:rsidTr="00554B10">
        <w:tc>
          <w:tcPr>
            <w:tcW w:w="746" w:type="dxa"/>
          </w:tcPr>
          <w:p w14:paraId="4391FC17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3.</w:t>
            </w:r>
          </w:p>
        </w:tc>
        <w:tc>
          <w:tcPr>
            <w:tcW w:w="1659" w:type="dxa"/>
          </w:tcPr>
          <w:p w14:paraId="5280D98B" w14:textId="77777777" w:rsidR="000C16A8" w:rsidRPr="000C16A8" w:rsidRDefault="000C16A8" w:rsidP="000C16A8">
            <w:pPr>
              <w:tabs>
                <w:tab w:val="left" w:pos="9639"/>
              </w:tabs>
              <w:ind w:right="34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Глава 2. Общество как мир культуры</w:t>
            </w:r>
          </w:p>
        </w:tc>
        <w:tc>
          <w:tcPr>
            <w:tcW w:w="1531" w:type="dxa"/>
          </w:tcPr>
          <w:p w14:paraId="34269C83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1275" w:type="dxa"/>
          </w:tcPr>
          <w:p w14:paraId="484F2076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4360" w:type="dxa"/>
          </w:tcPr>
          <w:p w14:paraId="1E9D24AA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раскрывать особенности культурных ценностей и объяснять сущность культурного наследия;</w:t>
            </w:r>
          </w:p>
          <w:p w14:paraId="0D94406A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воспитывать с опорой на духовные ориентиры личности, ценности, идеалы;</w:t>
            </w:r>
          </w:p>
          <w:p w14:paraId="0B77CDE5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раскрывать роль морали и религии в жизни общества; </w:t>
            </w:r>
          </w:p>
          <w:p w14:paraId="0E22843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особенности развития науки и образования, их роль в современном обществе;</w:t>
            </w:r>
          </w:p>
          <w:p w14:paraId="5D35EF8A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- раскрывать особенности религиозного мышления, становление нравственного в человеке;</w:t>
            </w:r>
          </w:p>
          <w:p w14:paraId="7933739F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раскрывать роль СМИ и связь и массовой культурой.</w:t>
            </w:r>
          </w:p>
        </w:tc>
      </w:tr>
      <w:tr w:rsidR="000C16A8" w:rsidRPr="000C16A8" w14:paraId="5D6178F3" w14:textId="77777777" w:rsidTr="00554B10">
        <w:tc>
          <w:tcPr>
            <w:tcW w:w="746" w:type="dxa"/>
          </w:tcPr>
          <w:p w14:paraId="5E95E57B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4.</w:t>
            </w:r>
          </w:p>
        </w:tc>
        <w:tc>
          <w:tcPr>
            <w:tcW w:w="1659" w:type="dxa"/>
          </w:tcPr>
          <w:p w14:paraId="37917D0C" w14:textId="7D917D6F" w:rsidR="000C16A8" w:rsidRPr="000C16A8" w:rsidRDefault="000C16A8" w:rsidP="000C16A8">
            <w:pPr>
              <w:tabs>
                <w:tab w:val="left" w:pos="9639"/>
              </w:tabs>
              <w:ind w:right="34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 xml:space="preserve">Глава 3. Правовое </w:t>
            </w:r>
            <w:proofErr w:type="spellStart"/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регулирова</w:t>
            </w:r>
            <w:r w:rsidR="00554B10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-</w:t>
            </w:r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ние</w:t>
            </w:r>
            <w:proofErr w:type="spellEnd"/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обществен</w:t>
            </w:r>
            <w:r w:rsidR="00554B10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-</w:t>
            </w:r>
            <w:proofErr w:type="spellStart"/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ных</w:t>
            </w:r>
            <w:proofErr w:type="spellEnd"/>
            <w:proofErr w:type="gramEnd"/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 xml:space="preserve"> отношений</w:t>
            </w:r>
          </w:p>
        </w:tc>
        <w:tc>
          <w:tcPr>
            <w:tcW w:w="1531" w:type="dxa"/>
          </w:tcPr>
          <w:p w14:paraId="6376F545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30</w:t>
            </w:r>
          </w:p>
        </w:tc>
        <w:tc>
          <w:tcPr>
            <w:tcW w:w="1275" w:type="dxa"/>
          </w:tcPr>
          <w:p w14:paraId="65AC55F2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30</w:t>
            </w:r>
          </w:p>
        </w:tc>
        <w:tc>
          <w:tcPr>
            <w:tcW w:w="4360" w:type="dxa"/>
          </w:tcPr>
          <w:p w14:paraId="1F6A04C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сравнивать мораль и право;</w:t>
            </w:r>
          </w:p>
          <w:p w14:paraId="4144F97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определять, нормами какого права регулируется ситуация;</w:t>
            </w:r>
          </w:p>
          <w:p w14:paraId="0E2226AA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-раскрывать признаки правоотношений, особенности правонарушений, характеризовать виды юридической ответственности;</w:t>
            </w:r>
          </w:p>
          <w:p w14:paraId="4F320D97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раскрывать понятие гражданство, основания для его приобретения, принципы гражданства, права и обязанности граждан;</w:t>
            </w:r>
          </w:p>
          <w:p w14:paraId="4E403EC9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имущественные и личные неимущественные права, способы их защиты;</w:t>
            </w:r>
          </w:p>
          <w:p w14:paraId="11B57233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способы социальной защиты населения;</w:t>
            </w:r>
          </w:p>
          <w:p w14:paraId="78EAC572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понимать правила приема на работу, основное содержание трудового договора, осознавать важность прав и обязанностей работника и работодателя;</w:t>
            </w:r>
          </w:p>
          <w:p w14:paraId="61A5AC16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осознавать условия заключения брака, личные и имущественные права родителей и детей; </w:t>
            </w:r>
          </w:p>
          <w:p w14:paraId="2BC7A3A2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особенности экологического правонарушения и виды ответственности за него;</w:t>
            </w:r>
          </w:p>
          <w:p w14:paraId="24DD36F3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уметь использовать знания для реализации и защиты прав и свобод граждан;</w:t>
            </w:r>
          </w:p>
          <w:p w14:paraId="5591CB7D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судебную систему РФ, роль суда присяжных;</w:t>
            </w:r>
          </w:p>
          <w:p w14:paraId="553851A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называть международные организации и документы по защите прав человека;</w:t>
            </w:r>
          </w:p>
          <w:p w14:paraId="6CA05172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раскрывать роль СМИ в противодействии терроризму.</w:t>
            </w:r>
          </w:p>
        </w:tc>
      </w:tr>
      <w:tr w:rsidR="000C16A8" w:rsidRPr="000C16A8" w14:paraId="5A7F7BF8" w14:textId="77777777" w:rsidTr="00554B10">
        <w:tc>
          <w:tcPr>
            <w:tcW w:w="746" w:type="dxa"/>
          </w:tcPr>
          <w:p w14:paraId="7F69E9E6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5.</w:t>
            </w:r>
          </w:p>
        </w:tc>
        <w:tc>
          <w:tcPr>
            <w:tcW w:w="1659" w:type="dxa"/>
          </w:tcPr>
          <w:p w14:paraId="1D3F24C7" w14:textId="77777777" w:rsidR="000C16A8" w:rsidRPr="000C16A8" w:rsidRDefault="000C16A8" w:rsidP="000C16A8">
            <w:pPr>
              <w:tabs>
                <w:tab w:val="left" w:pos="9639"/>
              </w:tabs>
              <w:ind w:right="34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Повторение</w:t>
            </w:r>
          </w:p>
        </w:tc>
        <w:tc>
          <w:tcPr>
            <w:tcW w:w="1531" w:type="dxa"/>
          </w:tcPr>
          <w:p w14:paraId="1A72A277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275" w:type="dxa"/>
          </w:tcPr>
          <w:p w14:paraId="3ACF5D3D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4360" w:type="dxa"/>
          </w:tcPr>
          <w:p w14:paraId="4038B4DE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2F302005" w14:textId="77777777" w:rsidTr="00554B10">
        <w:tc>
          <w:tcPr>
            <w:tcW w:w="746" w:type="dxa"/>
          </w:tcPr>
          <w:p w14:paraId="67C3B255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1659" w:type="dxa"/>
          </w:tcPr>
          <w:p w14:paraId="599D4D88" w14:textId="77777777" w:rsidR="000C16A8" w:rsidRPr="000C16A8" w:rsidRDefault="000C16A8" w:rsidP="000C16A8">
            <w:pPr>
              <w:tabs>
                <w:tab w:val="left" w:pos="9639"/>
              </w:tabs>
              <w:ind w:right="34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Резерв времени</w:t>
            </w:r>
          </w:p>
        </w:tc>
        <w:tc>
          <w:tcPr>
            <w:tcW w:w="1531" w:type="dxa"/>
          </w:tcPr>
          <w:p w14:paraId="02B42E68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275" w:type="dxa"/>
          </w:tcPr>
          <w:p w14:paraId="5564F0A5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4360" w:type="dxa"/>
          </w:tcPr>
          <w:p w14:paraId="1C70D1DF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210061C7" w14:textId="77777777" w:rsidTr="00554B10">
        <w:tc>
          <w:tcPr>
            <w:tcW w:w="746" w:type="dxa"/>
          </w:tcPr>
          <w:p w14:paraId="644928A5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659" w:type="dxa"/>
          </w:tcPr>
          <w:p w14:paraId="65A9310F" w14:textId="77777777" w:rsidR="000C16A8" w:rsidRPr="000C16A8" w:rsidRDefault="000C16A8" w:rsidP="000C16A8">
            <w:pPr>
              <w:tabs>
                <w:tab w:val="left" w:pos="9639"/>
              </w:tabs>
              <w:ind w:right="34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Итого</w:t>
            </w:r>
          </w:p>
        </w:tc>
        <w:tc>
          <w:tcPr>
            <w:tcW w:w="1531" w:type="dxa"/>
          </w:tcPr>
          <w:p w14:paraId="26CBF49A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70</w:t>
            </w:r>
          </w:p>
        </w:tc>
        <w:tc>
          <w:tcPr>
            <w:tcW w:w="1275" w:type="dxa"/>
          </w:tcPr>
          <w:p w14:paraId="79737DDA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68</w:t>
            </w:r>
          </w:p>
        </w:tc>
        <w:tc>
          <w:tcPr>
            <w:tcW w:w="4360" w:type="dxa"/>
          </w:tcPr>
          <w:p w14:paraId="5EB00017" w14:textId="77777777" w:rsidR="000C16A8" w:rsidRPr="000C16A8" w:rsidRDefault="000C16A8" w:rsidP="000C16A8">
            <w:pPr>
              <w:tabs>
                <w:tab w:val="left" w:pos="9639"/>
              </w:tabs>
              <w:ind w:right="-108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26B3C698" w14:textId="77777777" w:rsidR="000C16A8" w:rsidRPr="000C16A8" w:rsidRDefault="000C16A8" w:rsidP="000C16A8">
      <w:pPr>
        <w:tabs>
          <w:tab w:val="left" w:pos="3025"/>
        </w:tabs>
        <w:spacing w:after="0" w:line="278" w:lineRule="exact"/>
        <w:rPr>
          <w:rFonts w:ascii="Times New Roman" w:eastAsia="Calibri" w:hAnsi="Times New Roman" w:cs="Segoe UI"/>
          <w:b/>
          <w:bCs/>
          <w:color w:val="000000"/>
          <w:sz w:val="26"/>
          <w:szCs w:val="26"/>
          <w:lang w:eastAsia="ru-RU" w:bidi="ru-RU"/>
        </w:rPr>
      </w:pPr>
    </w:p>
    <w:p w14:paraId="59D66AA4" w14:textId="77777777" w:rsidR="000C16A8" w:rsidRPr="000C16A8" w:rsidRDefault="000C16A8" w:rsidP="000C16A8">
      <w:pPr>
        <w:tabs>
          <w:tab w:val="left" w:pos="3025"/>
        </w:tabs>
        <w:spacing w:after="0" w:line="278" w:lineRule="exact"/>
        <w:rPr>
          <w:rFonts w:ascii="Times New Roman" w:eastAsia="Calibri" w:hAnsi="Times New Roman" w:cs="Segoe UI"/>
          <w:b/>
          <w:bCs/>
          <w:color w:val="000000"/>
          <w:sz w:val="26"/>
          <w:szCs w:val="26"/>
          <w:lang w:eastAsia="ru-RU" w:bidi="ru-RU"/>
        </w:rPr>
      </w:pPr>
      <w:r w:rsidRPr="000C16A8">
        <w:rPr>
          <w:rFonts w:ascii="Times New Roman" w:eastAsia="Calibri" w:hAnsi="Times New Roman" w:cs="Segoe UI"/>
          <w:b/>
          <w:bCs/>
          <w:color w:val="000000"/>
          <w:sz w:val="26"/>
          <w:szCs w:val="26"/>
          <w:lang w:eastAsia="ru-RU" w:bidi="ru-RU"/>
        </w:rPr>
        <w:lastRenderedPageBreak/>
        <w:t>10 класс заочной формы обучения рассчитанный на 34 часа</w:t>
      </w:r>
    </w:p>
    <w:tbl>
      <w:tblPr>
        <w:tblStyle w:val="11"/>
        <w:tblW w:w="9634" w:type="dxa"/>
        <w:tblLook w:val="04A0" w:firstRow="1" w:lastRow="0" w:firstColumn="1" w:lastColumn="0" w:noHBand="0" w:noVBand="1"/>
      </w:tblPr>
      <w:tblGrid>
        <w:gridCol w:w="806"/>
        <w:gridCol w:w="4813"/>
        <w:gridCol w:w="2173"/>
        <w:gridCol w:w="1842"/>
      </w:tblGrid>
      <w:tr w:rsidR="000C16A8" w:rsidRPr="000C16A8" w14:paraId="3322251B" w14:textId="77777777" w:rsidTr="00554B10">
        <w:tc>
          <w:tcPr>
            <w:tcW w:w="806" w:type="dxa"/>
          </w:tcPr>
          <w:p w14:paraId="11C602FA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№ п</w:t>
            </w: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  <w:lang w:val="en-US"/>
              </w:rPr>
              <w:t>/</w:t>
            </w: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п</w:t>
            </w:r>
          </w:p>
        </w:tc>
        <w:tc>
          <w:tcPr>
            <w:tcW w:w="4813" w:type="dxa"/>
          </w:tcPr>
          <w:p w14:paraId="746CEBC9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Раздел</w:t>
            </w:r>
          </w:p>
        </w:tc>
        <w:tc>
          <w:tcPr>
            <w:tcW w:w="2173" w:type="dxa"/>
          </w:tcPr>
          <w:p w14:paraId="119E7C5A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Кол-во часов по программе</w:t>
            </w:r>
          </w:p>
        </w:tc>
        <w:tc>
          <w:tcPr>
            <w:tcW w:w="1842" w:type="dxa"/>
          </w:tcPr>
          <w:p w14:paraId="081545C4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Кол-во часов по КТП</w:t>
            </w:r>
          </w:p>
        </w:tc>
      </w:tr>
      <w:tr w:rsidR="000C16A8" w:rsidRPr="000C16A8" w14:paraId="1405BC51" w14:textId="77777777" w:rsidTr="00554B10">
        <w:trPr>
          <w:trHeight w:val="240"/>
        </w:trPr>
        <w:tc>
          <w:tcPr>
            <w:tcW w:w="806" w:type="dxa"/>
            <w:tcBorders>
              <w:bottom w:val="single" w:sz="4" w:space="0" w:color="auto"/>
            </w:tcBorders>
          </w:tcPr>
          <w:p w14:paraId="3FF6396D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813" w:type="dxa"/>
            <w:tcBorders>
              <w:bottom w:val="single" w:sz="4" w:space="0" w:color="auto"/>
            </w:tcBorders>
          </w:tcPr>
          <w:p w14:paraId="6405E269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iCs/>
                <w:sz w:val="26"/>
                <w:szCs w:val="26"/>
              </w:rPr>
              <w:t>Введение</w:t>
            </w:r>
          </w:p>
        </w:tc>
        <w:tc>
          <w:tcPr>
            <w:tcW w:w="2173" w:type="dxa"/>
            <w:tcBorders>
              <w:bottom w:val="single" w:sz="4" w:space="0" w:color="auto"/>
            </w:tcBorders>
          </w:tcPr>
          <w:p w14:paraId="50CBD1DA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14:paraId="363E6DC4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</w:tr>
      <w:tr w:rsidR="000C16A8" w:rsidRPr="000C16A8" w14:paraId="37A1B252" w14:textId="77777777" w:rsidTr="00554B10">
        <w:trPr>
          <w:trHeight w:val="360"/>
        </w:trPr>
        <w:tc>
          <w:tcPr>
            <w:tcW w:w="806" w:type="dxa"/>
            <w:tcBorders>
              <w:top w:val="single" w:sz="4" w:space="0" w:color="auto"/>
            </w:tcBorders>
          </w:tcPr>
          <w:p w14:paraId="3B16272C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813" w:type="dxa"/>
            <w:tcBorders>
              <w:top w:val="single" w:sz="4" w:space="0" w:color="auto"/>
            </w:tcBorders>
          </w:tcPr>
          <w:p w14:paraId="5BE9A238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bookmarkStart w:id="7" w:name="_Hlk53896123"/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Глава 1. Человек в обществе</w:t>
            </w:r>
            <w:bookmarkEnd w:id="7"/>
          </w:p>
        </w:tc>
        <w:tc>
          <w:tcPr>
            <w:tcW w:w="2173" w:type="dxa"/>
            <w:tcBorders>
              <w:top w:val="single" w:sz="4" w:space="0" w:color="auto"/>
            </w:tcBorders>
          </w:tcPr>
          <w:p w14:paraId="2D011304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1842" w:type="dxa"/>
            <w:tcBorders>
              <w:top w:val="single" w:sz="4" w:space="0" w:color="auto"/>
            </w:tcBorders>
          </w:tcPr>
          <w:p w14:paraId="1D433DAC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10</w:t>
            </w:r>
          </w:p>
        </w:tc>
      </w:tr>
      <w:tr w:rsidR="000C16A8" w:rsidRPr="000C16A8" w14:paraId="44C40E91" w14:textId="77777777" w:rsidTr="00554B10">
        <w:tc>
          <w:tcPr>
            <w:tcW w:w="806" w:type="dxa"/>
          </w:tcPr>
          <w:p w14:paraId="5142CE87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4813" w:type="dxa"/>
          </w:tcPr>
          <w:p w14:paraId="0AF9E99D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Глава 2. Общество как мир культуры</w:t>
            </w:r>
          </w:p>
        </w:tc>
        <w:tc>
          <w:tcPr>
            <w:tcW w:w="2173" w:type="dxa"/>
          </w:tcPr>
          <w:p w14:paraId="3083D3F9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1842" w:type="dxa"/>
          </w:tcPr>
          <w:p w14:paraId="4C67CA2D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8</w:t>
            </w:r>
          </w:p>
        </w:tc>
      </w:tr>
      <w:tr w:rsidR="000C16A8" w:rsidRPr="000C16A8" w14:paraId="1BCCE9FF" w14:textId="77777777" w:rsidTr="00554B10">
        <w:tc>
          <w:tcPr>
            <w:tcW w:w="806" w:type="dxa"/>
          </w:tcPr>
          <w:p w14:paraId="306FB1EF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4813" w:type="dxa"/>
          </w:tcPr>
          <w:p w14:paraId="4809EED2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Глава 3. </w:t>
            </w:r>
            <w:bookmarkStart w:id="8" w:name="_Hlk53896268"/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Правовое регулирование общественных отношений</w:t>
            </w:r>
            <w:bookmarkEnd w:id="8"/>
          </w:p>
        </w:tc>
        <w:tc>
          <w:tcPr>
            <w:tcW w:w="2173" w:type="dxa"/>
          </w:tcPr>
          <w:p w14:paraId="401BD5B1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30</w:t>
            </w:r>
          </w:p>
        </w:tc>
        <w:tc>
          <w:tcPr>
            <w:tcW w:w="1842" w:type="dxa"/>
          </w:tcPr>
          <w:p w14:paraId="06E1B442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15</w:t>
            </w:r>
          </w:p>
        </w:tc>
      </w:tr>
      <w:tr w:rsidR="000C16A8" w:rsidRPr="000C16A8" w14:paraId="1A8F15A9" w14:textId="77777777" w:rsidTr="00554B10">
        <w:trPr>
          <w:trHeight w:val="105"/>
        </w:trPr>
        <w:tc>
          <w:tcPr>
            <w:tcW w:w="806" w:type="dxa"/>
            <w:tcBorders>
              <w:top w:val="single" w:sz="4" w:space="0" w:color="auto"/>
              <w:bottom w:val="single" w:sz="4" w:space="0" w:color="auto"/>
            </w:tcBorders>
          </w:tcPr>
          <w:p w14:paraId="1F39A0F3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4813" w:type="dxa"/>
            <w:tcBorders>
              <w:top w:val="single" w:sz="4" w:space="0" w:color="auto"/>
              <w:bottom w:val="single" w:sz="4" w:space="0" w:color="auto"/>
            </w:tcBorders>
          </w:tcPr>
          <w:p w14:paraId="00E03E6E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Повторение</w:t>
            </w:r>
          </w:p>
        </w:tc>
        <w:tc>
          <w:tcPr>
            <w:tcW w:w="2173" w:type="dxa"/>
            <w:tcBorders>
              <w:top w:val="single" w:sz="4" w:space="0" w:color="auto"/>
              <w:bottom w:val="single" w:sz="4" w:space="0" w:color="auto"/>
            </w:tcBorders>
          </w:tcPr>
          <w:p w14:paraId="35C7C59F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</w:tcPr>
          <w:p w14:paraId="4BF53F6D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</w:tr>
      <w:tr w:rsidR="000C16A8" w:rsidRPr="000C16A8" w14:paraId="26A783AC" w14:textId="77777777" w:rsidTr="00554B10">
        <w:trPr>
          <w:trHeight w:val="198"/>
        </w:trPr>
        <w:tc>
          <w:tcPr>
            <w:tcW w:w="806" w:type="dxa"/>
            <w:tcBorders>
              <w:top w:val="single" w:sz="4" w:space="0" w:color="auto"/>
            </w:tcBorders>
          </w:tcPr>
          <w:p w14:paraId="7E3EBECB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4813" w:type="dxa"/>
            <w:tcBorders>
              <w:top w:val="single" w:sz="4" w:space="0" w:color="auto"/>
            </w:tcBorders>
          </w:tcPr>
          <w:p w14:paraId="482A801C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Резерв</w:t>
            </w:r>
          </w:p>
        </w:tc>
        <w:tc>
          <w:tcPr>
            <w:tcW w:w="2173" w:type="dxa"/>
            <w:tcBorders>
              <w:top w:val="single" w:sz="4" w:space="0" w:color="auto"/>
            </w:tcBorders>
          </w:tcPr>
          <w:p w14:paraId="21819082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1842" w:type="dxa"/>
            <w:tcBorders>
              <w:top w:val="single" w:sz="4" w:space="0" w:color="auto"/>
            </w:tcBorders>
          </w:tcPr>
          <w:p w14:paraId="02919902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</w:tr>
      <w:tr w:rsidR="000C16A8" w:rsidRPr="000C16A8" w14:paraId="1C792C3C" w14:textId="77777777" w:rsidTr="00554B10">
        <w:trPr>
          <w:trHeight w:val="315"/>
        </w:trPr>
        <w:tc>
          <w:tcPr>
            <w:tcW w:w="806" w:type="dxa"/>
          </w:tcPr>
          <w:p w14:paraId="03731BD5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4813" w:type="dxa"/>
          </w:tcPr>
          <w:p w14:paraId="71FF6349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Итого</w:t>
            </w:r>
          </w:p>
        </w:tc>
        <w:tc>
          <w:tcPr>
            <w:tcW w:w="2173" w:type="dxa"/>
          </w:tcPr>
          <w:p w14:paraId="6D90EE77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70</w:t>
            </w:r>
          </w:p>
        </w:tc>
        <w:tc>
          <w:tcPr>
            <w:tcW w:w="1842" w:type="dxa"/>
          </w:tcPr>
          <w:p w14:paraId="6C192A50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34</w:t>
            </w:r>
          </w:p>
        </w:tc>
      </w:tr>
    </w:tbl>
    <w:p w14:paraId="6FA2C64C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6"/>
          <w:szCs w:val="26"/>
        </w:rPr>
      </w:pPr>
    </w:p>
    <w:p w14:paraId="529E3CE8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iCs/>
          <w:sz w:val="26"/>
          <w:szCs w:val="26"/>
        </w:rPr>
        <w:t xml:space="preserve">10 класс </w:t>
      </w:r>
    </w:p>
    <w:p w14:paraId="1B936E52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iCs/>
          <w:sz w:val="26"/>
          <w:szCs w:val="26"/>
        </w:rPr>
        <w:t>Введение (1ч.)</w:t>
      </w:r>
    </w:p>
    <w:p w14:paraId="01FBF1B2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iCs/>
          <w:sz w:val="26"/>
          <w:szCs w:val="26"/>
        </w:rPr>
        <w:t>Глава I</w:t>
      </w:r>
      <w:r w:rsidRPr="000C16A8">
        <w:rPr>
          <w:rFonts w:ascii="Times New Roman" w:eastAsia="Calibri" w:hAnsi="Times New Roman" w:cs="Times New Roman"/>
          <w:b/>
          <w:sz w:val="26"/>
          <w:szCs w:val="26"/>
        </w:rPr>
        <w:t>. Человек в обществе</w:t>
      </w:r>
      <w:r w:rsidRPr="000C16A8">
        <w:rPr>
          <w:rFonts w:ascii="Times New Roman" w:eastAsia="Calibri" w:hAnsi="Times New Roman" w:cs="Times New Roman"/>
          <w:b/>
          <w:iCs/>
          <w:sz w:val="26"/>
          <w:szCs w:val="26"/>
        </w:rPr>
        <w:t xml:space="preserve"> (10ч.)</w:t>
      </w:r>
    </w:p>
    <w:p w14:paraId="3973EC17" w14:textId="77777777" w:rsidR="000C16A8" w:rsidRPr="000C16A8" w:rsidRDefault="000C16A8" w:rsidP="000C16A8">
      <w:pPr>
        <w:shd w:val="clear" w:color="auto" w:fill="FFFFFF"/>
        <w:spacing w:before="106" w:after="200" w:line="240" w:lineRule="auto"/>
        <w:ind w:right="10" w:firstLine="284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</w:rPr>
        <w:t>Общество как совместная жизнедеятельность людей. Общество и природа. Общество и культура. Науки об об</w:t>
      </w:r>
      <w:r w:rsidRPr="000C16A8">
        <w:rPr>
          <w:rFonts w:ascii="Times New Roman" w:eastAsia="Times New Roman" w:hAnsi="Times New Roman" w:cs="Times New Roman"/>
          <w:sz w:val="26"/>
          <w:szCs w:val="26"/>
        </w:rPr>
        <w:softHyphen/>
        <w:t>ществе.</w:t>
      </w:r>
    </w:p>
    <w:p w14:paraId="2F351190" w14:textId="77777777" w:rsidR="000C16A8" w:rsidRPr="000C16A8" w:rsidRDefault="000C16A8" w:rsidP="000C16A8">
      <w:pPr>
        <w:shd w:val="clear" w:color="auto" w:fill="FFFFFF"/>
        <w:spacing w:after="200" w:line="240" w:lineRule="auto"/>
        <w:ind w:right="10" w:firstLine="284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</w:rPr>
        <w:t>Структура общества.  Особенности социальной системы. Общество как сложная динамич</w:t>
      </w:r>
      <w:r w:rsidRPr="000C16A8">
        <w:rPr>
          <w:rFonts w:ascii="Times New Roman" w:eastAsia="Times New Roman" w:hAnsi="Times New Roman" w:cs="Times New Roman"/>
          <w:sz w:val="26"/>
          <w:szCs w:val="26"/>
        </w:rPr>
        <w:softHyphen/>
        <w:t>ная система. Взаимосвязь экономической, социальной, политической и духовной сфер жизни общества. Социаль</w:t>
      </w:r>
      <w:r w:rsidRPr="000C16A8">
        <w:rPr>
          <w:rFonts w:ascii="Times New Roman" w:eastAsia="Times New Roman" w:hAnsi="Times New Roman" w:cs="Times New Roman"/>
          <w:sz w:val="26"/>
          <w:szCs w:val="26"/>
        </w:rPr>
        <w:softHyphen/>
        <w:t>ные институты.</w:t>
      </w:r>
    </w:p>
    <w:p w14:paraId="21EF9EAD" w14:textId="77777777" w:rsidR="000C16A8" w:rsidRPr="000C16A8" w:rsidRDefault="000C16A8" w:rsidP="000C16A8">
      <w:pPr>
        <w:shd w:val="clear" w:color="auto" w:fill="FFFFFF"/>
        <w:spacing w:after="200" w:line="240" w:lineRule="auto"/>
        <w:ind w:right="10" w:firstLine="284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</w:rPr>
        <w:t>Многовариантность общественного развития. Целостность и противоречивость современного мира. Проблема общественного прогресса. Природа человека. Человек как продукт биологичес</w:t>
      </w:r>
      <w:r w:rsidRPr="000C16A8">
        <w:rPr>
          <w:rFonts w:ascii="Times New Roman" w:eastAsia="Times New Roman" w:hAnsi="Times New Roman" w:cs="Times New Roman"/>
          <w:sz w:val="26"/>
          <w:szCs w:val="26"/>
        </w:rPr>
        <w:softHyphen/>
        <w:t>кой, социальной и культурной эволюции.</w:t>
      </w:r>
    </w:p>
    <w:p w14:paraId="00A712C4" w14:textId="77777777" w:rsidR="000C16A8" w:rsidRPr="000C16A8" w:rsidRDefault="000C16A8" w:rsidP="000C16A8">
      <w:pPr>
        <w:shd w:val="clear" w:color="auto" w:fill="FFFFFF"/>
        <w:spacing w:after="200" w:line="240" w:lineRule="auto"/>
        <w:ind w:right="10" w:firstLine="284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</w:rPr>
        <w:t>Деятельность как способ существования людей.  Основные характеристики деятельности. Структура дея</w:t>
      </w:r>
      <w:r w:rsidRPr="000C16A8">
        <w:rPr>
          <w:rFonts w:ascii="Times New Roman" w:eastAsia="Times New Roman" w:hAnsi="Times New Roman" w:cs="Times New Roman"/>
          <w:sz w:val="26"/>
          <w:szCs w:val="26"/>
        </w:rPr>
        <w:softHyphen/>
        <w:t>тельности и ее мотивация. Многообразие деятельности. Сознание и деятельность.</w:t>
      </w:r>
    </w:p>
    <w:p w14:paraId="24879A5C" w14:textId="77777777" w:rsidR="000C16A8" w:rsidRPr="000C16A8" w:rsidRDefault="000C16A8" w:rsidP="000C16A8">
      <w:pPr>
        <w:shd w:val="clear" w:color="auto" w:fill="FFFFFF"/>
        <w:spacing w:after="20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</w:rPr>
        <w:t>Познание и знание. Познание мира: чувственное и ра</w:t>
      </w:r>
      <w:r w:rsidRPr="000C16A8">
        <w:rPr>
          <w:rFonts w:ascii="Times New Roman" w:eastAsia="Times New Roman" w:hAnsi="Times New Roman" w:cs="Times New Roman"/>
          <w:sz w:val="26"/>
          <w:szCs w:val="26"/>
        </w:rPr>
        <w:softHyphen/>
        <w:t>циональное, истинное и ложное. Истина и ее критерии. Многообразие форм человеческого знания. Социальное и гуманитарное знание. Познание и коммуникативная деятельность.</w:t>
      </w:r>
    </w:p>
    <w:p w14:paraId="013974E6" w14:textId="77777777" w:rsidR="000C16A8" w:rsidRPr="000C16A8" w:rsidRDefault="000C16A8" w:rsidP="000C16A8">
      <w:pPr>
        <w:shd w:val="clear" w:color="auto" w:fill="FFFFFF"/>
        <w:spacing w:after="200" w:line="240" w:lineRule="auto"/>
        <w:ind w:right="49" w:firstLine="284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</w:rPr>
        <w:t>Свобода и необходимость в человеческой деятельности. Вы</w:t>
      </w:r>
      <w:r w:rsidRPr="000C16A8">
        <w:rPr>
          <w:rFonts w:ascii="Times New Roman" w:eastAsia="Times New Roman" w:hAnsi="Times New Roman" w:cs="Times New Roman"/>
          <w:sz w:val="26"/>
          <w:szCs w:val="26"/>
        </w:rPr>
        <w:softHyphen/>
        <w:t>бор в условиях альтернативы и ответственность за его по</w:t>
      </w:r>
      <w:r w:rsidRPr="000C16A8">
        <w:rPr>
          <w:rFonts w:ascii="Times New Roman" w:eastAsia="Times New Roman" w:hAnsi="Times New Roman" w:cs="Times New Roman"/>
          <w:sz w:val="26"/>
          <w:szCs w:val="26"/>
        </w:rPr>
        <w:softHyphen/>
        <w:t>следствия.</w:t>
      </w:r>
    </w:p>
    <w:p w14:paraId="14464063" w14:textId="77777777" w:rsidR="000C16A8" w:rsidRPr="000C16A8" w:rsidRDefault="000C16A8" w:rsidP="000C16A8">
      <w:pPr>
        <w:shd w:val="clear" w:color="auto" w:fill="FFFFFF"/>
        <w:spacing w:after="20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</w:rPr>
        <w:t>Современное общество. Глобализация как явление современности. Современное информационное пространство. Глобальная информационная экономика. Социально-политическое измерение информационного общества.</w:t>
      </w:r>
    </w:p>
    <w:p w14:paraId="6620C0DC" w14:textId="77777777" w:rsidR="000C16A8" w:rsidRPr="000C16A8" w:rsidRDefault="000C16A8" w:rsidP="000C16A8">
      <w:pPr>
        <w:shd w:val="clear" w:color="auto" w:fill="FFFFFF"/>
        <w:spacing w:after="20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C16A8">
        <w:rPr>
          <w:rFonts w:ascii="Times New Roman" w:eastAsia="Times New Roman" w:hAnsi="Times New Roman" w:cs="Times New Roman"/>
          <w:sz w:val="26"/>
          <w:szCs w:val="26"/>
        </w:rPr>
        <w:t>Глобальная угроза международного терроризма.</w:t>
      </w:r>
    </w:p>
    <w:p w14:paraId="1193B009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i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bCs/>
          <w:iCs/>
          <w:sz w:val="26"/>
          <w:szCs w:val="26"/>
        </w:rPr>
        <w:t>Глава II.  Общество как мир культуры (8 ч.)</w:t>
      </w:r>
    </w:p>
    <w:p w14:paraId="69D50343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Духовная культура общества. Понятие духовная культура. Культурные ценности и нормы. Институты культуры. Многообразие культур.</w:t>
      </w:r>
    </w:p>
    <w:p w14:paraId="2BEB11CF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Духовный мир личности. Человек как духовное существо. Духовные ориентиры личности. Мировоззрение и его роль в жизни человека.</w:t>
      </w:r>
    </w:p>
    <w:p w14:paraId="7416FE53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Мораль. Как и почему возникла мораль. Устойчивость и изменчивость моральных норм. Что заставляет нас делать выбор в пользу добра.</w:t>
      </w:r>
    </w:p>
    <w:p w14:paraId="3127A4F9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Наука и образование. Наука и ее функции в обществе. Современная наука. Этика науки.</w:t>
      </w:r>
    </w:p>
    <w:p w14:paraId="58F0B0CF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Образование в современном обществе. Образование как система.</w:t>
      </w:r>
    </w:p>
    <w:p w14:paraId="24BBD290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Религия и религиозные организации. Особенности религиозного сознания. Религия как общественный институт. Религия и религиозные организации в современной России. Проблема поддержания межрелигиозного мира.</w:t>
      </w:r>
    </w:p>
    <w:p w14:paraId="54899E3A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Искусство. Что такое искусство. Функции искусства. Структура искусства. Современное искусство.</w:t>
      </w:r>
    </w:p>
    <w:p w14:paraId="3E87EE96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Массовая культура. Характерные черты массовой культуры. Что привело к появлению массовой культуры. Средства массовой информации и массовая культура. Симптом вырождения общества или условие его здоровья?</w:t>
      </w:r>
    </w:p>
    <w:p w14:paraId="7FD8D052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i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bCs/>
          <w:iCs/>
          <w:sz w:val="26"/>
          <w:szCs w:val="26"/>
        </w:rPr>
        <w:t xml:space="preserve">Глава III. </w:t>
      </w:r>
      <w:r w:rsidRPr="000C16A8">
        <w:rPr>
          <w:rFonts w:ascii="Times New Roman" w:eastAsia="Calibri" w:hAnsi="Times New Roman" w:cs="Times New Roman"/>
          <w:b/>
          <w:bCs/>
          <w:sz w:val="26"/>
          <w:szCs w:val="26"/>
        </w:rPr>
        <w:t>Правовое регулирование общественных отношений</w:t>
      </w:r>
      <w:r w:rsidRPr="000C16A8">
        <w:rPr>
          <w:rFonts w:ascii="Times New Roman" w:eastAsia="Calibri" w:hAnsi="Times New Roman" w:cs="Times New Roman"/>
          <w:b/>
          <w:bCs/>
          <w:iCs/>
          <w:sz w:val="26"/>
          <w:szCs w:val="26"/>
        </w:rPr>
        <w:t xml:space="preserve"> (15ч.)</w:t>
      </w:r>
    </w:p>
    <w:p w14:paraId="3BBCE635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Современные подходы к пониманию права. Нормативный подход к праву.</w:t>
      </w:r>
    </w:p>
    <w:p w14:paraId="58D84204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Естественно-правовой подход к пониманию права. От идеи к юридической реальности.</w:t>
      </w:r>
    </w:p>
    <w:p w14:paraId="7B696738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Взаимосвязь естественного и позитивного права.</w:t>
      </w:r>
    </w:p>
    <w:p w14:paraId="15A9D265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Право в системе социальных норм. Основные признаки права. Право и мораль. Система права. Норма права. Отрасль права. Институт права.</w:t>
      </w:r>
    </w:p>
    <w:p w14:paraId="2EF93AB1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Источники права. Что такое источник права. Основные источники (формы) права.</w:t>
      </w:r>
    </w:p>
    <w:p w14:paraId="2A4D7583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Виды нормативных актов. Федеральные законы и законы субъектов Российской Федерации.</w:t>
      </w:r>
    </w:p>
    <w:p w14:paraId="78A1FAED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Законотворческий процесс в Российской Федерации.</w:t>
      </w:r>
    </w:p>
    <w:p w14:paraId="79245C37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Правоотношения и правонарушения. Что такое правоотношение. Что такое правонарушение. Юридическая ответственность. Система судебной защиты прав человека.</w:t>
      </w:r>
    </w:p>
    <w:p w14:paraId="02F2AF95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Развитие права в современной России.</w:t>
      </w:r>
    </w:p>
    <w:p w14:paraId="33469583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Предпосылки правомерного поведения. Правосознание. Правовая культура. Правомерное поведение.</w:t>
      </w:r>
    </w:p>
    <w:p w14:paraId="35E286C7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Гражданин Российской Федерации. Гражданство Российской Федерации. Права и обязанности гражданина России. Воинская обязанность. Альтернативная гражданская служба. Права и обязанности налогоплательщика.</w:t>
      </w:r>
    </w:p>
    <w:p w14:paraId="4E595603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Гражданское право. Гражданские правоотношения. Имущественные права. Личные неимущественные права. Право на результат интеллектуальной деятельности. Наследование.</w:t>
      </w:r>
    </w:p>
    <w:p w14:paraId="54458323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9674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Защита гражданских прав.</w:t>
      </w:r>
    </w:p>
    <w:p w14:paraId="09C4AB96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Семейное право. Правовая связь членов семьи. Вступление в брак и расторжение брака.</w:t>
      </w:r>
    </w:p>
    <w:p w14:paraId="58F7531C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Права и обязанности супругов.  Права и обязанности детей и родителей. Воспитание детей, оставшихся без попечения родителей.</w:t>
      </w:r>
    </w:p>
    <w:p w14:paraId="233C4D2A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Правовое регулирование занятости и трудоустройства. Трудовые правоотношения.</w:t>
      </w:r>
    </w:p>
    <w:p w14:paraId="5B68FEA0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Порядок приема на работу. Занятость населения. Социальная защита и социальное обеспечение. Профессиональное образование.</w:t>
      </w:r>
    </w:p>
    <w:p w14:paraId="65FD2D12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Экологическое право. Общая характеристика экологического права. Право человека на благоприятную окружающую среду. Способы защиты экологических прав. Экологические правонарушения.</w:t>
      </w:r>
    </w:p>
    <w:p w14:paraId="3CB6E96D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Процессуальные отрасли права. Гражданский процесс. Арбитражный процесс. Уголовный процесс. Административная юрисдикция.</w:t>
      </w:r>
    </w:p>
    <w:p w14:paraId="5025C4ED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Конституционное судопроизводство. Судьи конституционного суда. Принципы конституционного судопроизводства. Основные стадии конституционного судопроизводства.</w:t>
      </w:r>
    </w:p>
    <w:p w14:paraId="54009921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Международная защита прав человека. Защита прав и свобод человека средствами ООН.  Европейская система защиты прав человека. Проблема отмены смертной казни.</w:t>
      </w:r>
    </w:p>
    <w:p w14:paraId="35FF6972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Международные преступления и правонарушения. Полномочия международного уголовного суда.  Перспективы развития механизмов международной защиты прав и свобод человека.</w:t>
      </w:r>
    </w:p>
    <w:p w14:paraId="227D07D1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10241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Правовые основы антитеррористической политики Российского государства.  Правовая база противодействия терроризму в России. Органы власти, проводящие политику противодействия терроризму. Роль СМИ и гражданского общества в противодействии терроризму.</w:t>
      </w:r>
    </w:p>
    <w:p w14:paraId="31A1A8C1" w14:textId="77777777" w:rsidR="000C16A8" w:rsidRPr="000C16A8" w:rsidRDefault="000C16A8" w:rsidP="000C16A8">
      <w:pPr>
        <w:tabs>
          <w:tab w:val="left" w:pos="8505"/>
          <w:tab w:val="left" w:pos="8718"/>
          <w:tab w:val="left" w:pos="8931"/>
          <w:tab w:val="left" w:pos="9356"/>
          <w:tab w:val="left" w:pos="9674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Заключение. Человек в </w:t>
      </w:r>
      <w:r w:rsidRPr="000C16A8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XXI</w:t>
      </w: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в. Человек и глобальные вызовы современного общества.</w:t>
      </w:r>
    </w:p>
    <w:p w14:paraId="21D3C710" w14:textId="77777777" w:rsidR="000C16A8" w:rsidRPr="000C16A8" w:rsidRDefault="000C16A8" w:rsidP="000C16A8">
      <w:pPr>
        <w:tabs>
          <w:tab w:val="left" w:pos="8505"/>
          <w:tab w:val="left" w:pos="8931"/>
          <w:tab w:val="left" w:pos="9356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sz w:val="26"/>
          <w:szCs w:val="26"/>
          <w:lang w:eastAsia="ru-RU"/>
        </w:rPr>
        <w:t>Человек в мире информации. Человек и ценности современного общества.</w:t>
      </w:r>
    </w:p>
    <w:p w14:paraId="54886736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6"/>
          <w:szCs w:val="26"/>
        </w:rPr>
      </w:pPr>
      <w:bookmarkStart w:id="9" w:name="_Hlk84878126"/>
      <w:r w:rsidRPr="000C16A8">
        <w:rPr>
          <w:rFonts w:ascii="Times New Roman" w:eastAsia="Calibri" w:hAnsi="Times New Roman" w:cs="Times New Roman"/>
          <w:iCs/>
          <w:sz w:val="26"/>
          <w:szCs w:val="26"/>
        </w:rPr>
        <w:t xml:space="preserve">      </w:t>
      </w:r>
    </w:p>
    <w:p w14:paraId="0FEC5784" w14:textId="77777777" w:rsidR="000C16A8" w:rsidRPr="000C16A8" w:rsidRDefault="000C16A8" w:rsidP="000C16A8">
      <w:pPr>
        <w:tabs>
          <w:tab w:val="left" w:pos="3025"/>
        </w:tabs>
        <w:spacing w:after="0" w:line="278" w:lineRule="exact"/>
        <w:rPr>
          <w:rFonts w:ascii="Times New Roman" w:eastAsia="Calibri" w:hAnsi="Times New Roman" w:cs="Segoe UI"/>
          <w:b/>
          <w:bCs/>
          <w:color w:val="000000"/>
          <w:sz w:val="26"/>
          <w:szCs w:val="26"/>
          <w:lang w:eastAsia="ru-RU" w:bidi="ru-RU"/>
        </w:rPr>
      </w:pPr>
      <w:r w:rsidRPr="000C16A8">
        <w:rPr>
          <w:rFonts w:ascii="Times New Roman" w:eastAsia="Calibri" w:hAnsi="Times New Roman" w:cs="Segoe UI"/>
          <w:b/>
          <w:bCs/>
          <w:color w:val="000000"/>
          <w:sz w:val="26"/>
          <w:szCs w:val="26"/>
          <w:lang w:eastAsia="ru-RU" w:bidi="ru-RU"/>
        </w:rPr>
        <w:t xml:space="preserve">11 КЛАСС </w:t>
      </w:r>
    </w:p>
    <w:tbl>
      <w:tblPr>
        <w:tblStyle w:val="21"/>
        <w:tblW w:w="9668" w:type="dxa"/>
        <w:tblInd w:w="-34" w:type="dxa"/>
        <w:tblLook w:val="04A0" w:firstRow="1" w:lastRow="0" w:firstColumn="1" w:lastColumn="0" w:noHBand="0" w:noVBand="1"/>
      </w:tblPr>
      <w:tblGrid>
        <w:gridCol w:w="643"/>
        <w:gridCol w:w="2128"/>
        <w:gridCol w:w="1550"/>
        <w:gridCol w:w="1093"/>
        <w:gridCol w:w="4254"/>
      </w:tblGrid>
      <w:tr w:rsidR="000C16A8" w:rsidRPr="000C16A8" w14:paraId="51C2E5AE" w14:textId="77777777" w:rsidTr="00554B10">
        <w:tc>
          <w:tcPr>
            <w:tcW w:w="643" w:type="dxa"/>
          </w:tcPr>
          <w:p w14:paraId="78E60EB5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2128" w:type="dxa"/>
          </w:tcPr>
          <w:p w14:paraId="2CCF38F4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Наименование разделов и тем</w:t>
            </w:r>
          </w:p>
        </w:tc>
        <w:tc>
          <w:tcPr>
            <w:tcW w:w="1550" w:type="dxa"/>
          </w:tcPr>
          <w:p w14:paraId="24C8C494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Всего часов по программе</w:t>
            </w:r>
          </w:p>
        </w:tc>
        <w:tc>
          <w:tcPr>
            <w:tcW w:w="1093" w:type="dxa"/>
          </w:tcPr>
          <w:p w14:paraId="452A36BC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Всего часов по КТП</w:t>
            </w:r>
          </w:p>
        </w:tc>
        <w:tc>
          <w:tcPr>
            <w:tcW w:w="4254" w:type="dxa"/>
          </w:tcPr>
          <w:p w14:paraId="7F82A362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Содержание</w:t>
            </w: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br/>
              <w:t>воспитания</w:t>
            </w:r>
          </w:p>
        </w:tc>
      </w:tr>
      <w:tr w:rsidR="000C16A8" w:rsidRPr="000C16A8" w14:paraId="5E31B01F" w14:textId="77777777" w:rsidTr="00554B10">
        <w:tc>
          <w:tcPr>
            <w:tcW w:w="643" w:type="dxa"/>
          </w:tcPr>
          <w:p w14:paraId="3CF22073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1.</w:t>
            </w:r>
          </w:p>
        </w:tc>
        <w:tc>
          <w:tcPr>
            <w:tcW w:w="2128" w:type="dxa"/>
          </w:tcPr>
          <w:p w14:paraId="2FD3A642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Введение. Роль экономики в жизни общества.</w:t>
            </w:r>
          </w:p>
        </w:tc>
        <w:tc>
          <w:tcPr>
            <w:tcW w:w="1550" w:type="dxa"/>
          </w:tcPr>
          <w:p w14:paraId="659DFA95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093" w:type="dxa"/>
          </w:tcPr>
          <w:p w14:paraId="78A30057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254" w:type="dxa"/>
          </w:tcPr>
          <w:p w14:paraId="2050FE1F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7AAB2898" w14:textId="77777777" w:rsidTr="00554B10">
        <w:tc>
          <w:tcPr>
            <w:tcW w:w="643" w:type="dxa"/>
          </w:tcPr>
          <w:p w14:paraId="333E6C54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2.</w:t>
            </w:r>
          </w:p>
        </w:tc>
        <w:tc>
          <w:tcPr>
            <w:tcW w:w="2128" w:type="dxa"/>
          </w:tcPr>
          <w:p w14:paraId="7CCEAEE6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Экономическая жизнь общества</w:t>
            </w:r>
          </w:p>
        </w:tc>
        <w:tc>
          <w:tcPr>
            <w:tcW w:w="1550" w:type="dxa"/>
          </w:tcPr>
          <w:p w14:paraId="2018AC56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28</w:t>
            </w:r>
          </w:p>
        </w:tc>
        <w:tc>
          <w:tcPr>
            <w:tcW w:w="1093" w:type="dxa"/>
          </w:tcPr>
          <w:p w14:paraId="6D981F9A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26</w:t>
            </w:r>
          </w:p>
        </w:tc>
        <w:tc>
          <w:tcPr>
            <w:tcW w:w="4254" w:type="dxa"/>
          </w:tcPr>
          <w:p w14:paraId="00015847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интенсивное и экстенсивное экономическое развитие;</w:t>
            </w:r>
          </w:p>
          <w:p w14:paraId="4EA43CB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уметь сравнивать рыночную систему с другими, понимать роль конкуренции в рыночных отношениях;</w:t>
            </w:r>
          </w:p>
          <w:p w14:paraId="0DB8FBD1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раскрывать эффективность предприятия, виды налогов, факторных доходов и издержек;</w:t>
            </w:r>
          </w:p>
          <w:p w14:paraId="0CA13408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государственную политику в сфере занятости, причины и типы безработицы;</w:t>
            </w:r>
          </w:p>
          <w:p w14:paraId="1F55C5BD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объяснять, какие факторы влияют на производительность труда. </w:t>
            </w:r>
          </w:p>
          <w:p w14:paraId="388FAB4B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рациональное поведение потребителя.</w:t>
            </w:r>
          </w:p>
        </w:tc>
      </w:tr>
      <w:tr w:rsidR="000C16A8" w:rsidRPr="000C16A8" w14:paraId="071D501C" w14:textId="77777777" w:rsidTr="00554B10">
        <w:tc>
          <w:tcPr>
            <w:tcW w:w="643" w:type="dxa"/>
          </w:tcPr>
          <w:p w14:paraId="134152F2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3.</w:t>
            </w:r>
          </w:p>
        </w:tc>
        <w:tc>
          <w:tcPr>
            <w:tcW w:w="2128" w:type="dxa"/>
          </w:tcPr>
          <w:p w14:paraId="4C17CDFA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Социальная сфера</w:t>
            </w:r>
          </w:p>
        </w:tc>
        <w:tc>
          <w:tcPr>
            <w:tcW w:w="1550" w:type="dxa"/>
          </w:tcPr>
          <w:p w14:paraId="4845D546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1093" w:type="dxa"/>
          </w:tcPr>
          <w:p w14:paraId="3A13B606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4254" w:type="dxa"/>
          </w:tcPr>
          <w:p w14:paraId="213AC49F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социальную структуру общества, социальные группы и их положение в обществе;</w:t>
            </w:r>
          </w:p>
          <w:p w14:paraId="6695C354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виды социальных норм, сущность социального контроля;</w:t>
            </w:r>
          </w:p>
          <w:p w14:paraId="1A7356DE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определять причины отклоняющегося поведения, социальную опасность преступности;</w:t>
            </w:r>
          </w:p>
          <w:p w14:paraId="55D844F5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- объяснять особенности национальных взаимоотношений, </w:t>
            </w: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анализировать этнические конфликты, понимать сущность этноцентризма;</w:t>
            </w:r>
          </w:p>
          <w:p w14:paraId="64DA61B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анализировать семейные взаимоотношения; </w:t>
            </w:r>
          </w:p>
          <w:p w14:paraId="28E2925A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осознавать роль семьи как малой группы и социального института;</w:t>
            </w:r>
          </w:p>
          <w:p w14:paraId="1715526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гендерные роли и стереотипы, особенности гендерных отношений в современном мире;</w:t>
            </w:r>
          </w:p>
          <w:p w14:paraId="2805F1E3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раскрывать актуальные проблемы нашего общества и молодежи; уметь характеризовать особенности молодежи как социальной группы;</w:t>
            </w:r>
          </w:p>
        </w:tc>
      </w:tr>
      <w:tr w:rsidR="000C16A8" w:rsidRPr="000C16A8" w14:paraId="130857BF" w14:textId="77777777" w:rsidTr="00554B10">
        <w:tc>
          <w:tcPr>
            <w:tcW w:w="643" w:type="dxa"/>
          </w:tcPr>
          <w:p w14:paraId="0A96EFF5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4.</w:t>
            </w:r>
          </w:p>
        </w:tc>
        <w:tc>
          <w:tcPr>
            <w:tcW w:w="2128" w:type="dxa"/>
          </w:tcPr>
          <w:p w14:paraId="5B803CCE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>Политическая жизнь общества</w:t>
            </w:r>
          </w:p>
        </w:tc>
        <w:tc>
          <w:tcPr>
            <w:tcW w:w="1550" w:type="dxa"/>
          </w:tcPr>
          <w:p w14:paraId="61A98A85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1093" w:type="dxa"/>
          </w:tcPr>
          <w:p w14:paraId="4033E86F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21</w:t>
            </w:r>
          </w:p>
        </w:tc>
        <w:tc>
          <w:tcPr>
            <w:tcW w:w="4254" w:type="dxa"/>
          </w:tcPr>
          <w:p w14:paraId="2268B52E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сущность и виды власти;</w:t>
            </w:r>
          </w:p>
          <w:p w14:paraId="25FB6ACC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анализировать ситуации, связанные с борьбой за власть и приводить примеры;</w:t>
            </w:r>
          </w:p>
          <w:p w14:paraId="393CD9B8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различные типы политических режимов, определять тип режима по описанию, приводить примеры;</w:t>
            </w:r>
          </w:p>
          <w:p w14:paraId="6E7937DD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понимать сущность гражданского общества и правового государства;</w:t>
            </w:r>
          </w:p>
          <w:p w14:paraId="3B61193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уметь сравнивать избирательные системы, определять их достоинства и недостатки;</w:t>
            </w:r>
          </w:p>
          <w:p w14:paraId="171022AD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политические партии, их функции и типы. Называть партии современной России;</w:t>
            </w:r>
          </w:p>
          <w:p w14:paraId="610F1153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типы элит и политического лидерства; объяснять черты современного лидера;</w:t>
            </w:r>
          </w:p>
          <w:p w14:paraId="1A188C20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раскрывать сущность политического сознания, давать оценку СМИ в современной политике;</w:t>
            </w:r>
          </w:p>
          <w:p w14:paraId="3AC45B7A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 характеризовать индивидуальное, групповое и массовое поведение, объяснять опасность терроризма и других экстремистских форм поведения;</w:t>
            </w:r>
          </w:p>
          <w:p w14:paraId="19F62579" w14:textId="77777777" w:rsidR="000C16A8" w:rsidRPr="000C16A8" w:rsidRDefault="000C16A8" w:rsidP="000C16A8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- раскрывать сущность и этапы политического процесса; характеризовать способы участия в </w:t>
            </w:r>
            <w:r w:rsidRPr="000C16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политической жизни, уровень политической культуры граждан и типы политических культур общества.</w:t>
            </w:r>
          </w:p>
        </w:tc>
      </w:tr>
      <w:tr w:rsidR="000C16A8" w:rsidRPr="000C16A8" w14:paraId="5C407CC3" w14:textId="77777777" w:rsidTr="00554B10">
        <w:tc>
          <w:tcPr>
            <w:tcW w:w="643" w:type="dxa"/>
          </w:tcPr>
          <w:p w14:paraId="421AE41F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5.</w:t>
            </w:r>
          </w:p>
        </w:tc>
        <w:tc>
          <w:tcPr>
            <w:tcW w:w="2128" w:type="dxa"/>
          </w:tcPr>
          <w:p w14:paraId="1CAE59C6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  <w:t xml:space="preserve">Заключение </w:t>
            </w:r>
          </w:p>
        </w:tc>
        <w:tc>
          <w:tcPr>
            <w:tcW w:w="1550" w:type="dxa"/>
          </w:tcPr>
          <w:p w14:paraId="67B6B29B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093" w:type="dxa"/>
          </w:tcPr>
          <w:p w14:paraId="66EECE8E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254" w:type="dxa"/>
          </w:tcPr>
          <w:p w14:paraId="72770D27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274F000D" w14:textId="77777777" w:rsidTr="00554B10">
        <w:tc>
          <w:tcPr>
            <w:tcW w:w="643" w:type="dxa"/>
          </w:tcPr>
          <w:p w14:paraId="30FF3EC0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28" w:type="dxa"/>
          </w:tcPr>
          <w:p w14:paraId="4B171388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Итоговое повторение</w:t>
            </w:r>
          </w:p>
        </w:tc>
        <w:tc>
          <w:tcPr>
            <w:tcW w:w="1550" w:type="dxa"/>
          </w:tcPr>
          <w:p w14:paraId="4F5522B2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093" w:type="dxa"/>
          </w:tcPr>
          <w:p w14:paraId="1020DBC9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4254" w:type="dxa"/>
          </w:tcPr>
          <w:p w14:paraId="579C6EAE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7D270007" w14:textId="77777777" w:rsidTr="00554B10">
        <w:tc>
          <w:tcPr>
            <w:tcW w:w="643" w:type="dxa"/>
          </w:tcPr>
          <w:p w14:paraId="1CC1A959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28" w:type="dxa"/>
          </w:tcPr>
          <w:p w14:paraId="4C8A7EC4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Резерв</w:t>
            </w:r>
          </w:p>
        </w:tc>
        <w:tc>
          <w:tcPr>
            <w:tcW w:w="1550" w:type="dxa"/>
          </w:tcPr>
          <w:p w14:paraId="782E1152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1093" w:type="dxa"/>
          </w:tcPr>
          <w:p w14:paraId="1A5B7B1D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4254" w:type="dxa"/>
          </w:tcPr>
          <w:p w14:paraId="428ED8FB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26FA7A44" w14:textId="77777777" w:rsidTr="00554B10">
        <w:tc>
          <w:tcPr>
            <w:tcW w:w="643" w:type="dxa"/>
          </w:tcPr>
          <w:p w14:paraId="5C390D7E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128" w:type="dxa"/>
          </w:tcPr>
          <w:p w14:paraId="13C78BD8" w14:textId="77777777" w:rsidR="000C16A8" w:rsidRPr="000C16A8" w:rsidRDefault="000C16A8" w:rsidP="000C16A8">
            <w:pPr>
              <w:tabs>
                <w:tab w:val="left" w:pos="9639"/>
              </w:tabs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Итого</w:t>
            </w:r>
          </w:p>
        </w:tc>
        <w:tc>
          <w:tcPr>
            <w:tcW w:w="1550" w:type="dxa"/>
          </w:tcPr>
          <w:p w14:paraId="694C949D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70</w:t>
            </w:r>
          </w:p>
        </w:tc>
        <w:tc>
          <w:tcPr>
            <w:tcW w:w="1093" w:type="dxa"/>
          </w:tcPr>
          <w:p w14:paraId="39EE3F40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hAnsi="Times New Roman" w:cs="Times New Roman"/>
                <w:b/>
                <w:sz w:val="26"/>
                <w:szCs w:val="26"/>
              </w:rPr>
              <w:t>68</w:t>
            </w:r>
          </w:p>
        </w:tc>
        <w:tc>
          <w:tcPr>
            <w:tcW w:w="4254" w:type="dxa"/>
          </w:tcPr>
          <w:p w14:paraId="03FD4987" w14:textId="77777777" w:rsidR="000C16A8" w:rsidRPr="000C16A8" w:rsidRDefault="000C16A8" w:rsidP="000C16A8">
            <w:pPr>
              <w:tabs>
                <w:tab w:val="left" w:pos="9639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72313B59" w14:textId="77777777" w:rsidR="000C16A8" w:rsidRPr="000C16A8" w:rsidRDefault="000C16A8" w:rsidP="000C16A8">
      <w:pPr>
        <w:tabs>
          <w:tab w:val="left" w:pos="3025"/>
        </w:tabs>
        <w:spacing w:after="0" w:line="278" w:lineRule="exact"/>
        <w:rPr>
          <w:rFonts w:ascii="Segoe UI" w:eastAsia="Calibri" w:hAnsi="Segoe UI" w:cs="Segoe UI"/>
          <w:b/>
          <w:bCs/>
          <w:color w:val="000000"/>
          <w:sz w:val="26"/>
          <w:szCs w:val="26"/>
          <w:lang w:eastAsia="ru-RU" w:bidi="ru-RU"/>
        </w:rPr>
      </w:pPr>
    </w:p>
    <w:p w14:paraId="65BEAB75" w14:textId="77777777" w:rsidR="000C16A8" w:rsidRPr="000C16A8" w:rsidRDefault="000C16A8" w:rsidP="000C16A8">
      <w:pPr>
        <w:tabs>
          <w:tab w:val="left" w:pos="3025"/>
        </w:tabs>
        <w:spacing w:after="0" w:line="278" w:lineRule="exact"/>
        <w:rPr>
          <w:rFonts w:ascii="Times New Roman" w:eastAsia="Calibri" w:hAnsi="Times New Roman" w:cs="Times New Roman"/>
          <w:b/>
          <w:bCs/>
          <w:color w:val="000000"/>
          <w:sz w:val="26"/>
          <w:szCs w:val="26"/>
          <w:lang w:eastAsia="ru-RU" w:bidi="ru-RU"/>
        </w:rPr>
      </w:pPr>
      <w:r w:rsidRPr="000C16A8">
        <w:rPr>
          <w:rFonts w:ascii="Times New Roman" w:eastAsia="Calibri" w:hAnsi="Times New Roman" w:cs="Times New Roman"/>
          <w:b/>
          <w:bCs/>
          <w:color w:val="000000"/>
          <w:sz w:val="26"/>
          <w:szCs w:val="26"/>
          <w:lang w:eastAsia="ru-RU" w:bidi="ru-RU"/>
        </w:rPr>
        <w:t>11 класс заочной формы обучения рассчитанный на 34 часа</w:t>
      </w:r>
    </w:p>
    <w:tbl>
      <w:tblPr>
        <w:tblStyle w:val="11"/>
        <w:tblW w:w="9634" w:type="dxa"/>
        <w:tblLook w:val="04A0" w:firstRow="1" w:lastRow="0" w:firstColumn="1" w:lastColumn="0" w:noHBand="0" w:noVBand="1"/>
      </w:tblPr>
      <w:tblGrid>
        <w:gridCol w:w="805"/>
        <w:gridCol w:w="5470"/>
        <w:gridCol w:w="1658"/>
        <w:gridCol w:w="1701"/>
      </w:tblGrid>
      <w:tr w:rsidR="000C16A8" w:rsidRPr="000C16A8" w14:paraId="4FC554C3" w14:textId="77777777" w:rsidTr="00554B10">
        <w:tc>
          <w:tcPr>
            <w:tcW w:w="805" w:type="dxa"/>
          </w:tcPr>
          <w:p w14:paraId="5EC49785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№ п</w:t>
            </w: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  <w:lang w:val="en-US"/>
              </w:rPr>
              <w:t>/</w:t>
            </w: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п</w:t>
            </w:r>
          </w:p>
        </w:tc>
        <w:tc>
          <w:tcPr>
            <w:tcW w:w="5470" w:type="dxa"/>
          </w:tcPr>
          <w:p w14:paraId="36F5B85C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Раздел</w:t>
            </w:r>
          </w:p>
        </w:tc>
        <w:tc>
          <w:tcPr>
            <w:tcW w:w="1658" w:type="dxa"/>
          </w:tcPr>
          <w:p w14:paraId="0BAE829B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Кол-во часов по программе</w:t>
            </w:r>
          </w:p>
        </w:tc>
        <w:tc>
          <w:tcPr>
            <w:tcW w:w="1701" w:type="dxa"/>
          </w:tcPr>
          <w:p w14:paraId="40D53E57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Кол-во часов по КТП</w:t>
            </w:r>
          </w:p>
        </w:tc>
      </w:tr>
      <w:tr w:rsidR="000C16A8" w:rsidRPr="000C16A8" w14:paraId="3FCA295E" w14:textId="77777777" w:rsidTr="00554B10">
        <w:tc>
          <w:tcPr>
            <w:tcW w:w="805" w:type="dxa"/>
          </w:tcPr>
          <w:p w14:paraId="6051AFC7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5470" w:type="dxa"/>
          </w:tcPr>
          <w:p w14:paraId="38D1578F" w14:textId="77777777" w:rsidR="000C16A8" w:rsidRPr="000C16A8" w:rsidRDefault="000C16A8" w:rsidP="000C16A8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Введение</w:t>
            </w:r>
          </w:p>
        </w:tc>
        <w:tc>
          <w:tcPr>
            <w:tcW w:w="1658" w:type="dxa"/>
          </w:tcPr>
          <w:p w14:paraId="5218E2DD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701" w:type="dxa"/>
          </w:tcPr>
          <w:p w14:paraId="1FC410ED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</w:tr>
      <w:tr w:rsidR="000C16A8" w:rsidRPr="000C16A8" w14:paraId="4E06CAE6" w14:textId="77777777" w:rsidTr="00554B10">
        <w:tc>
          <w:tcPr>
            <w:tcW w:w="805" w:type="dxa"/>
          </w:tcPr>
          <w:p w14:paraId="49A1C9BF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5470" w:type="dxa"/>
          </w:tcPr>
          <w:p w14:paraId="5EC592FB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Глава 1. Экономическая жизнь общества</w:t>
            </w:r>
          </w:p>
        </w:tc>
        <w:tc>
          <w:tcPr>
            <w:tcW w:w="1658" w:type="dxa"/>
          </w:tcPr>
          <w:p w14:paraId="5CA484EB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28</w:t>
            </w:r>
          </w:p>
        </w:tc>
        <w:tc>
          <w:tcPr>
            <w:tcW w:w="1701" w:type="dxa"/>
          </w:tcPr>
          <w:p w14:paraId="2E8C0E21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26</w:t>
            </w:r>
          </w:p>
        </w:tc>
      </w:tr>
      <w:tr w:rsidR="000C16A8" w:rsidRPr="000C16A8" w14:paraId="5DB806A9" w14:textId="77777777" w:rsidTr="00554B10">
        <w:tc>
          <w:tcPr>
            <w:tcW w:w="805" w:type="dxa"/>
          </w:tcPr>
          <w:p w14:paraId="75A2BB42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5470" w:type="dxa"/>
          </w:tcPr>
          <w:p w14:paraId="7EF6CDC8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Глава 2. Социальная сфера</w:t>
            </w:r>
          </w:p>
        </w:tc>
        <w:tc>
          <w:tcPr>
            <w:tcW w:w="1658" w:type="dxa"/>
          </w:tcPr>
          <w:p w14:paraId="5D4166C5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1701" w:type="dxa"/>
          </w:tcPr>
          <w:p w14:paraId="311069CF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6</w:t>
            </w:r>
          </w:p>
        </w:tc>
      </w:tr>
      <w:tr w:rsidR="000C16A8" w:rsidRPr="000C16A8" w14:paraId="72762FFC" w14:textId="77777777" w:rsidTr="00554B10">
        <w:trPr>
          <w:trHeight w:val="209"/>
        </w:trPr>
        <w:tc>
          <w:tcPr>
            <w:tcW w:w="805" w:type="dxa"/>
            <w:tcBorders>
              <w:bottom w:val="single" w:sz="4" w:space="0" w:color="auto"/>
            </w:tcBorders>
          </w:tcPr>
          <w:p w14:paraId="77E460C6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5470" w:type="dxa"/>
            <w:tcBorders>
              <w:bottom w:val="single" w:sz="4" w:space="0" w:color="auto"/>
            </w:tcBorders>
          </w:tcPr>
          <w:p w14:paraId="0F6194E7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Глава 3.</w:t>
            </w: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Политическая жизнь общества</w:t>
            </w:r>
          </w:p>
        </w:tc>
        <w:tc>
          <w:tcPr>
            <w:tcW w:w="1658" w:type="dxa"/>
            <w:tcBorders>
              <w:bottom w:val="single" w:sz="4" w:space="0" w:color="auto"/>
            </w:tcBorders>
          </w:tcPr>
          <w:p w14:paraId="2D9A16E5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0B6D12C8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60E79C27" w14:textId="77777777" w:rsidTr="00554B10">
        <w:trPr>
          <w:trHeight w:val="270"/>
        </w:trPr>
        <w:tc>
          <w:tcPr>
            <w:tcW w:w="805" w:type="dxa"/>
            <w:tcBorders>
              <w:bottom w:val="single" w:sz="4" w:space="0" w:color="auto"/>
            </w:tcBorders>
          </w:tcPr>
          <w:p w14:paraId="3B1BD2A1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5470" w:type="dxa"/>
            <w:tcBorders>
              <w:bottom w:val="single" w:sz="4" w:space="0" w:color="auto"/>
            </w:tcBorders>
          </w:tcPr>
          <w:p w14:paraId="356C3C89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Заключение</w:t>
            </w:r>
          </w:p>
        </w:tc>
        <w:tc>
          <w:tcPr>
            <w:tcW w:w="1658" w:type="dxa"/>
            <w:tcBorders>
              <w:bottom w:val="single" w:sz="4" w:space="0" w:color="auto"/>
            </w:tcBorders>
          </w:tcPr>
          <w:p w14:paraId="145B29A4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08593234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</w:tr>
      <w:tr w:rsidR="000C16A8" w:rsidRPr="000C16A8" w14:paraId="683F4247" w14:textId="77777777" w:rsidTr="00554B10">
        <w:trPr>
          <w:trHeight w:val="320"/>
        </w:trPr>
        <w:tc>
          <w:tcPr>
            <w:tcW w:w="805" w:type="dxa"/>
            <w:tcBorders>
              <w:top w:val="single" w:sz="4" w:space="0" w:color="auto"/>
            </w:tcBorders>
          </w:tcPr>
          <w:p w14:paraId="305E64E7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5470" w:type="dxa"/>
            <w:tcBorders>
              <w:top w:val="single" w:sz="4" w:space="0" w:color="auto"/>
            </w:tcBorders>
          </w:tcPr>
          <w:p w14:paraId="3051B880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Резерв </w:t>
            </w:r>
          </w:p>
        </w:tc>
        <w:tc>
          <w:tcPr>
            <w:tcW w:w="1658" w:type="dxa"/>
            <w:tcBorders>
              <w:top w:val="single" w:sz="4" w:space="0" w:color="auto"/>
            </w:tcBorders>
          </w:tcPr>
          <w:p w14:paraId="4A1FE463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</w:tcBorders>
          </w:tcPr>
          <w:p w14:paraId="4489744B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3496E764" w14:textId="77777777" w:rsidTr="00554B10">
        <w:trPr>
          <w:trHeight w:val="330"/>
        </w:trPr>
        <w:tc>
          <w:tcPr>
            <w:tcW w:w="805" w:type="dxa"/>
          </w:tcPr>
          <w:p w14:paraId="5DDE803F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5470" w:type="dxa"/>
          </w:tcPr>
          <w:p w14:paraId="3BEAE4A7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Итого</w:t>
            </w:r>
          </w:p>
        </w:tc>
        <w:tc>
          <w:tcPr>
            <w:tcW w:w="1658" w:type="dxa"/>
          </w:tcPr>
          <w:p w14:paraId="3D52A67F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70</w:t>
            </w:r>
          </w:p>
        </w:tc>
        <w:tc>
          <w:tcPr>
            <w:tcW w:w="1701" w:type="dxa"/>
          </w:tcPr>
          <w:p w14:paraId="26CA2916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34</w:t>
            </w:r>
          </w:p>
        </w:tc>
      </w:tr>
      <w:bookmarkEnd w:id="9"/>
    </w:tbl>
    <w:p w14:paraId="1C37BC39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6"/>
          <w:szCs w:val="26"/>
        </w:rPr>
      </w:pPr>
    </w:p>
    <w:p w14:paraId="213CA8D5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iCs/>
          <w:sz w:val="26"/>
          <w:szCs w:val="26"/>
        </w:rPr>
        <w:t xml:space="preserve">11 класс </w:t>
      </w:r>
    </w:p>
    <w:p w14:paraId="2F25A9DA" w14:textId="77777777" w:rsidR="000C16A8" w:rsidRPr="000C16A8" w:rsidRDefault="000C16A8" w:rsidP="000C16A8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</w:pPr>
      <w:r w:rsidRPr="000C16A8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ar-SA"/>
        </w:rPr>
        <w:t xml:space="preserve">Введение (1ч) </w:t>
      </w:r>
    </w:p>
    <w:p w14:paraId="52F1EC0E" w14:textId="77777777" w:rsidR="000C16A8" w:rsidRPr="000C16A8" w:rsidRDefault="000C16A8" w:rsidP="000C16A8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  <w:t xml:space="preserve">Глава </w:t>
      </w: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val="en-US" w:eastAsia="ar-SA"/>
        </w:rPr>
        <w:t>I</w:t>
      </w: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  <w:t xml:space="preserve">. «Экономическая жизнь общества» (26ч) </w:t>
      </w:r>
    </w:p>
    <w:p w14:paraId="25F9C974" w14:textId="77777777" w:rsidR="000C16A8" w:rsidRPr="000C16A8" w:rsidRDefault="000C16A8" w:rsidP="000C16A8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ar-SA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ar-SA"/>
        </w:rPr>
        <w:t>Роль экономики в жизни общества. Экономика как подсистема общества. Экономика и уровень жизни. Экономика и социальная структура общества. Экономика и политика. Экономика: наука и хозяйство.</w:t>
      </w:r>
    </w:p>
    <w:p w14:paraId="7AB21DFC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Экономический рост и развитие. Экстенсивный и интенсивный экономический рост. Факторы экономического роста. Экономическое развитие. Причины циклического развития.</w:t>
      </w:r>
    </w:p>
    <w:p w14:paraId="1E354B41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Рыночные отношения в экономике. Рынок в жизни общества. Рыночная экономика. Законы спроса и предложения. Рыночные структуры. Конкуренция и монополия. Современная рыночная система.</w:t>
      </w:r>
    </w:p>
    <w:p w14:paraId="7D94B614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Фирма в экономике. Факторы производства и фактор</w:t>
      </w: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softHyphen/>
        <w:t>ные доходы. Постоянные и переменные издержки. Экономиче</w:t>
      </w: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softHyphen/>
        <w:t>ские и бухгалтерские издержки и прибыль. Налоги, уплачивае</w:t>
      </w: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softHyphen/>
        <w:t>мые предприятиями.</w:t>
      </w:r>
    </w:p>
    <w:p w14:paraId="4D1A29AE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Правовые основы предпринимательской деятельности. Организационно-правовые формы и правовой режим предпринимательской деятельности.</w:t>
      </w:r>
    </w:p>
    <w:p w14:paraId="7FBDE155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Слагаемые успеха в бизнесе. Источники финансирования бизнеса. Ос</w:t>
      </w: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softHyphen/>
        <w:t>новные принципы менеджмента. Основы маркетинга.</w:t>
      </w:r>
    </w:p>
    <w:p w14:paraId="327A7403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Экономика и государство. Экономические функции государства. Инструменты регулирования в экономике. Денежно-кредитная (монетарная) политика. Бюджетно-налоговая (фискальная) политика.</w:t>
      </w:r>
    </w:p>
    <w:p w14:paraId="1EC173EE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Финансы в экономике. Банковская система. Финансовые институты. Виды, причины и последствия инфляции.</w:t>
      </w:r>
    </w:p>
    <w:p w14:paraId="7E8926F5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Занятость и безработица. Рынок труда. Причины и виды безработицы. Государственная политика в области за</w:t>
      </w: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softHyphen/>
        <w:t>нятости.</w:t>
      </w:r>
    </w:p>
    <w:p w14:paraId="6EA8795D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lastRenderedPageBreak/>
        <w:t>Мировая экономика. Международная торговля. Глобальные проблемы экономики.</w:t>
      </w:r>
    </w:p>
    <w:p w14:paraId="5044E86F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Экономическая культура. Экономические отношения и интересы. Экономическая свобода и социальная ответственность. Связь экономической культуры и деятельности. Рациональное поведение участников экономической деятельности.</w:t>
      </w:r>
    </w:p>
    <w:p w14:paraId="7E95C9B4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</w:p>
    <w:p w14:paraId="5368075C" w14:textId="77777777" w:rsidR="000C16A8" w:rsidRPr="000C16A8" w:rsidRDefault="000C16A8" w:rsidP="000C16A8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  <w:t xml:space="preserve">Глава </w:t>
      </w: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val="en-US" w:eastAsia="ar-SA"/>
        </w:rPr>
        <w:t>II</w:t>
      </w: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  <w:t>. Социальная сфера. (6ч)</w:t>
      </w:r>
    </w:p>
    <w:p w14:paraId="58EF2FC2" w14:textId="77777777" w:rsidR="000C16A8" w:rsidRPr="000C16A8" w:rsidRDefault="000C16A8" w:rsidP="000C16A8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ar-SA"/>
        </w:rPr>
      </w:pPr>
      <w:r w:rsidRPr="000C16A8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ar-SA"/>
        </w:rPr>
        <w:t>Социальна структура общества. Многообразие социальных групп. Социальное неравенство. Социальная стратификация. Социальная мобильность. Социальные интересы.</w:t>
      </w:r>
    </w:p>
    <w:p w14:paraId="6B080F6C" w14:textId="77777777" w:rsidR="000C16A8" w:rsidRPr="000C16A8" w:rsidRDefault="000C16A8" w:rsidP="000C16A8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ar-SA"/>
        </w:rPr>
      </w:pPr>
      <w:r w:rsidRPr="000C16A8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ar-SA"/>
        </w:rPr>
        <w:t>Социальные нормы и отклоняющееся поведение. Социальный контроль. Отклоняющееся (девиантное) поведение. Преступность.</w:t>
      </w:r>
    </w:p>
    <w:p w14:paraId="2F449C4B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iCs/>
          <w:sz w:val="26"/>
          <w:szCs w:val="26"/>
        </w:rPr>
        <w:t>Заключение (1ч)</w:t>
      </w:r>
      <w:r w:rsidRPr="000C16A8">
        <w:rPr>
          <w:rFonts w:ascii="Times New Roman" w:eastAsia="Calibri" w:hAnsi="Times New Roman" w:cs="Times New Roman"/>
          <w:iCs/>
          <w:sz w:val="26"/>
          <w:szCs w:val="26"/>
        </w:rPr>
        <w:t xml:space="preserve">      </w:t>
      </w:r>
    </w:p>
    <w:p w14:paraId="762CBF09" w14:textId="77777777" w:rsidR="000C16A8" w:rsidRPr="000C16A8" w:rsidRDefault="000C16A8" w:rsidP="000C16A8">
      <w:pPr>
        <w:tabs>
          <w:tab w:val="left" w:pos="3025"/>
        </w:tabs>
        <w:spacing w:after="0" w:line="278" w:lineRule="exact"/>
        <w:rPr>
          <w:rFonts w:ascii="Segoe UI" w:eastAsia="Calibri" w:hAnsi="Segoe UI" w:cs="Segoe UI"/>
          <w:b/>
          <w:bCs/>
          <w:color w:val="000000"/>
          <w:sz w:val="26"/>
          <w:szCs w:val="26"/>
          <w:lang w:eastAsia="ru-RU" w:bidi="ru-RU"/>
        </w:rPr>
      </w:pPr>
    </w:p>
    <w:p w14:paraId="2DA9BBA6" w14:textId="77777777" w:rsidR="000C16A8" w:rsidRPr="000C16A8" w:rsidRDefault="000C16A8" w:rsidP="000C16A8">
      <w:pPr>
        <w:tabs>
          <w:tab w:val="left" w:pos="3025"/>
        </w:tabs>
        <w:spacing w:after="0" w:line="278" w:lineRule="exact"/>
        <w:rPr>
          <w:rFonts w:ascii="Times New Roman" w:eastAsia="Calibri" w:hAnsi="Times New Roman" w:cs="Times New Roman"/>
          <w:b/>
          <w:bCs/>
          <w:color w:val="000000"/>
          <w:sz w:val="26"/>
          <w:szCs w:val="26"/>
          <w:lang w:eastAsia="ru-RU" w:bidi="ru-RU"/>
        </w:rPr>
      </w:pPr>
      <w:r w:rsidRPr="000C16A8">
        <w:rPr>
          <w:rFonts w:ascii="Times New Roman" w:eastAsia="Calibri" w:hAnsi="Times New Roman" w:cs="Times New Roman"/>
          <w:b/>
          <w:bCs/>
          <w:color w:val="000000"/>
          <w:sz w:val="26"/>
          <w:szCs w:val="26"/>
          <w:lang w:eastAsia="ru-RU" w:bidi="ru-RU"/>
        </w:rPr>
        <w:t>12 класс заочной формы обучения рассчитанный на 34 часа</w:t>
      </w:r>
    </w:p>
    <w:tbl>
      <w:tblPr>
        <w:tblStyle w:val="11"/>
        <w:tblW w:w="9634" w:type="dxa"/>
        <w:tblLook w:val="04A0" w:firstRow="1" w:lastRow="0" w:firstColumn="1" w:lastColumn="0" w:noHBand="0" w:noVBand="1"/>
      </w:tblPr>
      <w:tblGrid>
        <w:gridCol w:w="805"/>
        <w:gridCol w:w="5470"/>
        <w:gridCol w:w="1658"/>
        <w:gridCol w:w="1701"/>
      </w:tblGrid>
      <w:tr w:rsidR="000C16A8" w:rsidRPr="000C16A8" w14:paraId="00C16D0F" w14:textId="77777777" w:rsidTr="00554B10">
        <w:tc>
          <w:tcPr>
            <w:tcW w:w="805" w:type="dxa"/>
          </w:tcPr>
          <w:p w14:paraId="6390A10D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№ п</w:t>
            </w: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  <w:lang w:val="en-US"/>
              </w:rPr>
              <w:t>/</w:t>
            </w: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п</w:t>
            </w:r>
          </w:p>
        </w:tc>
        <w:tc>
          <w:tcPr>
            <w:tcW w:w="5470" w:type="dxa"/>
          </w:tcPr>
          <w:p w14:paraId="3E7F5015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Раздел</w:t>
            </w:r>
          </w:p>
        </w:tc>
        <w:tc>
          <w:tcPr>
            <w:tcW w:w="1658" w:type="dxa"/>
          </w:tcPr>
          <w:p w14:paraId="352FFFBC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Кол-во часов по программе</w:t>
            </w:r>
          </w:p>
        </w:tc>
        <w:tc>
          <w:tcPr>
            <w:tcW w:w="1701" w:type="dxa"/>
          </w:tcPr>
          <w:p w14:paraId="0D729B6D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Кол-во часов по КТП</w:t>
            </w:r>
          </w:p>
        </w:tc>
      </w:tr>
      <w:tr w:rsidR="000C16A8" w:rsidRPr="000C16A8" w14:paraId="0C02AED5" w14:textId="77777777" w:rsidTr="00554B10">
        <w:tc>
          <w:tcPr>
            <w:tcW w:w="805" w:type="dxa"/>
          </w:tcPr>
          <w:p w14:paraId="17817E5E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5470" w:type="dxa"/>
          </w:tcPr>
          <w:p w14:paraId="5DD98C2D" w14:textId="77777777" w:rsidR="000C16A8" w:rsidRPr="000C16A8" w:rsidRDefault="000C16A8" w:rsidP="000C16A8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Введение</w:t>
            </w:r>
          </w:p>
        </w:tc>
        <w:tc>
          <w:tcPr>
            <w:tcW w:w="1658" w:type="dxa"/>
          </w:tcPr>
          <w:p w14:paraId="7DE3903E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-</w:t>
            </w:r>
          </w:p>
        </w:tc>
        <w:tc>
          <w:tcPr>
            <w:tcW w:w="1701" w:type="dxa"/>
          </w:tcPr>
          <w:p w14:paraId="1E21A6A4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</w:tr>
      <w:tr w:rsidR="000C16A8" w:rsidRPr="000C16A8" w14:paraId="082422C9" w14:textId="77777777" w:rsidTr="00554B10">
        <w:tc>
          <w:tcPr>
            <w:tcW w:w="805" w:type="dxa"/>
          </w:tcPr>
          <w:p w14:paraId="5DF9DF45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5470" w:type="dxa"/>
          </w:tcPr>
          <w:p w14:paraId="55F73541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Глава 1. Экономическая жизнь общества</w:t>
            </w:r>
          </w:p>
        </w:tc>
        <w:tc>
          <w:tcPr>
            <w:tcW w:w="1658" w:type="dxa"/>
          </w:tcPr>
          <w:p w14:paraId="07C2DAA1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28</w:t>
            </w:r>
          </w:p>
        </w:tc>
        <w:tc>
          <w:tcPr>
            <w:tcW w:w="1701" w:type="dxa"/>
          </w:tcPr>
          <w:p w14:paraId="594A0810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6C7E51B0" w14:textId="77777777" w:rsidTr="00554B10">
        <w:tc>
          <w:tcPr>
            <w:tcW w:w="805" w:type="dxa"/>
          </w:tcPr>
          <w:p w14:paraId="6D572BBE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5470" w:type="dxa"/>
          </w:tcPr>
          <w:p w14:paraId="4436171A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Глава 2. Социальная сфера</w:t>
            </w:r>
          </w:p>
        </w:tc>
        <w:tc>
          <w:tcPr>
            <w:tcW w:w="1658" w:type="dxa"/>
          </w:tcPr>
          <w:p w14:paraId="6A211CAE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1701" w:type="dxa"/>
          </w:tcPr>
          <w:p w14:paraId="1356300E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12</w:t>
            </w:r>
          </w:p>
        </w:tc>
      </w:tr>
      <w:tr w:rsidR="000C16A8" w:rsidRPr="000C16A8" w14:paraId="7D3979EE" w14:textId="77777777" w:rsidTr="00554B10">
        <w:trPr>
          <w:trHeight w:val="209"/>
        </w:trPr>
        <w:tc>
          <w:tcPr>
            <w:tcW w:w="805" w:type="dxa"/>
            <w:tcBorders>
              <w:bottom w:val="single" w:sz="4" w:space="0" w:color="auto"/>
            </w:tcBorders>
          </w:tcPr>
          <w:p w14:paraId="4510CD84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5470" w:type="dxa"/>
            <w:tcBorders>
              <w:bottom w:val="single" w:sz="4" w:space="0" w:color="auto"/>
            </w:tcBorders>
          </w:tcPr>
          <w:p w14:paraId="30A90F1B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Глава 3.</w:t>
            </w: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Политическая жизнь общества</w:t>
            </w:r>
          </w:p>
        </w:tc>
        <w:tc>
          <w:tcPr>
            <w:tcW w:w="1658" w:type="dxa"/>
            <w:tcBorders>
              <w:bottom w:val="single" w:sz="4" w:space="0" w:color="auto"/>
            </w:tcBorders>
          </w:tcPr>
          <w:p w14:paraId="60B54397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24EEEE52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20</w:t>
            </w:r>
          </w:p>
        </w:tc>
      </w:tr>
      <w:tr w:rsidR="000C16A8" w:rsidRPr="000C16A8" w14:paraId="47432DD6" w14:textId="77777777" w:rsidTr="00554B10">
        <w:trPr>
          <w:trHeight w:val="270"/>
        </w:trPr>
        <w:tc>
          <w:tcPr>
            <w:tcW w:w="805" w:type="dxa"/>
            <w:tcBorders>
              <w:bottom w:val="single" w:sz="4" w:space="0" w:color="auto"/>
            </w:tcBorders>
          </w:tcPr>
          <w:p w14:paraId="21079DDE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5470" w:type="dxa"/>
            <w:tcBorders>
              <w:bottom w:val="single" w:sz="4" w:space="0" w:color="auto"/>
            </w:tcBorders>
          </w:tcPr>
          <w:p w14:paraId="3C40119C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bCs/>
                <w:iCs/>
                <w:sz w:val="26"/>
                <w:szCs w:val="26"/>
              </w:rPr>
              <w:t>Заключение</w:t>
            </w:r>
          </w:p>
        </w:tc>
        <w:tc>
          <w:tcPr>
            <w:tcW w:w="1658" w:type="dxa"/>
            <w:tcBorders>
              <w:bottom w:val="single" w:sz="4" w:space="0" w:color="auto"/>
            </w:tcBorders>
          </w:tcPr>
          <w:p w14:paraId="00F05DD9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204D0EF2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1</w:t>
            </w:r>
          </w:p>
        </w:tc>
      </w:tr>
      <w:tr w:rsidR="000C16A8" w:rsidRPr="000C16A8" w14:paraId="1ED81419" w14:textId="77777777" w:rsidTr="00554B10">
        <w:trPr>
          <w:trHeight w:val="320"/>
        </w:trPr>
        <w:tc>
          <w:tcPr>
            <w:tcW w:w="805" w:type="dxa"/>
            <w:tcBorders>
              <w:top w:val="single" w:sz="4" w:space="0" w:color="auto"/>
            </w:tcBorders>
          </w:tcPr>
          <w:p w14:paraId="77423A80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5470" w:type="dxa"/>
            <w:tcBorders>
              <w:top w:val="single" w:sz="4" w:space="0" w:color="auto"/>
            </w:tcBorders>
          </w:tcPr>
          <w:p w14:paraId="42CB3B3C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Резерв </w:t>
            </w:r>
          </w:p>
        </w:tc>
        <w:tc>
          <w:tcPr>
            <w:tcW w:w="1658" w:type="dxa"/>
            <w:tcBorders>
              <w:top w:val="single" w:sz="4" w:space="0" w:color="auto"/>
            </w:tcBorders>
          </w:tcPr>
          <w:p w14:paraId="09AC34A8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</w:tcBorders>
          </w:tcPr>
          <w:p w14:paraId="2E6CCBED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0C16A8" w:rsidRPr="000C16A8" w14:paraId="5CAC283B" w14:textId="77777777" w:rsidTr="00554B10">
        <w:trPr>
          <w:trHeight w:val="330"/>
        </w:trPr>
        <w:tc>
          <w:tcPr>
            <w:tcW w:w="805" w:type="dxa"/>
          </w:tcPr>
          <w:p w14:paraId="6287C41E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5470" w:type="dxa"/>
          </w:tcPr>
          <w:p w14:paraId="0D7BA637" w14:textId="77777777" w:rsidR="000C16A8" w:rsidRPr="000C16A8" w:rsidRDefault="000C16A8" w:rsidP="000C16A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Итого</w:t>
            </w:r>
          </w:p>
        </w:tc>
        <w:tc>
          <w:tcPr>
            <w:tcW w:w="1658" w:type="dxa"/>
          </w:tcPr>
          <w:p w14:paraId="5BA4545C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70</w:t>
            </w:r>
          </w:p>
        </w:tc>
        <w:tc>
          <w:tcPr>
            <w:tcW w:w="1701" w:type="dxa"/>
          </w:tcPr>
          <w:p w14:paraId="4A453918" w14:textId="77777777" w:rsidR="000C16A8" w:rsidRPr="000C16A8" w:rsidRDefault="000C16A8" w:rsidP="000C16A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0C16A8">
              <w:rPr>
                <w:rFonts w:ascii="Times New Roman" w:eastAsia="Calibri" w:hAnsi="Times New Roman" w:cs="Times New Roman"/>
                <w:sz w:val="26"/>
                <w:szCs w:val="26"/>
              </w:rPr>
              <w:t>34</w:t>
            </w:r>
          </w:p>
        </w:tc>
      </w:tr>
    </w:tbl>
    <w:p w14:paraId="53904975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Calibri" w:hAnsi="Times New Roman" w:cs="Times New Roman"/>
          <w:b/>
          <w:iCs/>
          <w:sz w:val="26"/>
          <w:szCs w:val="26"/>
        </w:rPr>
      </w:pPr>
    </w:p>
    <w:p w14:paraId="615EE82A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Calibri" w:hAnsi="Times New Roman" w:cs="Times New Roman"/>
          <w:b/>
          <w:i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iCs/>
          <w:sz w:val="26"/>
          <w:szCs w:val="26"/>
        </w:rPr>
        <w:t>12 класс</w:t>
      </w:r>
    </w:p>
    <w:p w14:paraId="10FD8B39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Calibri" w:hAnsi="Times New Roman" w:cs="Times New Roman"/>
          <w:b/>
          <w:iCs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iCs/>
          <w:sz w:val="26"/>
          <w:szCs w:val="26"/>
        </w:rPr>
        <w:t>Введение (1ч)</w:t>
      </w:r>
    </w:p>
    <w:p w14:paraId="69D2B5C3" w14:textId="77777777" w:rsidR="000C16A8" w:rsidRPr="000C16A8" w:rsidRDefault="000C16A8" w:rsidP="000C16A8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  <w:t xml:space="preserve">Глава </w:t>
      </w: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val="en-US" w:eastAsia="ar-SA"/>
        </w:rPr>
        <w:t>II</w:t>
      </w: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  <w:t>. Социальная сфера. (12ч)</w:t>
      </w:r>
    </w:p>
    <w:p w14:paraId="5393F28C" w14:textId="77777777" w:rsidR="000C16A8" w:rsidRPr="000C16A8" w:rsidRDefault="000C16A8" w:rsidP="000C16A8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ar-SA"/>
        </w:rPr>
      </w:pPr>
      <w:r w:rsidRPr="000C16A8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ar-SA"/>
        </w:rPr>
        <w:t>Нации и межнациональные отношения. Россия – многонациональное общество и единый народ. Межнациональные конфликты и пути их преодоления. Пути межнационального сближения. Национальная политика в России.</w:t>
      </w:r>
    </w:p>
    <w:p w14:paraId="6DCCD699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Семья и быт. Семья как социальный институт. Функции семьи. Семья в современном обществе. Бытовые отношения.</w:t>
      </w:r>
    </w:p>
    <w:p w14:paraId="6651A171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 xml:space="preserve">Гендер-социальный пол. Гендерные стереотипы и роли. Гендер и социализация. Гендерные отношения в современном обществе. </w:t>
      </w:r>
    </w:p>
    <w:p w14:paraId="64AB619D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Молодёжь в современном обществе. Молодёжь как социальная группа. Развитие социальных ролей в юношеском возрасте. Молодёжная субкультура.</w:t>
      </w:r>
    </w:p>
    <w:p w14:paraId="1DCC9DA7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Демографическая ситуация в современной России. Изменение численности населения России. Возрастной состав населения. Рождаемость и смертность. Миграция.</w:t>
      </w:r>
    </w:p>
    <w:p w14:paraId="4DC8CC6F" w14:textId="77777777" w:rsidR="000C16A8" w:rsidRPr="000C16A8" w:rsidRDefault="000C16A8" w:rsidP="000C16A8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ar-SA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  <w:t xml:space="preserve">Глава </w:t>
      </w: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val="en-US" w:eastAsia="ar-SA"/>
        </w:rPr>
        <w:t>III</w:t>
      </w: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  <w:t>. Политическая жизнь общества.  (20 ч)</w:t>
      </w:r>
    </w:p>
    <w:p w14:paraId="2B57A414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Политика и власть. Политическая деятельность и общество. Политическая сфера и политические институты. Политические отношения. Политическая власть.</w:t>
      </w:r>
    </w:p>
    <w:p w14:paraId="5C3E605E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Политическая система. Структура и функции политической системы. Государство в политической системе. Политический режим. Демократические перемены в России.</w:t>
      </w:r>
    </w:p>
    <w:p w14:paraId="6003CC77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Гражданское общество и правовое государство. Сущность правового государства.  Гражданское общество. Местное самоуправление.</w:t>
      </w:r>
    </w:p>
    <w:p w14:paraId="0CC7D4AA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Демократические выборы. Избирательная система. Типы избирательных систем. Избирательная кампания.</w:t>
      </w:r>
    </w:p>
    <w:p w14:paraId="693632A8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lastRenderedPageBreak/>
        <w:t>Политические партии и партийные системы. Понятие политической партии и движения. Типология и функции политических партий. Типы партийных систем.</w:t>
      </w:r>
    </w:p>
    <w:p w14:paraId="5F423A03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Политическая элита и политическое лидерство. Роль политического лидера. Типы лидерства.</w:t>
      </w:r>
    </w:p>
    <w:p w14:paraId="0AB85CE9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Политическое сознание. Обыденное и теоретическое сознание. Современные политические идеологии. Роль идеологии в политической жизни. Полити</w:t>
      </w: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softHyphen/>
        <w:t>ческая психология. Средства массовой информации и политическое сознание.</w:t>
      </w:r>
    </w:p>
    <w:p w14:paraId="5DD105A0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Политическое поведение. Многообразие форм политического поведения. Политический терроризм, его опасность. Регулирование политического поведения.</w:t>
      </w:r>
    </w:p>
    <w:p w14:paraId="36D1A0B2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>Политический процесс и культура политического участия. Сущность и этапы политического процесса. Политические участники. Политическая культура.</w:t>
      </w:r>
    </w:p>
    <w:p w14:paraId="230E90C7" w14:textId="77777777" w:rsidR="000C16A8" w:rsidRPr="000C16A8" w:rsidRDefault="000C16A8" w:rsidP="000C16A8">
      <w:pPr>
        <w:widowControl w:val="0"/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</w:pPr>
      <w:r w:rsidRPr="000C16A8">
        <w:rPr>
          <w:rFonts w:ascii="Times New Roman" w:eastAsia="SimSun" w:hAnsi="Times New Roman" w:cs="Times New Roman"/>
          <w:color w:val="000000"/>
          <w:kern w:val="1"/>
          <w:sz w:val="26"/>
          <w:szCs w:val="26"/>
          <w:lang w:eastAsia="hi-IN" w:bidi="hi-IN"/>
        </w:rPr>
        <w:t xml:space="preserve">Взгляд в будущее. </w:t>
      </w:r>
      <w:r w:rsidRPr="000C16A8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ar-SA"/>
        </w:rPr>
        <w:t>Общество перед лицом угроз и вызовов 21 в. Возможная альтернатива. Постиндустриальное (информационное) общество.</w:t>
      </w: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ar-SA"/>
        </w:rPr>
        <w:t xml:space="preserve"> </w:t>
      </w:r>
    </w:p>
    <w:p w14:paraId="00BD90DF" w14:textId="134F5C36" w:rsidR="000C16A8" w:rsidRDefault="000C16A8" w:rsidP="000C16A8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/>
          <w:color w:val="000000"/>
          <w:kern w:val="1"/>
          <w:sz w:val="26"/>
          <w:szCs w:val="26"/>
          <w:lang w:eastAsia="hi-IN" w:bidi="hi-IN"/>
        </w:rPr>
      </w:pPr>
      <w:r w:rsidRPr="000C16A8">
        <w:rPr>
          <w:rFonts w:ascii="Times New Roman" w:eastAsia="SimSun" w:hAnsi="Times New Roman" w:cs="Times New Roman"/>
          <w:b/>
          <w:color w:val="000000"/>
          <w:kern w:val="1"/>
          <w:sz w:val="26"/>
          <w:szCs w:val="26"/>
          <w:lang w:eastAsia="hi-IN" w:bidi="hi-IN"/>
        </w:rPr>
        <w:t>Заключение. (1ч)</w:t>
      </w:r>
    </w:p>
    <w:p w14:paraId="669140AF" w14:textId="77777777" w:rsidR="000C16A8" w:rsidRPr="000C16A8" w:rsidRDefault="000C16A8" w:rsidP="000C16A8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/>
          <w:color w:val="000000"/>
          <w:kern w:val="1"/>
          <w:sz w:val="26"/>
          <w:szCs w:val="26"/>
          <w:lang w:eastAsia="hi-IN" w:bidi="hi-IN"/>
        </w:rPr>
      </w:pPr>
    </w:p>
    <w:p w14:paraId="036B6953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Times New Roman" w:hAnsi="Times New Roman" w:cs="Calibri"/>
          <w:b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Calibri"/>
          <w:b/>
          <w:sz w:val="26"/>
          <w:szCs w:val="26"/>
          <w:lang w:eastAsia="ru-RU"/>
        </w:rPr>
        <w:t>ФОРМЫ ОРГАНИЗАЦИИ УЧЕБНЫХ ЗАНЯТИЙ</w:t>
      </w:r>
    </w:p>
    <w:p w14:paraId="4AB43781" w14:textId="77777777" w:rsidR="000C16A8" w:rsidRPr="000C16A8" w:rsidRDefault="000C16A8" w:rsidP="000C16A8">
      <w:pPr>
        <w:spacing w:after="0" w:line="240" w:lineRule="auto"/>
        <w:jc w:val="center"/>
        <w:rPr>
          <w:rFonts w:ascii="Times New Roman" w:eastAsia="Times New Roman" w:hAnsi="Times New Roman" w:cs="Calibri"/>
          <w:b/>
          <w:sz w:val="26"/>
          <w:szCs w:val="26"/>
          <w:lang w:eastAsia="ru-RU"/>
        </w:rPr>
      </w:pPr>
    </w:p>
    <w:p w14:paraId="7EC230B7" w14:textId="77777777" w:rsidR="000C16A8" w:rsidRPr="000C16A8" w:rsidRDefault="000C16A8" w:rsidP="000C16A8">
      <w:pPr>
        <w:spacing w:after="0" w:line="240" w:lineRule="auto"/>
        <w:ind w:firstLine="708"/>
        <w:jc w:val="both"/>
        <w:rPr>
          <w:rFonts w:ascii="Times New Roman" w:eastAsia="Times New Roman" w:hAnsi="Times New Roman" w:cs="Calibri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Calibri"/>
          <w:sz w:val="26"/>
          <w:szCs w:val="26"/>
          <w:lang w:eastAsia="ru-RU"/>
        </w:rPr>
        <w:t xml:space="preserve">Для реализации данной рабочей программы используются следующие формы организации учебных занятий в зависимости от типа урока по ФГОС: </w:t>
      </w:r>
    </w:p>
    <w:p w14:paraId="49A278B9" w14:textId="77777777" w:rsidR="000C16A8" w:rsidRPr="000C16A8" w:rsidRDefault="000C16A8" w:rsidP="000C16A8">
      <w:pPr>
        <w:spacing w:after="0" w:line="240" w:lineRule="auto"/>
        <w:rPr>
          <w:rFonts w:ascii="Times New Roman" w:eastAsia="Times New Roman" w:hAnsi="Times New Roman" w:cs="Calibri"/>
          <w:b/>
          <w:sz w:val="26"/>
          <w:szCs w:val="26"/>
          <w:lang w:eastAsia="ru-RU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"/>
        <w:gridCol w:w="3314"/>
        <w:gridCol w:w="5842"/>
      </w:tblGrid>
      <w:tr w:rsidR="000C16A8" w:rsidRPr="000C16A8" w14:paraId="053997F0" w14:textId="77777777" w:rsidTr="00554B10">
        <w:tc>
          <w:tcPr>
            <w:tcW w:w="478" w:type="dxa"/>
            <w:vAlign w:val="center"/>
          </w:tcPr>
          <w:p w14:paraId="2ADD4D4F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b/>
                <w:bCs/>
                <w:sz w:val="26"/>
                <w:szCs w:val="26"/>
                <w:lang w:eastAsia="ru-RU"/>
              </w:rPr>
              <w:t>№</w:t>
            </w:r>
          </w:p>
        </w:tc>
        <w:tc>
          <w:tcPr>
            <w:tcW w:w="3314" w:type="dxa"/>
            <w:vAlign w:val="center"/>
          </w:tcPr>
          <w:p w14:paraId="06EB93D0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b/>
                <w:bCs/>
                <w:sz w:val="26"/>
                <w:szCs w:val="26"/>
                <w:lang w:eastAsia="ru-RU"/>
              </w:rPr>
              <w:t>Тип урока по ФГОС</w:t>
            </w:r>
          </w:p>
        </w:tc>
        <w:tc>
          <w:tcPr>
            <w:tcW w:w="5842" w:type="dxa"/>
            <w:vAlign w:val="center"/>
          </w:tcPr>
          <w:p w14:paraId="16924A50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b/>
                <w:bCs/>
                <w:sz w:val="26"/>
                <w:szCs w:val="26"/>
                <w:lang w:eastAsia="ru-RU"/>
              </w:rPr>
              <w:t>Форма организации уроков</w:t>
            </w:r>
          </w:p>
        </w:tc>
      </w:tr>
      <w:tr w:rsidR="000C16A8" w:rsidRPr="000C16A8" w14:paraId="7BD4C806" w14:textId="77777777" w:rsidTr="00554B10">
        <w:tc>
          <w:tcPr>
            <w:tcW w:w="478" w:type="dxa"/>
            <w:vAlign w:val="center"/>
          </w:tcPr>
          <w:p w14:paraId="0D86807F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3314" w:type="dxa"/>
            <w:vAlign w:val="center"/>
          </w:tcPr>
          <w:p w14:paraId="7BFC455A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Урок открытия нового знания</w:t>
            </w:r>
          </w:p>
        </w:tc>
        <w:tc>
          <w:tcPr>
            <w:tcW w:w="5842" w:type="dxa"/>
            <w:vAlign w:val="center"/>
          </w:tcPr>
          <w:p w14:paraId="17FD76E6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Лекция, путешествие, проблемный урок, экскурсия, беседа, конференция, мультимедиа-урок, игра.</w:t>
            </w:r>
          </w:p>
          <w:p w14:paraId="71C709ED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</w:p>
        </w:tc>
      </w:tr>
      <w:tr w:rsidR="000C16A8" w:rsidRPr="000C16A8" w14:paraId="66486AD2" w14:textId="77777777" w:rsidTr="00554B10">
        <w:tc>
          <w:tcPr>
            <w:tcW w:w="478" w:type="dxa"/>
            <w:vAlign w:val="center"/>
          </w:tcPr>
          <w:p w14:paraId="2D0A82FF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3314" w:type="dxa"/>
            <w:vAlign w:val="center"/>
          </w:tcPr>
          <w:p w14:paraId="07502B02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Урок рефлексии</w:t>
            </w:r>
          </w:p>
        </w:tc>
        <w:tc>
          <w:tcPr>
            <w:tcW w:w="5842" w:type="dxa"/>
            <w:vAlign w:val="center"/>
          </w:tcPr>
          <w:p w14:paraId="298EB250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Практикум, диалог, ролевая игра, деловая игра, комбинированный урок.</w:t>
            </w:r>
          </w:p>
          <w:p w14:paraId="625B5E95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</w:p>
        </w:tc>
      </w:tr>
      <w:tr w:rsidR="000C16A8" w:rsidRPr="000C16A8" w14:paraId="5BCA52B6" w14:textId="77777777" w:rsidTr="00554B10">
        <w:tc>
          <w:tcPr>
            <w:tcW w:w="478" w:type="dxa"/>
            <w:vAlign w:val="center"/>
          </w:tcPr>
          <w:p w14:paraId="0336DB53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3314" w:type="dxa"/>
            <w:vAlign w:val="center"/>
          </w:tcPr>
          <w:p w14:paraId="6A88BB3E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Урок общеметодологической направленности</w:t>
            </w:r>
          </w:p>
        </w:tc>
        <w:tc>
          <w:tcPr>
            <w:tcW w:w="5842" w:type="dxa"/>
            <w:vAlign w:val="center"/>
          </w:tcPr>
          <w:p w14:paraId="1A842D4B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 xml:space="preserve">Конференция, экскурсия, консультация, урок-игра, обзорная лекция, беседа. </w:t>
            </w:r>
          </w:p>
        </w:tc>
      </w:tr>
      <w:tr w:rsidR="000C16A8" w:rsidRPr="000C16A8" w14:paraId="58B9D7F0" w14:textId="77777777" w:rsidTr="00554B10">
        <w:tc>
          <w:tcPr>
            <w:tcW w:w="478" w:type="dxa"/>
            <w:vAlign w:val="center"/>
          </w:tcPr>
          <w:p w14:paraId="7BD4005B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3314" w:type="dxa"/>
            <w:vAlign w:val="center"/>
          </w:tcPr>
          <w:p w14:paraId="0F1EA703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Урок развивающего контроля</w:t>
            </w:r>
          </w:p>
        </w:tc>
        <w:tc>
          <w:tcPr>
            <w:tcW w:w="5842" w:type="dxa"/>
            <w:vAlign w:val="center"/>
          </w:tcPr>
          <w:p w14:paraId="25F9CC9F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  <w:r w:rsidRPr="000C16A8"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  <w:t>Письменные работы, устные опросы, викторина, защита проектов, тестирование, конкурсы.</w:t>
            </w:r>
          </w:p>
          <w:p w14:paraId="7B2BC1E1" w14:textId="77777777" w:rsidR="000C16A8" w:rsidRPr="000C16A8" w:rsidRDefault="000C16A8" w:rsidP="000C16A8">
            <w:pPr>
              <w:spacing w:after="0" w:line="240" w:lineRule="auto"/>
              <w:rPr>
                <w:rFonts w:ascii="Times New Roman" w:eastAsia="Times New Roman" w:hAnsi="Times New Roman" w:cs="Calibri"/>
                <w:sz w:val="26"/>
                <w:szCs w:val="26"/>
                <w:lang w:eastAsia="ru-RU"/>
              </w:rPr>
            </w:pPr>
          </w:p>
        </w:tc>
      </w:tr>
    </w:tbl>
    <w:p w14:paraId="6C9DEE1F" w14:textId="77777777" w:rsidR="000C16A8" w:rsidRPr="000C16A8" w:rsidRDefault="000C16A8" w:rsidP="000C16A8">
      <w:pPr>
        <w:spacing w:after="0" w:line="240" w:lineRule="auto"/>
        <w:rPr>
          <w:rFonts w:ascii="Times New Roman" w:eastAsia="Times New Roman" w:hAnsi="Times New Roman" w:cs="Calibri"/>
          <w:b/>
          <w:sz w:val="26"/>
          <w:szCs w:val="26"/>
          <w:lang w:eastAsia="ru-RU"/>
        </w:rPr>
      </w:pPr>
    </w:p>
    <w:p w14:paraId="01C51699" w14:textId="77777777" w:rsidR="000C16A8" w:rsidRPr="000C16A8" w:rsidRDefault="000C16A8" w:rsidP="000C16A8">
      <w:pPr>
        <w:spacing w:after="0" w:line="240" w:lineRule="auto"/>
        <w:jc w:val="both"/>
        <w:rPr>
          <w:rFonts w:ascii="Times New Roman" w:eastAsia="Calibri" w:hAnsi="Times New Roman" w:cs="Calibri"/>
          <w:sz w:val="26"/>
          <w:szCs w:val="26"/>
          <w:lang w:eastAsia="ru-RU"/>
        </w:rPr>
      </w:pPr>
      <w:r w:rsidRPr="000C16A8">
        <w:rPr>
          <w:rFonts w:ascii="Times New Roman" w:eastAsia="Calibri" w:hAnsi="Times New Roman" w:cs="Calibri"/>
          <w:b/>
          <w:bCs/>
          <w:sz w:val="26"/>
          <w:szCs w:val="26"/>
          <w:lang w:eastAsia="ru-RU"/>
        </w:rPr>
        <w:t xml:space="preserve">Формы обучения: </w:t>
      </w:r>
      <w:r w:rsidRPr="000C16A8">
        <w:rPr>
          <w:rFonts w:ascii="Times New Roman" w:eastAsia="Calibri" w:hAnsi="Times New Roman" w:cs="Calibri"/>
          <w:sz w:val="26"/>
          <w:szCs w:val="26"/>
          <w:lang w:eastAsia="ru-RU"/>
        </w:rPr>
        <w:t>коллективная, фронтальная, групповая, парная и индивидуальная.</w:t>
      </w:r>
    </w:p>
    <w:p w14:paraId="01009E76" w14:textId="77777777" w:rsidR="000C16A8" w:rsidRPr="000C16A8" w:rsidRDefault="000C16A8" w:rsidP="000C16A8">
      <w:pPr>
        <w:spacing w:after="0" w:line="240" w:lineRule="auto"/>
        <w:jc w:val="both"/>
        <w:rPr>
          <w:rFonts w:ascii="Times New Roman" w:eastAsia="Calibri" w:hAnsi="Times New Roman" w:cs="Calibri"/>
          <w:sz w:val="26"/>
          <w:szCs w:val="26"/>
          <w:lang w:eastAsia="ru-RU"/>
        </w:rPr>
      </w:pPr>
    </w:p>
    <w:p w14:paraId="0FCBD529" w14:textId="78FE2918" w:rsidR="000C16A8" w:rsidRDefault="000C16A8" w:rsidP="000C16A8">
      <w:pPr>
        <w:widowControl w:val="0"/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0C16A8">
        <w:rPr>
          <w:rFonts w:ascii="Times New Roman" w:eastAsia="Calibri" w:hAnsi="Times New Roman" w:cs="Times New Roman"/>
          <w:b/>
          <w:sz w:val="26"/>
          <w:szCs w:val="26"/>
        </w:rPr>
        <w:t>ЦИФРОВЫЕ ОБРАЗОВАТЕЛЬНЫЕ РЕСУРСЫ</w:t>
      </w:r>
    </w:p>
    <w:p w14:paraId="497B8065" w14:textId="77777777" w:rsidR="000C16A8" w:rsidRPr="000C16A8" w:rsidRDefault="000C16A8" w:rsidP="000C16A8">
      <w:pPr>
        <w:widowControl w:val="0"/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14:paraId="19BD4A87" w14:textId="77777777" w:rsidR="000C16A8" w:rsidRPr="000C16A8" w:rsidRDefault="000C16A8" w:rsidP="000C16A8">
      <w:pPr>
        <w:spacing w:after="0" w:line="240" w:lineRule="auto"/>
        <w:rPr>
          <w:rFonts w:ascii="Times New Roman" w:eastAsia="Calibri" w:hAnsi="Times New Roman" w:cs="Calibri"/>
          <w:b/>
          <w:sz w:val="26"/>
          <w:szCs w:val="26"/>
          <w:lang w:eastAsia="ru-RU"/>
        </w:rPr>
      </w:pPr>
      <w:r w:rsidRPr="000C16A8">
        <w:rPr>
          <w:rFonts w:ascii="Times New Roman" w:eastAsia="Calibri" w:hAnsi="Times New Roman" w:cs="Calibri"/>
          <w:b/>
          <w:sz w:val="26"/>
          <w:szCs w:val="26"/>
          <w:lang w:eastAsia="ru-RU"/>
        </w:rPr>
        <w:t>Сайты для учеников:</w:t>
      </w:r>
    </w:p>
    <w:p w14:paraId="0DE0CC15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6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http://www.rsnet.ru/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— Официальная Россия (сервер органов государственной власти Российской Федерации).</w:t>
      </w:r>
    </w:p>
    <w:p w14:paraId="0401FFA8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7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http://www.president.kremlin.ru/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— Президент Российской Федерации.</w:t>
      </w:r>
    </w:p>
    <w:p w14:paraId="5BB97447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8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http://www.rsnet.ru/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— Судебная власть Российской Федерации.</w:t>
      </w:r>
    </w:p>
    <w:p w14:paraId="74AEA62E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9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http://www.jurizdat.ru/editions/official/lcrf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— Собрание законодательства РФ</w:t>
      </w:r>
    </w:p>
    <w:p w14:paraId="6B2A35AF" w14:textId="77777777" w:rsidR="000C16A8" w:rsidRPr="000C16A8" w:rsidRDefault="00000000" w:rsidP="000C16A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10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http://www.fipi.ru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– Портал ФИПИ – Федеральный институт педагогических измерений;</w:t>
      </w:r>
    </w:p>
    <w:p w14:paraId="4D5A67E5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11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</w:t>
        </w:r>
      </w:hyperlink>
      <w:hyperlink r:id="rId12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.ege.edu.ru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– Портал ЕГЭ (информационной поддержки ЕГЭ);</w:t>
      </w:r>
    </w:p>
    <w:p w14:paraId="205096A2" w14:textId="77777777" w:rsidR="000C16A8" w:rsidRPr="000C16A8" w:rsidRDefault="00000000" w:rsidP="000C16A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13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</w:t>
        </w:r>
      </w:hyperlink>
      <w:hyperlink r:id="rId14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.probaege.edu.ru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– Портал Единый экзамен;</w:t>
      </w:r>
    </w:p>
    <w:p w14:paraId="4EAF818B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15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http://www.infomarker.ru/top8.html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-- RUSTEST.RU федеральный центр тестирования.</w:t>
      </w:r>
    </w:p>
    <w:p w14:paraId="3E099048" w14:textId="77777777" w:rsidR="000C16A8" w:rsidRPr="000C16A8" w:rsidRDefault="000C16A8" w:rsidP="000C16A8">
      <w:pPr>
        <w:shd w:val="clear" w:color="auto" w:fill="FFFFFF"/>
        <w:spacing w:after="0" w:line="240" w:lineRule="auto"/>
        <w:ind w:left="710" w:hanging="710"/>
        <w:jc w:val="both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Сайты для учителя</w:t>
      </w:r>
      <w:r w:rsidRPr="000C16A8">
        <w:rPr>
          <w:rFonts w:ascii="Times New Roman" w:eastAsia="Times New Roman" w:hAnsi="Times New Roman" w:cs="Times New Roman"/>
          <w:b/>
          <w:bCs/>
          <w:i/>
          <w:iCs/>
          <w:color w:val="000000"/>
          <w:sz w:val="26"/>
          <w:szCs w:val="26"/>
          <w:lang w:eastAsia="ru-RU"/>
        </w:rPr>
        <w:t>:</w:t>
      </w:r>
    </w:p>
    <w:p w14:paraId="0FF0EB62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16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http://www.socionet.ru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 — </w:t>
      </w:r>
      <w:proofErr w:type="spellStart"/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Соционет</w:t>
      </w:r>
      <w:proofErr w:type="spellEnd"/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: информационное пространство по общественным наукам.</w:t>
      </w:r>
    </w:p>
    <w:p w14:paraId="2882BE2F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17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http://www.ifap.ru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— Программа ЮНЕСКО «Информация для всех» в России.</w:t>
      </w:r>
    </w:p>
    <w:p w14:paraId="3AC6D1AA" w14:textId="77777777" w:rsidR="000C16A8" w:rsidRPr="000C16A8" w:rsidRDefault="000C16A8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  <w:lang w:eastAsia="ru-RU"/>
        </w:rPr>
        <w:t>http: //</w:t>
      </w:r>
      <w:hyperlink r:id="rId18" w:history="1">
        <w:r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www.gks.ru</w:t>
        </w:r>
      </w:hyperlink>
      <w:r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— Федеральная служба государственной статистики: базы данных, статистическая информация.</w:t>
      </w:r>
    </w:p>
    <w:p w14:paraId="78663042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19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http://www.alleng.ru/edu/social2.htm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Образовательные ресурсы Интернета -обществознание.                                  </w:t>
      </w:r>
    </w:p>
    <w:p w14:paraId="03565B73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20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http://www.hpo.org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– Права человека в России</w:t>
      </w:r>
    </w:p>
    <w:p w14:paraId="22FF0DD7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21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http://www.chelt.ru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– журнал «Человек и труд»</w:t>
      </w:r>
    </w:p>
    <w:p w14:paraId="2DC2BA63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22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http://www.ant-m.ucoz.ru/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 - "Виртуальный кабинет истории и обществознания"</w:t>
      </w:r>
    </w:p>
    <w:p w14:paraId="2275342B" w14:textId="77777777" w:rsidR="000C16A8" w:rsidRPr="000C16A8" w:rsidRDefault="00000000" w:rsidP="000C16A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23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</w:t>
        </w:r>
      </w:hyperlink>
      <w:hyperlink r:id="rId24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.mon.gov.ru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– Министерство  образования и науки;</w:t>
      </w:r>
    </w:p>
    <w:p w14:paraId="055F250D" w14:textId="77777777" w:rsidR="000C16A8" w:rsidRPr="000C16A8" w:rsidRDefault="00000000" w:rsidP="000C16A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25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</w:t>
        </w:r>
      </w:hyperlink>
      <w:hyperlink r:id="rId26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.probaege.edu.ru</w:t>
        </w:r>
      </w:hyperlink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– Федеральный портал «Российское образование»</w:t>
      </w:r>
    </w:p>
    <w:p w14:paraId="2E1D0584" w14:textId="77777777" w:rsidR="000C16A8" w:rsidRPr="000C16A8" w:rsidRDefault="00000000" w:rsidP="000C16A8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27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http://www.rusedu.ru/</w:t>
        </w:r>
      </w:hyperlink>
      <w:r w:rsidR="000C16A8" w:rsidRPr="000C16A8">
        <w:rPr>
          <w:rFonts w:ascii="Courier New" w:eastAsia="Times New Roman" w:hAnsi="Courier New" w:cs="Courier New"/>
          <w:color w:val="000000"/>
          <w:sz w:val="26"/>
          <w:szCs w:val="26"/>
          <w:lang w:eastAsia="ru-RU"/>
        </w:rPr>
        <w:t> </w:t>
      </w:r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Архив учебных программ и презентаций</w:t>
      </w:r>
    </w:p>
    <w:p w14:paraId="2A696FB9" w14:textId="77777777" w:rsidR="000C16A8" w:rsidRPr="000C16A8" w:rsidRDefault="00000000" w:rsidP="000C16A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28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http://pedsovet.org/</w:t>
        </w:r>
      </w:hyperlink>
      <w:r w:rsidR="000C16A8" w:rsidRPr="000C16A8">
        <w:rPr>
          <w:rFonts w:ascii="Courier New" w:eastAsia="Times New Roman" w:hAnsi="Courier New" w:cs="Courier New"/>
          <w:color w:val="000000"/>
          <w:sz w:val="26"/>
          <w:szCs w:val="26"/>
          <w:lang w:eastAsia="ru-RU"/>
        </w:rPr>
        <w:t> </w:t>
      </w:r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Всероссийский Интернет – педсовет</w:t>
      </w:r>
    </w:p>
    <w:p w14:paraId="29EFCCB9" w14:textId="77777777" w:rsidR="000C16A8" w:rsidRPr="000C16A8" w:rsidRDefault="00000000" w:rsidP="000C16A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6"/>
          <w:szCs w:val="26"/>
          <w:lang w:eastAsia="ru-RU"/>
        </w:rPr>
      </w:pPr>
      <w:hyperlink r:id="rId29" w:history="1">
        <w:r w:rsidR="000C16A8" w:rsidRPr="000C16A8">
          <w:rPr>
            <w:rFonts w:ascii="Times New Roman" w:eastAsia="Times New Roman" w:hAnsi="Times New Roman" w:cs="Times New Roman"/>
            <w:color w:val="0000FF"/>
            <w:sz w:val="26"/>
            <w:szCs w:val="26"/>
            <w:u w:val="single"/>
            <w:lang w:eastAsia="ru-RU"/>
          </w:rPr>
          <w:t>http://www.uchportal.ru/</w:t>
        </w:r>
      </w:hyperlink>
      <w:r w:rsidR="000C16A8" w:rsidRPr="000C16A8">
        <w:rPr>
          <w:rFonts w:ascii="Courier New" w:eastAsia="Times New Roman" w:hAnsi="Courier New" w:cs="Courier New"/>
          <w:color w:val="000000"/>
          <w:sz w:val="26"/>
          <w:szCs w:val="26"/>
          <w:lang w:eastAsia="ru-RU"/>
        </w:rPr>
        <w:t> </w:t>
      </w:r>
      <w:r w:rsidR="000C16A8" w:rsidRPr="000C16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Учительский портал</w:t>
      </w:r>
    </w:p>
    <w:p w14:paraId="6F8D97BE" w14:textId="77777777" w:rsidR="000C16A8" w:rsidRPr="000C16A8" w:rsidRDefault="00000000" w:rsidP="000C16A8">
      <w:pPr>
        <w:widowControl w:val="0"/>
        <w:autoSpaceDE w:val="0"/>
        <w:autoSpaceDN w:val="0"/>
        <w:adjustRightInd w:val="0"/>
        <w:spacing w:after="0" w:line="25" w:lineRule="atLeast"/>
        <w:rPr>
          <w:rFonts w:ascii="Times New Roman" w:eastAsia="Calibri" w:hAnsi="Times New Roman" w:cs="Times New Roman"/>
          <w:b/>
          <w:sz w:val="26"/>
          <w:szCs w:val="26"/>
        </w:rPr>
      </w:pPr>
      <w:hyperlink r:id="rId30" w:tgtFrame="_blank" w:history="1">
        <w:r w:rsidR="000C16A8" w:rsidRPr="000C16A8">
          <w:rPr>
            <w:rFonts w:ascii="Times New Roman" w:eastAsia="Calibri" w:hAnsi="Times New Roman" w:cs="Times New Roman"/>
            <w:bCs/>
            <w:sz w:val="26"/>
            <w:szCs w:val="26"/>
            <w:u w:val="single"/>
          </w:rPr>
          <w:t>mon.gov</w:t>
        </w:r>
      </w:hyperlink>
      <w:r w:rsidR="000C16A8" w:rsidRPr="000C16A8">
        <w:rPr>
          <w:rFonts w:ascii="Calibri" w:eastAsia="Calibri" w:hAnsi="Calibri" w:cs="Times New Roman"/>
          <w:sz w:val="26"/>
          <w:szCs w:val="26"/>
        </w:rPr>
        <w:t xml:space="preserve">  -</w:t>
      </w:r>
      <w:r w:rsidR="000C16A8" w:rsidRPr="000C16A8">
        <w:rPr>
          <w:rFonts w:ascii="Times New Roman" w:eastAsia="Calibri" w:hAnsi="Times New Roman" w:cs="Times New Roman"/>
          <w:sz w:val="26"/>
          <w:szCs w:val="26"/>
        </w:rPr>
        <w:t xml:space="preserve"> Официальный сайт </w:t>
      </w:r>
      <w:r w:rsidR="000C16A8" w:rsidRPr="000C16A8">
        <w:rPr>
          <w:rFonts w:ascii="Times New Roman" w:eastAsia="Calibri" w:hAnsi="Times New Roman" w:cs="Times New Roman"/>
          <w:bCs/>
          <w:sz w:val="26"/>
          <w:szCs w:val="26"/>
        </w:rPr>
        <w:t>Министерства образования и науки</w:t>
      </w:r>
      <w:r w:rsidR="000C16A8" w:rsidRPr="000C16A8">
        <w:rPr>
          <w:rFonts w:ascii="Times New Roman" w:eastAsia="Calibri" w:hAnsi="Times New Roman" w:cs="Times New Roman"/>
          <w:sz w:val="26"/>
          <w:szCs w:val="26"/>
        </w:rPr>
        <w:t> Российской Федерации.</w:t>
      </w:r>
    </w:p>
    <w:p w14:paraId="26033941" w14:textId="77777777" w:rsidR="000C16A8" w:rsidRPr="000C16A8" w:rsidRDefault="00000000" w:rsidP="000C16A8">
      <w:pPr>
        <w:widowControl w:val="0"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Calibri" w:hAnsi="Times New Roman" w:cs="Times New Roman"/>
          <w:b/>
          <w:sz w:val="26"/>
          <w:szCs w:val="26"/>
        </w:rPr>
      </w:pPr>
      <w:hyperlink r:id="rId31" w:tgtFrame="_blank" w:history="1">
        <w:r w:rsidR="000C16A8" w:rsidRPr="000C16A8">
          <w:rPr>
            <w:rFonts w:ascii="Times New Roman" w:eastAsia="Calibri" w:hAnsi="Times New Roman" w:cs="Times New Roman"/>
            <w:bCs/>
            <w:sz w:val="26"/>
            <w:szCs w:val="26"/>
            <w:u w:val="single"/>
          </w:rPr>
          <w:t>ed.gov</w:t>
        </w:r>
      </w:hyperlink>
      <w:r w:rsidR="000C16A8" w:rsidRPr="000C16A8">
        <w:rPr>
          <w:rFonts w:ascii="Times New Roman" w:eastAsia="Calibri" w:hAnsi="Times New Roman" w:cs="Times New Roman"/>
          <w:bCs/>
          <w:sz w:val="26"/>
          <w:szCs w:val="26"/>
          <w:u w:val="single"/>
        </w:rPr>
        <w:t xml:space="preserve"> </w:t>
      </w:r>
      <w:r w:rsidR="000C16A8" w:rsidRPr="000C16A8">
        <w:rPr>
          <w:rFonts w:ascii="Calibri" w:eastAsia="Calibri" w:hAnsi="Calibri" w:cs="Times New Roman"/>
          <w:sz w:val="26"/>
          <w:szCs w:val="26"/>
        </w:rPr>
        <w:t xml:space="preserve">- </w:t>
      </w:r>
      <w:r w:rsidR="000C16A8" w:rsidRPr="000C16A8">
        <w:rPr>
          <w:rFonts w:ascii="Times New Roman" w:eastAsia="Calibri" w:hAnsi="Times New Roman" w:cs="Times New Roman"/>
          <w:sz w:val="26"/>
          <w:szCs w:val="26"/>
        </w:rPr>
        <w:t>Управление образованием. Обеспечение учебного процесса (нормативно-правовые документы; Информация; Новости; Статистика и др.).</w:t>
      </w:r>
    </w:p>
    <w:p w14:paraId="64B8355F" w14:textId="77777777" w:rsidR="000C16A8" w:rsidRPr="000C16A8" w:rsidRDefault="00000000" w:rsidP="000C16A8">
      <w:pPr>
        <w:widowControl w:val="0"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Calibri" w:hAnsi="Times New Roman" w:cs="Times New Roman"/>
          <w:b/>
          <w:sz w:val="26"/>
          <w:szCs w:val="26"/>
        </w:rPr>
      </w:pPr>
      <w:hyperlink r:id="rId32" w:tgtFrame="_blank" w:history="1">
        <w:r w:rsidR="000C16A8" w:rsidRPr="000C16A8">
          <w:rPr>
            <w:rFonts w:ascii="Times New Roman" w:eastAsia="Calibri" w:hAnsi="Times New Roman" w:cs="Times New Roman"/>
            <w:bCs/>
            <w:sz w:val="26"/>
            <w:szCs w:val="26"/>
            <w:u w:val="single"/>
          </w:rPr>
          <w:t>school-collection.edu</w:t>
        </w:r>
      </w:hyperlink>
      <w:r w:rsidR="000C16A8" w:rsidRPr="000C16A8">
        <w:rPr>
          <w:rFonts w:ascii="Times New Roman" w:eastAsia="Calibri" w:hAnsi="Times New Roman" w:cs="Times New Roman"/>
          <w:bCs/>
          <w:sz w:val="26"/>
          <w:szCs w:val="26"/>
          <w:u w:val="single"/>
        </w:rPr>
        <w:t xml:space="preserve"> </w:t>
      </w:r>
      <w:r w:rsidR="000C16A8" w:rsidRPr="000C16A8">
        <w:rPr>
          <w:rFonts w:ascii="Calibri" w:eastAsia="Calibri" w:hAnsi="Calibri" w:cs="Times New Roman"/>
          <w:sz w:val="26"/>
          <w:szCs w:val="26"/>
        </w:rPr>
        <w:t xml:space="preserve">- </w:t>
      </w:r>
      <w:r w:rsidR="000C16A8" w:rsidRPr="000C16A8">
        <w:rPr>
          <w:rFonts w:ascii="Times New Roman" w:eastAsia="Calibri" w:hAnsi="Times New Roman" w:cs="Times New Roman"/>
          <w:bCs/>
          <w:sz w:val="26"/>
          <w:szCs w:val="26"/>
        </w:rPr>
        <w:t>Единая коллекция цифровых образовательных ресурсов</w:t>
      </w:r>
      <w:r w:rsidR="000C16A8" w:rsidRPr="000C16A8">
        <w:rPr>
          <w:rFonts w:ascii="Times New Roman" w:eastAsia="Calibri" w:hAnsi="Times New Roman" w:cs="Times New Roman"/>
          <w:sz w:val="26"/>
          <w:szCs w:val="26"/>
        </w:rPr>
        <w:t>. Коллекция включает в себя разнообразные цифровые образовательные ресурсы, методические материалы, тематические коллекции, инструменты (программные средства) для поддержки учебной деятельности и организации учебного процесса.</w:t>
      </w:r>
    </w:p>
    <w:p w14:paraId="09E477A6" w14:textId="77777777" w:rsidR="000C16A8" w:rsidRPr="000C16A8" w:rsidRDefault="000C16A8" w:rsidP="000C16A8">
      <w:pPr>
        <w:widowControl w:val="0"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Calibri" w:hAnsi="Times New Roman" w:cs="Times New Roman"/>
          <w:b/>
          <w:sz w:val="26"/>
          <w:szCs w:val="26"/>
        </w:rPr>
      </w:pPr>
      <w:r w:rsidRPr="000C16A8">
        <w:rPr>
          <w:rFonts w:ascii="Times New Roman" w:eastAsia="Calibri" w:hAnsi="Times New Roman" w:cs="Times New Roman"/>
          <w:sz w:val="26"/>
          <w:szCs w:val="26"/>
          <w:u w:val="single"/>
        </w:rPr>
        <w:t>Все для учителей!</w:t>
      </w:r>
      <w:r w:rsidRPr="000C16A8">
        <w:rPr>
          <w:rFonts w:ascii="Times New Roman" w:eastAsia="Calibri" w:hAnsi="Times New Roman" w:cs="Times New Roman"/>
          <w:sz w:val="26"/>
          <w:szCs w:val="26"/>
        </w:rPr>
        <w:t xml:space="preserve">  - Все для учителей! Все бесплатно! Разработки мероприятий, уроков, Планирование.</w:t>
      </w:r>
    </w:p>
    <w:p w14:paraId="1CCED1A1" w14:textId="77777777" w:rsidR="000C16A8" w:rsidRPr="000C16A8" w:rsidRDefault="00000000" w:rsidP="000C16A8">
      <w:pPr>
        <w:widowControl w:val="0"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Calibri" w:hAnsi="Times New Roman" w:cs="Times New Roman"/>
          <w:b/>
          <w:sz w:val="26"/>
          <w:szCs w:val="26"/>
        </w:rPr>
      </w:pPr>
      <w:hyperlink r:id="rId33" w:tgtFrame="_blank" w:history="1">
        <w:r w:rsidR="000C16A8" w:rsidRPr="000C16A8">
          <w:rPr>
            <w:rFonts w:ascii="Times New Roman" w:eastAsia="Calibri" w:hAnsi="Times New Roman" w:cs="Times New Roman"/>
            <w:bCs/>
            <w:sz w:val="26"/>
            <w:szCs w:val="26"/>
            <w:u w:val="single"/>
          </w:rPr>
          <w:t>1september</w:t>
        </w:r>
      </w:hyperlink>
      <w:r w:rsidR="000C16A8" w:rsidRPr="000C16A8">
        <w:rPr>
          <w:rFonts w:ascii="Calibri" w:eastAsia="Calibri" w:hAnsi="Calibri" w:cs="Times New Roman"/>
          <w:sz w:val="26"/>
          <w:szCs w:val="26"/>
        </w:rPr>
        <w:t xml:space="preserve">- </w:t>
      </w:r>
      <w:r w:rsidR="000C16A8" w:rsidRPr="000C16A8">
        <w:rPr>
          <w:rFonts w:ascii="Times New Roman" w:eastAsia="Calibri" w:hAnsi="Times New Roman" w:cs="Times New Roman"/>
          <w:sz w:val="26"/>
          <w:szCs w:val="26"/>
        </w:rPr>
        <w:t>Издательский дом </w:t>
      </w:r>
      <w:r w:rsidR="000C16A8" w:rsidRPr="000C16A8">
        <w:rPr>
          <w:rFonts w:ascii="Times New Roman" w:eastAsia="Calibri" w:hAnsi="Times New Roman" w:cs="Times New Roman"/>
          <w:bCs/>
          <w:sz w:val="26"/>
          <w:szCs w:val="26"/>
        </w:rPr>
        <w:t>"Первое сентября"</w:t>
      </w:r>
      <w:r w:rsidR="000C16A8" w:rsidRPr="000C16A8">
        <w:rPr>
          <w:rFonts w:ascii="Times New Roman" w:eastAsia="Calibri" w:hAnsi="Times New Roman" w:cs="Times New Roman"/>
          <w:sz w:val="26"/>
          <w:szCs w:val="26"/>
        </w:rPr>
        <w:t xml:space="preserve">. Раздел "Периодические издания" - предметы школьной программы. </w:t>
      </w:r>
    </w:p>
    <w:p w14:paraId="454CDB6A" w14:textId="77777777" w:rsidR="000C16A8" w:rsidRPr="000C16A8" w:rsidRDefault="000C16A8" w:rsidP="000C16A8">
      <w:pPr>
        <w:widowControl w:val="0"/>
        <w:autoSpaceDE w:val="0"/>
        <w:autoSpaceDN w:val="0"/>
        <w:adjustRightInd w:val="0"/>
        <w:spacing w:after="0" w:line="25" w:lineRule="atLeast"/>
        <w:rPr>
          <w:rFonts w:ascii="Times New Roman" w:eastAsia="Calibri" w:hAnsi="Times New Roman" w:cs="Times New Roman"/>
          <w:b/>
          <w:sz w:val="26"/>
          <w:szCs w:val="26"/>
        </w:rPr>
      </w:pPr>
    </w:p>
    <w:p w14:paraId="1A01F489" w14:textId="77777777" w:rsidR="00C70269" w:rsidRDefault="00C70269"/>
    <w:sectPr w:rsidR="00C70269" w:rsidSect="00554B10">
      <w:pgSz w:w="11906" w:h="16838"/>
      <w:pgMar w:top="1134" w:right="70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E42A0"/>
    <w:multiLevelType w:val="multilevel"/>
    <w:tmpl w:val="665C61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4B353D4"/>
    <w:multiLevelType w:val="hybridMultilevel"/>
    <w:tmpl w:val="D7EE827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B9170A"/>
    <w:multiLevelType w:val="multilevel"/>
    <w:tmpl w:val="407E948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432AF2"/>
    <w:multiLevelType w:val="hybridMultilevel"/>
    <w:tmpl w:val="85602518"/>
    <w:lvl w:ilvl="0" w:tplc="04190001">
      <w:start w:val="1"/>
      <w:numFmt w:val="bullet"/>
      <w:lvlText w:val=""/>
      <w:lvlJc w:val="left"/>
      <w:pPr>
        <w:ind w:left="11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60" w:hanging="360"/>
      </w:pPr>
      <w:rPr>
        <w:rFonts w:ascii="Wingdings" w:hAnsi="Wingdings" w:hint="default"/>
      </w:rPr>
    </w:lvl>
  </w:abstractNum>
  <w:abstractNum w:abstractNumId="4" w15:restartNumberingAfterBreak="0">
    <w:nsid w:val="1B0A0F71"/>
    <w:multiLevelType w:val="multilevel"/>
    <w:tmpl w:val="4E6848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D062CBE"/>
    <w:multiLevelType w:val="multilevel"/>
    <w:tmpl w:val="B0D6AF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5892B00"/>
    <w:multiLevelType w:val="multilevel"/>
    <w:tmpl w:val="C0749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763344A"/>
    <w:multiLevelType w:val="multilevel"/>
    <w:tmpl w:val="5838B1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A6E67A1"/>
    <w:multiLevelType w:val="multilevel"/>
    <w:tmpl w:val="CE9A95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AC17162"/>
    <w:multiLevelType w:val="multilevel"/>
    <w:tmpl w:val="0C14D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BA508A4"/>
    <w:multiLevelType w:val="multilevel"/>
    <w:tmpl w:val="6F92B7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C4A5C7F"/>
    <w:multiLevelType w:val="hybridMultilevel"/>
    <w:tmpl w:val="6888B264"/>
    <w:lvl w:ilvl="0" w:tplc="04190001">
      <w:start w:val="1"/>
      <w:numFmt w:val="bullet"/>
      <w:lvlText w:val=""/>
      <w:lvlJc w:val="left"/>
      <w:pPr>
        <w:ind w:left="674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74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8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8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9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0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1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1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2500" w:hanging="360"/>
      </w:pPr>
      <w:rPr>
        <w:rFonts w:ascii="Wingdings" w:hAnsi="Wingdings" w:hint="default"/>
      </w:rPr>
    </w:lvl>
  </w:abstractNum>
  <w:abstractNum w:abstractNumId="12" w15:restartNumberingAfterBreak="0">
    <w:nsid w:val="2E622A06"/>
    <w:multiLevelType w:val="multilevel"/>
    <w:tmpl w:val="B484E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19C71A2"/>
    <w:multiLevelType w:val="hybridMultilevel"/>
    <w:tmpl w:val="22743CA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58A2B2D"/>
    <w:multiLevelType w:val="hybridMultilevel"/>
    <w:tmpl w:val="325EB9DC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5" w15:restartNumberingAfterBreak="0">
    <w:nsid w:val="37447210"/>
    <w:multiLevelType w:val="multilevel"/>
    <w:tmpl w:val="4ED82F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BBE39AE"/>
    <w:multiLevelType w:val="multilevel"/>
    <w:tmpl w:val="1A906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F364EA2"/>
    <w:multiLevelType w:val="hybridMultilevel"/>
    <w:tmpl w:val="E9EE0F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9D6BD0"/>
    <w:multiLevelType w:val="hybridMultilevel"/>
    <w:tmpl w:val="A07A15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0C2992"/>
    <w:multiLevelType w:val="hybridMultilevel"/>
    <w:tmpl w:val="1DC8FCE2"/>
    <w:lvl w:ilvl="0" w:tplc="0419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0" w15:restartNumberingAfterBreak="0">
    <w:nsid w:val="4BAA7076"/>
    <w:multiLevelType w:val="multilevel"/>
    <w:tmpl w:val="43EAD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F540173"/>
    <w:multiLevelType w:val="multilevel"/>
    <w:tmpl w:val="A4AE288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13E0E5A"/>
    <w:multiLevelType w:val="hybridMultilevel"/>
    <w:tmpl w:val="255230D0"/>
    <w:lvl w:ilvl="0" w:tplc="C5640DD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23" w15:restartNumberingAfterBreak="0">
    <w:nsid w:val="524E3459"/>
    <w:multiLevelType w:val="multilevel"/>
    <w:tmpl w:val="CB8C6D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46437E5"/>
    <w:multiLevelType w:val="multilevel"/>
    <w:tmpl w:val="23D06D0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5CCF4380"/>
    <w:multiLevelType w:val="multilevel"/>
    <w:tmpl w:val="77903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CD34DC5"/>
    <w:multiLevelType w:val="hybridMultilevel"/>
    <w:tmpl w:val="7C983D60"/>
    <w:lvl w:ilvl="0" w:tplc="89B2E6EE">
      <w:start w:val="1"/>
      <w:numFmt w:val="decimal"/>
      <w:lvlText w:val="%1."/>
      <w:lvlJc w:val="left"/>
      <w:pPr>
        <w:ind w:left="1070" w:hanging="7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9D4CD9"/>
    <w:multiLevelType w:val="hybridMultilevel"/>
    <w:tmpl w:val="7ACEAD68"/>
    <w:lvl w:ilvl="0" w:tplc="89B2E6EE">
      <w:start w:val="1"/>
      <w:numFmt w:val="decimal"/>
      <w:lvlText w:val="%1."/>
      <w:lvlJc w:val="left"/>
      <w:pPr>
        <w:ind w:left="1070" w:hanging="7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83922D7"/>
    <w:multiLevelType w:val="multilevel"/>
    <w:tmpl w:val="A936E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8CD548B"/>
    <w:multiLevelType w:val="hybridMultilevel"/>
    <w:tmpl w:val="BC688650"/>
    <w:lvl w:ilvl="0" w:tplc="89B2E6EE">
      <w:start w:val="1"/>
      <w:numFmt w:val="decimal"/>
      <w:lvlText w:val="%1."/>
      <w:lvlJc w:val="left"/>
      <w:pPr>
        <w:ind w:left="1070" w:hanging="7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1290CBC"/>
    <w:multiLevelType w:val="hybridMultilevel"/>
    <w:tmpl w:val="8DF2ED12"/>
    <w:lvl w:ilvl="0" w:tplc="C5640D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C31C80"/>
    <w:multiLevelType w:val="multilevel"/>
    <w:tmpl w:val="25E066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45647ED"/>
    <w:multiLevelType w:val="hybridMultilevel"/>
    <w:tmpl w:val="086674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EF962B3"/>
    <w:multiLevelType w:val="multilevel"/>
    <w:tmpl w:val="8E0E2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F8610A0"/>
    <w:multiLevelType w:val="multilevel"/>
    <w:tmpl w:val="F40C12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FA22FE0"/>
    <w:multiLevelType w:val="multilevel"/>
    <w:tmpl w:val="DE1C71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FD73AB5"/>
    <w:multiLevelType w:val="multilevel"/>
    <w:tmpl w:val="F39672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396472777">
    <w:abstractNumId w:val="22"/>
  </w:num>
  <w:num w:numId="2" w16cid:durableId="386144522">
    <w:abstractNumId w:val="1"/>
  </w:num>
  <w:num w:numId="3" w16cid:durableId="1139297118">
    <w:abstractNumId w:val="19"/>
  </w:num>
  <w:num w:numId="4" w16cid:durableId="258563166">
    <w:abstractNumId w:val="4"/>
  </w:num>
  <w:num w:numId="5" w16cid:durableId="1434324421">
    <w:abstractNumId w:val="21"/>
  </w:num>
  <w:num w:numId="6" w16cid:durableId="1672221633">
    <w:abstractNumId w:val="12"/>
  </w:num>
  <w:num w:numId="7" w16cid:durableId="416096960">
    <w:abstractNumId w:val="5"/>
  </w:num>
  <w:num w:numId="8" w16cid:durableId="1600405186">
    <w:abstractNumId w:val="2"/>
  </w:num>
  <w:num w:numId="9" w16cid:durableId="1477722926">
    <w:abstractNumId w:val="24"/>
  </w:num>
  <w:num w:numId="10" w16cid:durableId="209852277">
    <w:abstractNumId w:val="3"/>
  </w:num>
  <w:num w:numId="11" w16cid:durableId="519860212">
    <w:abstractNumId w:val="23"/>
  </w:num>
  <w:num w:numId="12" w16cid:durableId="669256509">
    <w:abstractNumId w:val="8"/>
  </w:num>
  <w:num w:numId="13" w16cid:durableId="1513060419">
    <w:abstractNumId w:val="31"/>
  </w:num>
  <w:num w:numId="14" w16cid:durableId="1367679791">
    <w:abstractNumId w:val="2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881749669">
    <w:abstractNumId w:val="18"/>
  </w:num>
  <w:num w:numId="16" w16cid:durableId="1901015883">
    <w:abstractNumId w:val="34"/>
  </w:num>
  <w:num w:numId="17" w16cid:durableId="230702262">
    <w:abstractNumId w:val="7"/>
  </w:num>
  <w:num w:numId="18" w16cid:durableId="1244219109">
    <w:abstractNumId w:val="17"/>
  </w:num>
  <w:num w:numId="19" w16cid:durableId="1908606685">
    <w:abstractNumId w:val="29"/>
  </w:num>
  <w:num w:numId="20" w16cid:durableId="2014607530">
    <w:abstractNumId w:val="32"/>
  </w:num>
  <w:num w:numId="21" w16cid:durableId="1608848699">
    <w:abstractNumId w:val="14"/>
  </w:num>
  <w:num w:numId="22" w16cid:durableId="543912694">
    <w:abstractNumId w:val="11"/>
  </w:num>
  <w:num w:numId="23" w16cid:durableId="694817243">
    <w:abstractNumId w:val="26"/>
  </w:num>
  <w:num w:numId="24" w16cid:durableId="683897377">
    <w:abstractNumId w:val="27"/>
  </w:num>
  <w:num w:numId="25" w16cid:durableId="558513446">
    <w:abstractNumId w:val="13"/>
  </w:num>
  <w:num w:numId="26" w16cid:durableId="462384109">
    <w:abstractNumId w:val="10"/>
  </w:num>
  <w:num w:numId="27" w16cid:durableId="956448712">
    <w:abstractNumId w:val="6"/>
  </w:num>
  <w:num w:numId="28" w16cid:durableId="240219967">
    <w:abstractNumId w:val="36"/>
  </w:num>
  <w:num w:numId="29" w16cid:durableId="173880891">
    <w:abstractNumId w:val="20"/>
  </w:num>
  <w:num w:numId="30" w16cid:durableId="1023018949">
    <w:abstractNumId w:val="33"/>
  </w:num>
  <w:num w:numId="31" w16cid:durableId="1224759850">
    <w:abstractNumId w:val="28"/>
  </w:num>
  <w:num w:numId="32" w16cid:durableId="1010453621">
    <w:abstractNumId w:val="25"/>
  </w:num>
  <w:num w:numId="33" w16cid:durableId="1939019026">
    <w:abstractNumId w:val="9"/>
  </w:num>
  <w:num w:numId="34" w16cid:durableId="316543160">
    <w:abstractNumId w:val="16"/>
  </w:num>
  <w:num w:numId="35" w16cid:durableId="311445102">
    <w:abstractNumId w:val="0"/>
  </w:num>
  <w:num w:numId="36" w16cid:durableId="1071077419">
    <w:abstractNumId w:val="35"/>
  </w:num>
  <w:num w:numId="37" w16cid:durableId="781876326">
    <w:abstractNumId w:val="15"/>
  </w:num>
  <w:num w:numId="38" w16cid:durableId="361589575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CAD"/>
    <w:rsid w:val="000C16A8"/>
    <w:rsid w:val="000E4CAD"/>
    <w:rsid w:val="00554B10"/>
    <w:rsid w:val="00704D33"/>
    <w:rsid w:val="00C702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4EB78E9E"/>
  <w15:chartTrackingRefBased/>
  <w15:docId w15:val="{1109D90C-4EFD-4313-93F6-FAE8E4FF8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0C16A8"/>
  </w:style>
  <w:style w:type="paragraph" w:customStyle="1" w:styleId="10">
    <w:name w:val="Без интервала1"/>
    <w:link w:val="a3"/>
    <w:uiPriority w:val="1"/>
    <w:qFormat/>
    <w:rsid w:val="000C16A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3">
    <w:name w:val="Без интервала Знак"/>
    <w:link w:val="10"/>
    <w:uiPriority w:val="1"/>
    <w:rsid w:val="000C16A8"/>
    <w:rPr>
      <w:rFonts w:ascii="Calibri" w:eastAsia="Calibri" w:hAnsi="Calibri" w:cs="Times New Roman"/>
      <w:sz w:val="20"/>
      <w:szCs w:val="20"/>
      <w:lang w:eastAsia="ru-RU"/>
    </w:rPr>
  </w:style>
  <w:style w:type="character" w:styleId="a4">
    <w:name w:val="Hyperlink"/>
    <w:uiPriority w:val="99"/>
    <w:rsid w:val="000C16A8"/>
    <w:rPr>
      <w:rFonts w:cs="Times New Roman"/>
      <w:color w:val="0000FF"/>
      <w:u w:val="single"/>
    </w:rPr>
  </w:style>
  <w:style w:type="paragraph" w:styleId="a5">
    <w:name w:val="No Spacing"/>
    <w:uiPriority w:val="1"/>
    <w:qFormat/>
    <w:rsid w:val="000C16A8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c63">
    <w:name w:val="c63"/>
    <w:basedOn w:val="a0"/>
    <w:rsid w:val="000C16A8"/>
  </w:style>
  <w:style w:type="character" w:customStyle="1" w:styleId="c7">
    <w:name w:val="c7"/>
    <w:basedOn w:val="a0"/>
    <w:rsid w:val="000C16A8"/>
  </w:style>
  <w:style w:type="paragraph" w:customStyle="1" w:styleId="c41">
    <w:name w:val="c41"/>
    <w:basedOn w:val="a"/>
    <w:rsid w:val="000C1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9">
    <w:name w:val="c39"/>
    <w:basedOn w:val="a0"/>
    <w:rsid w:val="000C16A8"/>
  </w:style>
  <w:style w:type="character" w:customStyle="1" w:styleId="c3">
    <w:name w:val="c3"/>
    <w:basedOn w:val="a0"/>
    <w:rsid w:val="000C16A8"/>
  </w:style>
  <w:style w:type="character" w:customStyle="1" w:styleId="20pt">
    <w:name w:val="Основной текст (2) + Полужирный;Интервал 0 pt"/>
    <w:basedOn w:val="a0"/>
    <w:rsid w:val="000C16A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sid w:val="000C16A8"/>
    <w:rPr>
      <w:rFonts w:eastAsia="Times New Roman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0C16A8"/>
    <w:pPr>
      <w:widowControl w:val="0"/>
      <w:shd w:val="clear" w:color="auto" w:fill="FFFFFF"/>
      <w:spacing w:after="0" w:line="221" w:lineRule="exact"/>
      <w:jc w:val="center"/>
    </w:pPr>
    <w:rPr>
      <w:rFonts w:eastAsia="Times New Roman"/>
    </w:rPr>
  </w:style>
  <w:style w:type="paragraph" w:styleId="a6">
    <w:name w:val="List Paragraph"/>
    <w:basedOn w:val="a"/>
    <w:uiPriority w:val="34"/>
    <w:qFormat/>
    <w:rsid w:val="000C16A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c8">
    <w:name w:val="c8"/>
    <w:basedOn w:val="a"/>
    <w:rsid w:val="000C1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4">
    <w:name w:val="c14"/>
    <w:basedOn w:val="a0"/>
    <w:rsid w:val="000C16A8"/>
  </w:style>
  <w:style w:type="character" w:customStyle="1" w:styleId="4">
    <w:name w:val="Заголовок №4"/>
    <w:rsid w:val="000C16A8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paragraph" w:styleId="a7">
    <w:name w:val="Normal (Web)"/>
    <w:basedOn w:val="a"/>
    <w:uiPriority w:val="99"/>
    <w:unhideWhenUsed/>
    <w:rsid w:val="000C1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C16A8"/>
  </w:style>
  <w:style w:type="character" w:customStyle="1" w:styleId="FontStyle104">
    <w:name w:val="Font Style104"/>
    <w:uiPriority w:val="99"/>
    <w:rsid w:val="000C16A8"/>
    <w:rPr>
      <w:rFonts w:ascii="Times New Roman" w:hAnsi="Times New Roman" w:cs="Times New Roman" w:hint="default"/>
      <w:sz w:val="20"/>
      <w:szCs w:val="20"/>
    </w:rPr>
  </w:style>
  <w:style w:type="table" w:customStyle="1" w:styleId="11">
    <w:name w:val="Сетка таблицы1"/>
    <w:basedOn w:val="a1"/>
    <w:next w:val="a8"/>
    <w:rsid w:val="000C16A8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rptxt1">
    <w:name w:val="rp_txt1"/>
    <w:basedOn w:val="a"/>
    <w:uiPriority w:val="99"/>
    <w:rsid w:val="000C16A8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sz w:val="18"/>
      <w:szCs w:val="18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0C16A8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C16A8"/>
    <w:rPr>
      <w:rFonts w:ascii="Tahoma" w:eastAsia="Calibri" w:hAnsi="Tahoma" w:cs="Tahoma"/>
      <w:sz w:val="16"/>
      <w:szCs w:val="16"/>
    </w:rPr>
  </w:style>
  <w:style w:type="paragraph" w:customStyle="1" w:styleId="c22">
    <w:name w:val="c22"/>
    <w:basedOn w:val="a"/>
    <w:rsid w:val="000C1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8">
    <w:name w:val="c18"/>
    <w:basedOn w:val="a0"/>
    <w:rsid w:val="000C16A8"/>
  </w:style>
  <w:style w:type="paragraph" w:customStyle="1" w:styleId="c16">
    <w:name w:val="c16"/>
    <w:basedOn w:val="a"/>
    <w:rsid w:val="000C1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0C16A8"/>
  </w:style>
  <w:style w:type="character" w:customStyle="1" w:styleId="c0">
    <w:name w:val="c0"/>
    <w:basedOn w:val="a0"/>
    <w:rsid w:val="000C16A8"/>
  </w:style>
  <w:style w:type="paragraph" w:customStyle="1" w:styleId="c2">
    <w:name w:val="c2"/>
    <w:basedOn w:val="a"/>
    <w:rsid w:val="000C1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header"/>
    <w:basedOn w:val="a"/>
    <w:link w:val="ac"/>
    <w:uiPriority w:val="99"/>
    <w:unhideWhenUsed/>
    <w:rsid w:val="000C16A8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c">
    <w:name w:val="Верхний колонтитул Знак"/>
    <w:basedOn w:val="a0"/>
    <w:link w:val="ab"/>
    <w:uiPriority w:val="99"/>
    <w:rsid w:val="000C16A8"/>
    <w:rPr>
      <w:rFonts w:ascii="Calibri" w:eastAsia="Calibri" w:hAnsi="Calibri" w:cs="Times New Roman"/>
    </w:rPr>
  </w:style>
  <w:style w:type="paragraph" w:styleId="ad">
    <w:name w:val="footer"/>
    <w:basedOn w:val="a"/>
    <w:link w:val="ae"/>
    <w:uiPriority w:val="99"/>
    <w:unhideWhenUsed/>
    <w:rsid w:val="000C16A8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e">
    <w:name w:val="Нижний колонтитул Знак"/>
    <w:basedOn w:val="a0"/>
    <w:link w:val="ad"/>
    <w:uiPriority w:val="99"/>
    <w:rsid w:val="000C16A8"/>
    <w:rPr>
      <w:rFonts w:ascii="Calibri" w:eastAsia="Calibri" w:hAnsi="Calibri" w:cs="Times New Roman"/>
    </w:rPr>
  </w:style>
  <w:style w:type="table" w:customStyle="1" w:styleId="110">
    <w:name w:val="Сетка таблицы11"/>
    <w:basedOn w:val="a1"/>
    <w:next w:val="a8"/>
    <w:uiPriority w:val="59"/>
    <w:rsid w:val="000C16A8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">
    <w:name w:val="Сетка таблицы2"/>
    <w:basedOn w:val="a1"/>
    <w:next w:val="a8"/>
    <w:uiPriority w:val="59"/>
    <w:rsid w:val="000C16A8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8">
    <w:name w:val="Table Grid"/>
    <w:basedOn w:val="a1"/>
    <w:uiPriority w:val="39"/>
    <w:rsid w:val="000C16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url?q=https://www.google.com/url?q%3Dhttp://www.rsnet.ru/%26sa%3DD%26ust%3D1563549213794000&amp;sa=D&amp;ust=1598696871575000&amp;usg=AOvVaw3h7IkwkMXkD7BML6R9sgDh" TargetMode="External"/><Relationship Id="rId13" Type="http://schemas.openxmlformats.org/officeDocument/2006/relationships/hyperlink" Target="https://www.google.com/url?q=https://www.google.com/url?q%3Dhttp://www/%26sa%3DD%26ust%3D1563549213796000&amp;sa=D&amp;ust=1598696871576000&amp;usg=AOvVaw0JZnSOA4WjD5ptq-94Nixy" TargetMode="External"/><Relationship Id="rId18" Type="http://schemas.openxmlformats.org/officeDocument/2006/relationships/hyperlink" Target="https://www.google.com/url?q=https://www.google.com/url?q%3Dhttp://www.gks.ru%26sa%3DD%26ust%3D1563549213798000&amp;sa=D&amp;ust=1598696871578000&amp;usg=AOvVaw0ig3gcgiVxCfNOtONFSyCN" TargetMode="External"/><Relationship Id="rId26" Type="http://schemas.openxmlformats.org/officeDocument/2006/relationships/hyperlink" Target="https://www.google.com/url?q=https://www.google.com/url?q%3Dhttp://www.probaege.edu.ru/%26sa%3DD%26ust%3D1563549213800000&amp;sa=D&amp;ust=1598696871580000&amp;usg=AOvVaw1U2P9Nam5bAhQKzSxZYm-h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google.com/url?q=https://www.google.com/url?q%3Dhttp://www.chelt.ru%26sa%3DD%26ust%3D1563549213799000&amp;sa=D&amp;ust=1598696871579000&amp;usg=AOvVaw3PWiKUxXJ3akAqDlkqgZLU" TargetMode="External"/><Relationship Id="rId34" Type="http://schemas.openxmlformats.org/officeDocument/2006/relationships/fontTable" Target="fontTable.xml"/><Relationship Id="rId7" Type="http://schemas.openxmlformats.org/officeDocument/2006/relationships/hyperlink" Target="https://www.google.com/url?q=https://www.google.com/url?q%3Dhttp://www.president.kremlin.ru/%26sa%3DD%26ust%3D1563549213794000&amp;sa=D&amp;ust=1598696871575000&amp;usg=AOvVaw2qojo6wKu0cmlgy9V_ACwV" TargetMode="External"/><Relationship Id="rId12" Type="http://schemas.openxmlformats.org/officeDocument/2006/relationships/hyperlink" Target="https://www.google.com/url?q=https://www.google.com/url?q%3Dhttp://www.ege.edu.ru/%26sa%3DD%26ust%3D1563549213796000&amp;sa=D&amp;ust=1598696871576000&amp;usg=AOvVaw1kWTygXe9iFFnD33yCSR1C" TargetMode="External"/><Relationship Id="rId17" Type="http://schemas.openxmlformats.org/officeDocument/2006/relationships/hyperlink" Target="https://www.google.com/url?q=https://www.google.com/url?q%3Dhttp://www.ifap.ru%26sa%3DD%26ust%3D1563549213797000&amp;sa=D&amp;ust=1598696871578000&amp;usg=AOvVaw20CXkaKQl-HNFpscbgAxvm" TargetMode="External"/><Relationship Id="rId25" Type="http://schemas.openxmlformats.org/officeDocument/2006/relationships/hyperlink" Target="https://www.google.com/url?q=https://www.google.com/url?q%3Dhttp://www/%26sa%3DD%26ust%3D1563549213800000&amp;sa=D&amp;ust=1598696871580000&amp;usg=AOvVaw1dAME6BXa6Zk-0A2XX2dpX" TargetMode="External"/><Relationship Id="rId33" Type="http://schemas.openxmlformats.org/officeDocument/2006/relationships/hyperlink" Target="http://www.1september.ru/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google.com/url?q=https://www.google.com/url?q%3Dhttp://www.socionet.ru%26sa%3DD%26ust%3D1563549213797000&amp;sa=D&amp;ust=1598696871577000&amp;usg=AOvVaw2iMIuHOojlHYJGmzNK6pHK" TargetMode="External"/><Relationship Id="rId20" Type="http://schemas.openxmlformats.org/officeDocument/2006/relationships/hyperlink" Target="https://www.google.com/url?q=https://www.google.com/url?q%3Dhttp://www.hpo.org%26sa%3DD%26ust%3D1563549213798000&amp;sa=D&amp;ust=1598696871579000&amp;usg=AOvVaw2NhV1zO3bxngf6qB4wOcI6" TargetMode="External"/><Relationship Id="rId29" Type="http://schemas.openxmlformats.org/officeDocument/2006/relationships/hyperlink" Target="https://www.google.com/url?q=https://www.google.com/url?q%3Dhttp://www.uchportal.ru/%26sa%3DD%26ust%3D1563549213802000&amp;sa=D&amp;ust=1598696871582000&amp;usg=AOvVaw3Q3nUNqe_HLXMy4Izd3JzX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ww.google.com/url?q=https://www.google.com/url?q%3Dhttp://www.rsnet.ru/%26sa%3DD%26ust%3D1563549213793000&amp;sa=D&amp;ust=1598696871574000&amp;usg=AOvVaw3gVDhuQg8Nw-ChnYEVdoCv" TargetMode="External"/><Relationship Id="rId11" Type="http://schemas.openxmlformats.org/officeDocument/2006/relationships/hyperlink" Target="https://www.google.com/url?q=https://www.google.com/url?q%3Dhttp://www/%26sa%3DD%26ust%3D1563549213795000&amp;sa=D&amp;ust=1598696871576000&amp;usg=AOvVaw1f9pakVDlptGTTGpdRXDAv" TargetMode="External"/><Relationship Id="rId24" Type="http://schemas.openxmlformats.org/officeDocument/2006/relationships/hyperlink" Target="https://www.google.com/url?q=https://www.google.com/url?q%3Dhttp://www.mon.gov.ru/%26sa%3DD%26ust%3D1563549213800000&amp;sa=D&amp;ust=1598696871580000&amp;usg=AOvVaw0Ylfw9b5na1h0X7sx2cb-i" TargetMode="External"/><Relationship Id="rId32" Type="http://schemas.openxmlformats.org/officeDocument/2006/relationships/hyperlink" Target="http://school-collection.edu.ru/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www.google.com/url?q=https://www.google.com/url?q%3Dhttp://www.infomarker.ru/top8.html%26sa%3DD%26ust%3D1563549213796000&amp;sa=D&amp;ust=1598696871577000&amp;usg=AOvVaw1zwOqzXN5qBef4qtNe-lvf" TargetMode="External"/><Relationship Id="rId23" Type="http://schemas.openxmlformats.org/officeDocument/2006/relationships/hyperlink" Target="https://www.google.com/url?q=https://www.google.com/url?q%3Dhttp://www/%26sa%3DD%26ust%3D1563549213800000&amp;sa=D&amp;ust=1598696871580000&amp;usg=AOvVaw1dAME6BXa6Zk-0A2XX2dpX" TargetMode="External"/><Relationship Id="rId28" Type="http://schemas.openxmlformats.org/officeDocument/2006/relationships/hyperlink" Target="https://www.google.com/url?q=https://www.google.com/url?q%3Dhttp://pedsovet.org/%26sa%3DD%26ust%3D1563549213801000&amp;sa=D&amp;ust=1598696871581000&amp;usg=AOvVaw3zf2TVdkWMG_cu4LOPpvZp" TargetMode="External"/><Relationship Id="rId10" Type="http://schemas.openxmlformats.org/officeDocument/2006/relationships/hyperlink" Target="https://www.google.com/url?q=https://www.google.com/url?q%3Dhttp://www.fipi.ru/%26sa%3DD%26ust%3D1563549213795000&amp;sa=D&amp;ust=1598696871576000&amp;usg=AOvVaw25iQzKd5kVm3EGy5o6rc1D" TargetMode="External"/><Relationship Id="rId19" Type="http://schemas.openxmlformats.org/officeDocument/2006/relationships/hyperlink" Target="https://www.google.com/url?q=https://www.google.com/url?q%3Dhttp://www.alleng.ru/edu/social2.htm%26sa%3DD%26ust%3D1563549213798000&amp;sa=D&amp;ust=1598696871578000&amp;usg=AOvVaw2bS61nDCuAHjV5lxlYjmJu" TargetMode="External"/><Relationship Id="rId31" Type="http://schemas.openxmlformats.org/officeDocument/2006/relationships/hyperlink" Target="http://www.ed.gov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google.com/url?q=https://www.google.com/url?q%3Dhttp://www.jurizdat.ru/editions/official/lcrf%26sa%3DD%26ust%3D1563549213795000&amp;sa=D&amp;ust=1598696871575000&amp;usg=AOvVaw013wVx9WpNl_Rm_yUtQJMr" TargetMode="External"/><Relationship Id="rId14" Type="http://schemas.openxmlformats.org/officeDocument/2006/relationships/hyperlink" Target="https://www.google.com/url?q=https://www.google.com/url?q%3Dhttp://www.probaege.edu.ru/%26sa%3DD%26ust%3D1563549213796000&amp;sa=D&amp;ust=1598696871577000&amp;usg=AOvVaw0AR4AkorDfni8p3uyN2cd-" TargetMode="External"/><Relationship Id="rId22" Type="http://schemas.openxmlformats.org/officeDocument/2006/relationships/hyperlink" Target="https://www.google.com/url?q=https://www.google.com/url?q%3Dhttp://www.ant-m.ucoz.ru/%26sa%3DD%26ust%3D1563549213799000&amp;sa=D&amp;ust=1598696871579000&amp;usg=AOvVaw0cfK8Y9EUmlDydvDRr5zAo" TargetMode="External"/><Relationship Id="rId27" Type="http://schemas.openxmlformats.org/officeDocument/2006/relationships/hyperlink" Target="https://www.google.com/url?q=https://www.google.com/url?q%3Dhttp://www.rusedu.ru/%26sa%3DD%26ust%3D1563549213801000&amp;sa=D&amp;ust=1598696871581000&amp;usg=AOvVaw0QElrsf0nF7UjzoDNhSlEX" TargetMode="External"/><Relationship Id="rId30" Type="http://schemas.openxmlformats.org/officeDocument/2006/relationships/hyperlink" Target="http://www.mon.gov.ru/" TargetMode="Externa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6742</Words>
  <Characters>38435</Characters>
  <Application>Microsoft Office Word</Application>
  <DocSecurity>0</DocSecurity>
  <Lines>320</Lines>
  <Paragraphs>90</Paragraphs>
  <ScaleCrop>false</ScaleCrop>
  <Company/>
  <LinksUpToDate>false</LinksUpToDate>
  <CharactersWithSpaces>45087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6</cp:revision>
  <dcterms:created xsi:type="dcterms:W3CDTF">2022-10-09T07:58:00Z</dcterms:created>
  <dcterms:modified xsi:type="dcterms:W3CDTF">2022-10-17T18:23:00Z</dcterms:modified>
</cp:coreProperties>
</file>